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6FB5" w14:textId="0CF4F5B8" w:rsidR="00C75E9E" w:rsidRPr="008C3A1C" w:rsidRDefault="00240CEF" w:rsidP="008623F5">
      <w:pPr>
        <w:rPr>
          <w:rFonts w:ascii="Cambria" w:hAnsi="Cambria"/>
          <w:b/>
        </w:rPr>
      </w:pPr>
      <w:r w:rsidRPr="008C3A1C">
        <w:rPr>
          <w:rFonts w:ascii="Cambria" w:hAnsi="Cambria"/>
          <w:b/>
        </w:rPr>
        <w:t xml:space="preserve">Znak sprawy: </w:t>
      </w:r>
      <w:r w:rsidR="006E6882" w:rsidRPr="008C3A1C">
        <w:rPr>
          <w:rFonts w:ascii="Cambria" w:hAnsi="Cambria"/>
          <w:b/>
        </w:rPr>
        <w:t>RIT.IV.271.</w:t>
      </w:r>
      <w:r w:rsidR="000C4531" w:rsidRPr="008C3A1C">
        <w:rPr>
          <w:rFonts w:ascii="Cambria" w:hAnsi="Cambria"/>
          <w:b/>
        </w:rPr>
        <w:t>2</w:t>
      </w:r>
      <w:r w:rsidR="00484CD2">
        <w:rPr>
          <w:rFonts w:ascii="Cambria" w:hAnsi="Cambria"/>
          <w:b/>
        </w:rPr>
        <w:t>1</w:t>
      </w:r>
      <w:r w:rsidR="006E6882" w:rsidRPr="008C3A1C">
        <w:rPr>
          <w:rFonts w:ascii="Cambria" w:hAnsi="Cambria"/>
          <w:b/>
        </w:rPr>
        <w:t>.</w:t>
      </w:r>
      <w:r w:rsidR="00B553D6" w:rsidRPr="008C3A1C">
        <w:rPr>
          <w:rFonts w:ascii="Cambria" w:hAnsi="Cambria"/>
          <w:b/>
        </w:rPr>
        <w:t>201</w:t>
      </w:r>
      <w:r w:rsidR="000C4531" w:rsidRPr="008C3A1C">
        <w:rPr>
          <w:rFonts w:ascii="Cambria" w:hAnsi="Cambria"/>
          <w:b/>
        </w:rPr>
        <w:t>8</w:t>
      </w:r>
    </w:p>
    <w:p w14:paraId="3BA05330" w14:textId="77777777" w:rsidR="00C75E9E" w:rsidRPr="009D5DCA" w:rsidRDefault="00C75E9E" w:rsidP="008623F5">
      <w:pPr>
        <w:rPr>
          <w:rFonts w:ascii="Cambria" w:hAnsi="Cambria"/>
          <w:color w:val="000000"/>
        </w:rPr>
      </w:pPr>
    </w:p>
    <w:p w14:paraId="10A42983" w14:textId="77777777" w:rsidR="00975D61" w:rsidRPr="00633047" w:rsidRDefault="00975D61" w:rsidP="008623F5">
      <w:pPr>
        <w:rPr>
          <w:rFonts w:ascii="Cambria" w:hAnsi="Cambria"/>
        </w:rPr>
      </w:pPr>
    </w:p>
    <w:p w14:paraId="04D94E9A" w14:textId="77777777" w:rsidR="00DC0743" w:rsidRPr="00633047" w:rsidRDefault="005709DE" w:rsidP="00DC0743">
      <w:pPr>
        <w:jc w:val="center"/>
        <w:rPr>
          <w:rFonts w:ascii="Cambria" w:hAnsi="Cambria"/>
          <w:b/>
        </w:rPr>
      </w:pPr>
      <w:r>
        <w:rPr>
          <w:rFonts w:ascii="Cambria" w:hAnsi="Cambria"/>
          <w:b/>
        </w:rPr>
        <w:t>Gmina Zbąszynek</w:t>
      </w:r>
    </w:p>
    <w:p w14:paraId="1FA90C6A" w14:textId="77777777" w:rsidR="00DC0743" w:rsidRPr="00633047" w:rsidRDefault="005709DE" w:rsidP="00DC0743">
      <w:pPr>
        <w:jc w:val="center"/>
        <w:rPr>
          <w:rFonts w:ascii="Cambria" w:hAnsi="Cambria"/>
          <w:b/>
        </w:rPr>
      </w:pPr>
      <w:r>
        <w:rPr>
          <w:rFonts w:ascii="Cambria" w:hAnsi="Cambria"/>
          <w:b/>
        </w:rPr>
        <w:t>66-210 Zbąszynek</w:t>
      </w:r>
      <w:r w:rsidR="00DC0743" w:rsidRPr="00633047">
        <w:rPr>
          <w:rFonts w:ascii="Cambria" w:hAnsi="Cambria"/>
          <w:b/>
        </w:rPr>
        <w:t xml:space="preserve">, ul. </w:t>
      </w:r>
      <w:r>
        <w:rPr>
          <w:rFonts w:ascii="Cambria" w:hAnsi="Cambria"/>
          <w:b/>
        </w:rPr>
        <w:t>Rynek 1</w:t>
      </w:r>
    </w:p>
    <w:p w14:paraId="334E0744" w14:textId="77777777" w:rsidR="00DC0743" w:rsidRPr="00633047" w:rsidRDefault="00DC0743" w:rsidP="00DC0743">
      <w:pPr>
        <w:jc w:val="center"/>
        <w:rPr>
          <w:rFonts w:ascii="Cambria" w:hAnsi="Cambria"/>
          <w:b/>
        </w:rPr>
      </w:pPr>
      <w:r w:rsidRPr="00633047">
        <w:rPr>
          <w:rFonts w:ascii="Cambria" w:hAnsi="Cambria"/>
          <w:b/>
        </w:rPr>
        <w:t xml:space="preserve">województwo </w:t>
      </w:r>
      <w:r w:rsidR="005709DE">
        <w:rPr>
          <w:rFonts w:ascii="Cambria" w:hAnsi="Cambria"/>
          <w:b/>
        </w:rPr>
        <w:t>lubuskie</w:t>
      </w:r>
      <w:r w:rsidRPr="00633047">
        <w:rPr>
          <w:rFonts w:ascii="Cambria" w:hAnsi="Cambria"/>
          <w:b/>
        </w:rPr>
        <w:t xml:space="preserve">, powiat </w:t>
      </w:r>
      <w:r w:rsidR="005709DE">
        <w:rPr>
          <w:rFonts w:ascii="Cambria" w:hAnsi="Cambria"/>
          <w:b/>
        </w:rPr>
        <w:t>świebodziński</w:t>
      </w:r>
    </w:p>
    <w:p w14:paraId="53797D7D" w14:textId="77777777" w:rsidR="00975D61" w:rsidRPr="00633047" w:rsidRDefault="00975D61" w:rsidP="00975D61">
      <w:pPr>
        <w:rPr>
          <w:rFonts w:ascii="Cambria" w:hAnsi="Cambria"/>
        </w:rPr>
      </w:pPr>
    </w:p>
    <w:p w14:paraId="76D010AE" w14:textId="77777777" w:rsidR="00DC0743" w:rsidRPr="006E6882" w:rsidRDefault="00DC0743" w:rsidP="00DC0743">
      <w:pPr>
        <w:jc w:val="center"/>
        <w:rPr>
          <w:rFonts w:ascii="Cambria" w:hAnsi="Cambria"/>
          <w:sz w:val="22"/>
        </w:rPr>
      </w:pPr>
      <w:r w:rsidRPr="006E6882">
        <w:rPr>
          <w:rFonts w:ascii="Cambria" w:hAnsi="Cambria"/>
          <w:sz w:val="22"/>
        </w:rPr>
        <w:t>telefon: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384-91-40</w:t>
      </w:r>
      <w:r w:rsidRPr="006E6882">
        <w:rPr>
          <w:rFonts w:ascii="Cambria" w:hAnsi="Cambria"/>
          <w:sz w:val="22"/>
        </w:rPr>
        <w:t>, faks: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384-94-84</w:t>
      </w:r>
    </w:p>
    <w:p w14:paraId="271CCF1C" w14:textId="77777777" w:rsidR="001845DC" w:rsidRPr="00633047" w:rsidRDefault="00DC0743" w:rsidP="00DC0743">
      <w:pPr>
        <w:jc w:val="center"/>
        <w:rPr>
          <w:rFonts w:ascii="Cambria" w:hAnsi="Cambria"/>
          <w:sz w:val="22"/>
        </w:rPr>
      </w:pPr>
      <w:r w:rsidRPr="00633047">
        <w:rPr>
          <w:rFonts w:ascii="Cambria" w:hAnsi="Cambria"/>
          <w:sz w:val="22"/>
        </w:rPr>
        <w:t xml:space="preserve">REGON: </w:t>
      </w:r>
      <w:r w:rsidR="001D2319">
        <w:rPr>
          <w:rFonts w:ascii="Cambria" w:hAnsi="Cambria"/>
          <w:sz w:val="22"/>
        </w:rPr>
        <w:t>970770557</w:t>
      </w:r>
      <w:r w:rsidRPr="00633047">
        <w:rPr>
          <w:rFonts w:ascii="Cambria" w:hAnsi="Cambria"/>
          <w:sz w:val="22"/>
        </w:rPr>
        <w:t xml:space="preserve">, NIP: </w:t>
      </w:r>
      <w:r w:rsidR="005709DE">
        <w:rPr>
          <w:rFonts w:ascii="Cambria" w:hAnsi="Cambria"/>
          <w:sz w:val="22"/>
        </w:rPr>
        <w:t>927-14-43-487</w:t>
      </w:r>
    </w:p>
    <w:p w14:paraId="17422E3B" w14:textId="77777777" w:rsidR="00C75E9E" w:rsidRPr="00633047" w:rsidRDefault="00C75E9E" w:rsidP="00853C10">
      <w:pPr>
        <w:rPr>
          <w:rFonts w:ascii="Cambria" w:hAnsi="Cambria"/>
        </w:rPr>
      </w:pPr>
    </w:p>
    <w:p w14:paraId="60F444BB" w14:textId="77777777" w:rsidR="00975D61" w:rsidRPr="00633047" w:rsidRDefault="00975D61" w:rsidP="00853C10">
      <w:pPr>
        <w:rPr>
          <w:rFonts w:ascii="Cambria" w:hAnsi="Cambria"/>
        </w:rPr>
      </w:pPr>
    </w:p>
    <w:p w14:paraId="15FD95B9" w14:textId="77777777" w:rsidR="00240CEF" w:rsidRPr="00633047" w:rsidRDefault="00C75E9E" w:rsidP="00975D61">
      <w:pPr>
        <w:jc w:val="center"/>
        <w:rPr>
          <w:rFonts w:ascii="Cambria" w:hAnsi="Cambria"/>
          <w:b/>
          <w:sz w:val="28"/>
        </w:rPr>
      </w:pPr>
      <w:r w:rsidRPr="00633047">
        <w:rPr>
          <w:rFonts w:ascii="Cambria" w:hAnsi="Cambria"/>
          <w:b/>
          <w:sz w:val="28"/>
        </w:rPr>
        <w:t>SPECYFIKACJA</w:t>
      </w:r>
    </w:p>
    <w:p w14:paraId="3C65A13D" w14:textId="77777777" w:rsidR="00C75E9E" w:rsidRPr="00633047" w:rsidRDefault="00C75E9E" w:rsidP="00975D61">
      <w:pPr>
        <w:jc w:val="center"/>
        <w:rPr>
          <w:rFonts w:ascii="Cambria" w:hAnsi="Cambria"/>
          <w:b/>
          <w:sz w:val="28"/>
        </w:rPr>
      </w:pPr>
      <w:r w:rsidRPr="00633047">
        <w:rPr>
          <w:rFonts w:ascii="Cambria" w:hAnsi="Cambria"/>
          <w:b/>
          <w:sz w:val="28"/>
        </w:rPr>
        <w:t>ISTOTNYCH WARUNKÓW ZAMÓWIENIA</w:t>
      </w:r>
    </w:p>
    <w:p w14:paraId="21E7827F" w14:textId="77777777" w:rsidR="00C75E9E" w:rsidRPr="00633047" w:rsidRDefault="00C75E9E" w:rsidP="00853C10">
      <w:pPr>
        <w:jc w:val="center"/>
        <w:rPr>
          <w:rFonts w:ascii="Cambria" w:hAnsi="Cambria"/>
          <w:b/>
          <w:sz w:val="28"/>
        </w:rPr>
      </w:pPr>
      <w:r w:rsidRPr="00633047">
        <w:rPr>
          <w:rFonts w:ascii="Cambria" w:hAnsi="Cambria"/>
          <w:b/>
          <w:sz w:val="28"/>
        </w:rPr>
        <w:t>zwana dalej „SIWZ”</w:t>
      </w:r>
    </w:p>
    <w:p w14:paraId="4985F3BD" w14:textId="77777777" w:rsidR="00C75E9E" w:rsidRPr="00633047" w:rsidRDefault="00C75E9E" w:rsidP="00853C10">
      <w:pPr>
        <w:rPr>
          <w:rFonts w:ascii="Cambria" w:hAnsi="Cambria"/>
        </w:rPr>
      </w:pPr>
    </w:p>
    <w:p w14:paraId="32E47CF1" w14:textId="6DFBC520" w:rsidR="00C75E9E" w:rsidRPr="00633047" w:rsidRDefault="00C75E9E" w:rsidP="00975D61">
      <w:pPr>
        <w:jc w:val="center"/>
        <w:rPr>
          <w:rFonts w:ascii="Cambria" w:hAnsi="Cambria"/>
          <w:sz w:val="22"/>
        </w:rPr>
      </w:pPr>
      <w:r w:rsidRPr="00633047">
        <w:rPr>
          <w:rFonts w:ascii="Cambria" w:hAnsi="Cambria"/>
          <w:sz w:val="22"/>
        </w:rPr>
        <w:t xml:space="preserve">sporządzona dla usługi, której wartość jest mniejsza niż kwoty określone </w:t>
      </w:r>
      <w:r w:rsidR="00853C10" w:rsidRPr="00633047">
        <w:rPr>
          <w:rFonts w:ascii="Cambria" w:hAnsi="Cambria"/>
          <w:sz w:val="22"/>
        </w:rPr>
        <w:br/>
      </w:r>
      <w:r w:rsidRPr="00633047">
        <w:rPr>
          <w:rFonts w:ascii="Cambria" w:hAnsi="Cambria"/>
          <w:sz w:val="22"/>
        </w:rPr>
        <w:t xml:space="preserve">w przepisach wydanych na podstawie art. 11 ust. 8 ustawy z dnia 29 stycznia 2004 r. </w:t>
      </w:r>
      <w:r w:rsidR="00975D61" w:rsidRPr="00633047">
        <w:rPr>
          <w:rFonts w:ascii="Cambria" w:hAnsi="Cambria"/>
          <w:sz w:val="22"/>
        </w:rPr>
        <w:br/>
      </w:r>
      <w:r w:rsidRPr="00633047">
        <w:rPr>
          <w:rFonts w:ascii="Cambria" w:hAnsi="Cambria"/>
          <w:sz w:val="22"/>
        </w:rPr>
        <w:t>Prawo zamówień publiczny</w:t>
      </w:r>
      <w:r w:rsidR="002A6C14" w:rsidRPr="00633047">
        <w:rPr>
          <w:rFonts w:ascii="Cambria" w:hAnsi="Cambria"/>
          <w:sz w:val="22"/>
        </w:rPr>
        <w:t>ch (</w:t>
      </w:r>
      <w:r w:rsidR="00297440" w:rsidRPr="00633047">
        <w:rPr>
          <w:rFonts w:ascii="Cambria" w:hAnsi="Cambria"/>
          <w:sz w:val="22"/>
        </w:rPr>
        <w:t>j.</w:t>
      </w:r>
      <w:r w:rsidR="00182648">
        <w:rPr>
          <w:rFonts w:ascii="Cambria" w:hAnsi="Cambria"/>
          <w:sz w:val="22"/>
        </w:rPr>
        <w:t xml:space="preserve"> t.</w:t>
      </w:r>
      <w:r w:rsidR="00297440" w:rsidRPr="00633047">
        <w:rPr>
          <w:rFonts w:ascii="Cambria" w:hAnsi="Cambria"/>
          <w:sz w:val="22"/>
        </w:rPr>
        <w:t xml:space="preserve"> </w:t>
      </w:r>
      <w:r w:rsidR="00A9522E" w:rsidRPr="00633047">
        <w:rPr>
          <w:rFonts w:ascii="Cambria" w:hAnsi="Cambria"/>
          <w:sz w:val="22"/>
        </w:rPr>
        <w:t xml:space="preserve">Dz.U. z </w:t>
      </w:r>
      <w:r w:rsidR="000C4531">
        <w:rPr>
          <w:rFonts w:ascii="Cambria" w:hAnsi="Cambria"/>
          <w:sz w:val="22"/>
        </w:rPr>
        <w:t>20</w:t>
      </w:r>
      <w:r w:rsidR="00484CD2">
        <w:rPr>
          <w:rFonts w:ascii="Cambria" w:hAnsi="Cambria"/>
          <w:sz w:val="22"/>
        </w:rPr>
        <w:t>18</w:t>
      </w:r>
      <w:r w:rsidR="00A9522E" w:rsidRPr="00633047">
        <w:rPr>
          <w:rFonts w:ascii="Cambria" w:hAnsi="Cambria"/>
          <w:sz w:val="22"/>
        </w:rPr>
        <w:t xml:space="preserve"> r., poz. </w:t>
      </w:r>
      <w:r w:rsidR="000C4531">
        <w:rPr>
          <w:rFonts w:ascii="Cambria" w:hAnsi="Cambria"/>
          <w:sz w:val="22"/>
        </w:rPr>
        <w:t>1</w:t>
      </w:r>
      <w:r w:rsidR="00484CD2">
        <w:rPr>
          <w:rFonts w:ascii="Cambria" w:hAnsi="Cambria"/>
          <w:sz w:val="22"/>
        </w:rPr>
        <w:t>986</w:t>
      </w:r>
      <w:r w:rsidR="001C12AB">
        <w:rPr>
          <w:rFonts w:ascii="Cambria" w:hAnsi="Cambria"/>
          <w:sz w:val="22"/>
        </w:rPr>
        <w:t>)</w:t>
      </w:r>
      <w:r w:rsidRPr="00633047">
        <w:rPr>
          <w:rFonts w:ascii="Cambria" w:hAnsi="Cambria"/>
          <w:sz w:val="22"/>
        </w:rPr>
        <w:t>,</w:t>
      </w:r>
    </w:p>
    <w:p w14:paraId="0299F6E1" w14:textId="77777777" w:rsidR="00C75E9E" w:rsidRPr="00633047" w:rsidRDefault="00C75E9E" w:rsidP="00975D61">
      <w:pPr>
        <w:jc w:val="center"/>
        <w:rPr>
          <w:rFonts w:ascii="Cambria" w:hAnsi="Cambria"/>
          <w:sz w:val="22"/>
        </w:rPr>
      </w:pPr>
      <w:r w:rsidRPr="00633047">
        <w:rPr>
          <w:rFonts w:ascii="Cambria" w:hAnsi="Cambria"/>
          <w:sz w:val="22"/>
        </w:rPr>
        <w:t xml:space="preserve">zwanej dalej „ustawą </w:t>
      </w:r>
      <w:r w:rsidR="00853C10" w:rsidRPr="00633047">
        <w:rPr>
          <w:rFonts w:ascii="Cambria" w:hAnsi="Cambria"/>
          <w:sz w:val="22"/>
        </w:rPr>
        <w:t>PZP</w:t>
      </w:r>
      <w:r w:rsidRPr="00633047">
        <w:rPr>
          <w:rFonts w:ascii="Cambria" w:hAnsi="Cambria"/>
          <w:sz w:val="22"/>
        </w:rPr>
        <w:t>”, pod nazwą:</w:t>
      </w:r>
    </w:p>
    <w:p w14:paraId="67A0DA98" w14:textId="77777777" w:rsidR="00C75E9E" w:rsidRPr="00633047" w:rsidRDefault="00C75E9E" w:rsidP="00853C10">
      <w:pPr>
        <w:rPr>
          <w:rFonts w:ascii="Cambria" w:hAnsi="Cambria"/>
        </w:rPr>
      </w:pPr>
    </w:p>
    <w:p w14:paraId="0A7931B3" w14:textId="6EC64F90" w:rsidR="00C75E9E" w:rsidRDefault="001929C7" w:rsidP="000C4531">
      <w:pPr>
        <w:jc w:val="center"/>
        <w:rPr>
          <w:rFonts w:ascii="Cambria" w:hAnsi="Cambria"/>
          <w:b/>
          <w:sz w:val="28"/>
        </w:rPr>
      </w:pPr>
      <w:bookmarkStart w:id="0" w:name="_Hlk503265771"/>
      <w:r>
        <w:rPr>
          <w:rFonts w:ascii="Cambria" w:hAnsi="Cambria"/>
          <w:b/>
          <w:sz w:val="28"/>
        </w:rPr>
        <w:t>„</w:t>
      </w:r>
      <w:bookmarkStart w:id="1" w:name="_Hlk531166378"/>
      <w:bookmarkEnd w:id="0"/>
      <w:r w:rsidR="00484CD2" w:rsidRPr="00484CD2">
        <w:rPr>
          <w:rFonts w:ascii="Cambria" w:hAnsi="Cambria"/>
          <w:b/>
          <w:sz w:val="28"/>
        </w:rPr>
        <w:t>Budowa schodów z podjazdem dla osób niepełnosprawnych w miejscu istniejących schodów przeznaczonych do rozbiórki</w:t>
      </w:r>
      <w:bookmarkEnd w:id="1"/>
      <w:r>
        <w:rPr>
          <w:rFonts w:ascii="Cambria" w:hAnsi="Cambria"/>
          <w:b/>
          <w:sz w:val="28"/>
        </w:rPr>
        <w:t>”</w:t>
      </w:r>
    </w:p>
    <w:p w14:paraId="48E739BA" w14:textId="5E274799" w:rsidR="001C12AB" w:rsidRPr="00633047" w:rsidRDefault="001C12AB" w:rsidP="000C4531">
      <w:pPr>
        <w:jc w:val="center"/>
        <w:rPr>
          <w:rFonts w:ascii="Cambria" w:hAnsi="Cambria"/>
        </w:rPr>
      </w:pPr>
      <w:r>
        <w:rPr>
          <w:rFonts w:ascii="Cambria" w:hAnsi="Cambria"/>
        </w:rPr>
        <w:t>Zadanie dofinansowane z Programu Rozwoju Obszarów Wiejskich 2014-2020 poddziałanie 19.2 Wsparcie na wdrażanie operacji w ramach strategii rozwoju lokalnego kierowa</w:t>
      </w:r>
      <w:r w:rsidR="00BE7E31">
        <w:rPr>
          <w:rFonts w:ascii="Cambria" w:hAnsi="Cambria"/>
        </w:rPr>
        <w:t xml:space="preserve">nego przez społeczność </w:t>
      </w:r>
    </w:p>
    <w:p w14:paraId="66744903" w14:textId="77777777" w:rsidR="00C75E9E" w:rsidRPr="00633047" w:rsidRDefault="00C75E9E" w:rsidP="000C4531">
      <w:pPr>
        <w:jc w:val="center"/>
        <w:rPr>
          <w:rFonts w:ascii="Cambria" w:hAnsi="Cambria"/>
        </w:rPr>
      </w:pP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4D7D97" w:rsidRPr="00633047" w14:paraId="042D44C2" w14:textId="77777777" w:rsidTr="00853C10">
        <w:tc>
          <w:tcPr>
            <w:tcW w:w="1276" w:type="dxa"/>
            <w:shd w:val="clear" w:color="auto" w:fill="auto"/>
          </w:tcPr>
          <w:p w14:paraId="1621DFA5" w14:textId="77777777" w:rsidR="004D7D97" w:rsidRPr="00633047" w:rsidRDefault="004D7D97" w:rsidP="008623F5">
            <w:pPr>
              <w:rPr>
                <w:rFonts w:ascii="Cambria" w:hAnsi="Cambria"/>
                <w:sz w:val="22"/>
              </w:rPr>
            </w:pPr>
            <w:r w:rsidRPr="00633047">
              <w:rPr>
                <w:rFonts w:ascii="Cambria" w:hAnsi="Cambria"/>
                <w:sz w:val="22"/>
              </w:rPr>
              <w:t>kod CPV:</w:t>
            </w:r>
          </w:p>
        </w:tc>
        <w:tc>
          <w:tcPr>
            <w:tcW w:w="7796" w:type="dxa"/>
            <w:shd w:val="clear" w:color="auto" w:fill="auto"/>
          </w:tcPr>
          <w:p w14:paraId="2475ED16" w14:textId="3FB18DF3" w:rsidR="00966C15" w:rsidRDefault="00966C15" w:rsidP="000C4531">
            <w:pPr>
              <w:rPr>
                <w:rFonts w:ascii="Cambria" w:hAnsi="Cambria"/>
                <w:sz w:val="22"/>
              </w:rPr>
            </w:pPr>
            <w:r w:rsidRPr="00966C15">
              <w:rPr>
                <w:rFonts w:ascii="Cambria" w:hAnsi="Cambria"/>
                <w:sz w:val="22"/>
              </w:rPr>
              <w:t>45000000-7</w:t>
            </w:r>
            <w:r>
              <w:rPr>
                <w:rFonts w:ascii="Cambria" w:hAnsi="Cambria"/>
                <w:sz w:val="22"/>
              </w:rPr>
              <w:t xml:space="preserve"> Roboty budowlane</w:t>
            </w:r>
          </w:p>
          <w:p w14:paraId="3C44C1D8" w14:textId="31B5BF3A" w:rsidR="000C4531" w:rsidRPr="000C4531" w:rsidRDefault="000C4531" w:rsidP="000C4531">
            <w:pPr>
              <w:rPr>
                <w:rFonts w:ascii="Cambria" w:hAnsi="Cambria"/>
                <w:sz w:val="22"/>
              </w:rPr>
            </w:pPr>
            <w:r w:rsidRPr="000C4531">
              <w:rPr>
                <w:rFonts w:ascii="Cambria" w:hAnsi="Cambria"/>
                <w:sz w:val="22"/>
              </w:rPr>
              <w:t>45111200-0 Roboty w zakresie przygotowania terenu pod budowę i roboty ziemne</w:t>
            </w:r>
          </w:p>
          <w:p w14:paraId="34CD4845" w14:textId="77777777" w:rsidR="000C4531" w:rsidRPr="000C4531" w:rsidRDefault="000C4531" w:rsidP="000C4531">
            <w:pPr>
              <w:rPr>
                <w:rFonts w:ascii="Cambria" w:hAnsi="Cambria"/>
                <w:sz w:val="22"/>
              </w:rPr>
            </w:pPr>
            <w:r w:rsidRPr="000C4531">
              <w:rPr>
                <w:rFonts w:ascii="Cambria" w:hAnsi="Cambria"/>
                <w:sz w:val="22"/>
              </w:rPr>
              <w:t>45233222-1 Roboty budowlane w zakresie układania chodników i asfaltowania</w:t>
            </w:r>
          </w:p>
          <w:p w14:paraId="425A5FE0" w14:textId="77777777" w:rsidR="000C4531" w:rsidRPr="000C4531" w:rsidRDefault="000C4531" w:rsidP="000C4531">
            <w:pPr>
              <w:rPr>
                <w:rFonts w:ascii="Cambria" w:hAnsi="Cambria"/>
                <w:sz w:val="22"/>
              </w:rPr>
            </w:pPr>
            <w:r w:rsidRPr="000C4531">
              <w:rPr>
                <w:rFonts w:ascii="Cambria" w:hAnsi="Cambria"/>
                <w:sz w:val="22"/>
              </w:rPr>
              <w:t>45112710-5 Roboty w zakresie kształtowania terenów zielonych</w:t>
            </w:r>
          </w:p>
          <w:p w14:paraId="201CE1EE" w14:textId="77777777" w:rsidR="000C4531" w:rsidRPr="000C4531" w:rsidRDefault="000C4531" w:rsidP="000C4531">
            <w:pPr>
              <w:rPr>
                <w:rFonts w:ascii="Cambria" w:hAnsi="Cambria"/>
                <w:sz w:val="22"/>
              </w:rPr>
            </w:pPr>
            <w:r w:rsidRPr="000C4531">
              <w:rPr>
                <w:rFonts w:ascii="Cambria" w:hAnsi="Cambria"/>
                <w:sz w:val="22"/>
              </w:rPr>
              <w:t>45340000-2 Instalowanie ogrodzeń, płotów i sprzętu ochronnego</w:t>
            </w:r>
          </w:p>
          <w:p w14:paraId="0FB3EA39" w14:textId="5F4A796B" w:rsidR="00682213" w:rsidRPr="00633047" w:rsidRDefault="000C4531" w:rsidP="000C4531">
            <w:pPr>
              <w:rPr>
                <w:rFonts w:ascii="Cambria" w:hAnsi="Cambria"/>
                <w:sz w:val="22"/>
              </w:rPr>
            </w:pPr>
            <w:r w:rsidRPr="000C4531">
              <w:rPr>
                <w:rFonts w:ascii="Cambria" w:hAnsi="Cambria"/>
                <w:sz w:val="22"/>
              </w:rPr>
              <w:t>45111220-6 Roboty w zakresie usuwania gruzu</w:t>
            </w:r>
          </w:p>
        </w:tc>
      </w:tr>
    </w:tbl>
    <w:p w14:paraId="57B374DB" w14:textId="77777777" w:rsidR="00C75E9E" w:rsidRPr="00633047" w:rsidRDefault="00C75E9E" w:rsidP="008623F5">
      <w:pPr>
        <w:rPr>
          <w:rFonts w:ascii="Cambria" w:hAnsi="Cambria"/>
        </w:rPr>
      </w:pPr>
    </w:p>
    <w:p w14:paraId="1A96E01C" w14:textId="77777777" w:rsidR="008E2324" w:rsidRPr="00633047" w:rsidRDefault="008E2324" w:rsidP="008623F5">
      <w:pPr>
        <w:rPr>
          <w:rFonts w:ascii="Cambria" w:hAnsi="Cambria"/>
        </w:rPr>
      </w:pPr>
    </w:p>
    <w:p w14:paraId="292050E3" w14:textId="77777777" w:rsidR="008E2324" w:rsidRPr="00633047" w:rsidRDefault="008E2324" w:rsidP="008623F5">
      <w:pPr>
        <w:rPr>
          <w:rFonts w:ascii="Cambria" w:hAnsi="Cambria"/>
        </w:rPr>
      </w:pPr>
    </w:p>
    <w:p w14:paraId="57CBEF94" w14:textId="77777777" w:rsidR="008E2324" w:rsidRPr="00633047" w:rsidRDefault="008E2324" w:rsidP="008623F5">
      <w:pPr>
        <w:rPr>
          <w:rFonts w:ascii="Cambria" w:hAnsi="Cambria"/>
        </w:rPr>
      </w:pPr>
    </w:p>
    <w:p w14:paraId="45B2D5CF" w14:textId="77777777" w:rsidR="008E2324" w:rsidRPr="00633047" w:rsidRDefault="008E2324" w:rsidP="008623F5">
      <w:pPr>
        <w:rPr>
          <w:rFonts w:ascii="Cambria" w:hAnsi="Cambria"/>
        </w:rPr>
      </w:pPr>
    </w:p>
    <w:p w14:paraId="78C14641" w14:textId="77777777" w:rsidR="008E2324" w:rsidRPr="00633047" w:rsidRDefault="008E2324" w:rsidP="008623F5">
      <w:pPr>
        <w:rPr>
          <w:rFonts w:ascii="Cambria" w:hAnsi="Cambria"/>
        </w:rPr>
      </w:pPr>
    </w:p>
    <w:p w14:paraId="29B12693" w14:textId="77777777" w:rsidR="00C75E9E" w:rsidRPr="00633047" w:rsidRDefault="00C75E9E" w:rsidP="008623F5">
      <w:pPr>
        <w:rPr>
          <w:rFonts w:ascii="Cambria" w:hAnsi="Cambria"/>
        </w:rPr>
      </w:pPr>
    </w:p>
    <w:p w14:paraId="0C218BBB" w14:textId="3C42D244" w:rsidR="00C75E9E" w:rsidRDefault="00240CEF" w:rsidP="00853C10">
      <w:pPr>
        <w:spacing w:after="240"/>
        <w:ind w:left="4536"/>
        <w:jc w:val="center"/>
        <w:rPr>
          <w:rFonts w:ascii="Cambria" w:hAnsi="Cambria"/>
          <w:sz w:val="22"/>
          <w:szCs w:val="22"/>
        </w:rPr>
      </w:pPr>
      <w:r w:rsidRPr="00633047">
        <w:rPr>
          <w:rFonts w:ascii="Cambria" w:hAnsi="Cambria"/>
          <w:sz w:val="22"/>
          <w:szCs w:val="22"/>
        </w:rPr>
        <w:t>Zatwierdzam</w:t>
      </w:r>
      <w:r w:rsidR="001845DC" w:rsidRPr="00633047">
        <w:rPr>
          <w:rFonts w:ascii="Cambria" w:hAnsi="Cambria"/>
          <w:sz w:val="22"/>
          <w:szCs w:val="22"/>
        </w:rPr>
        <w:t xml:space="preserve"> SIWZ wraz z załącznikami:</w:t>
      </w:r>
    </w:p>
    <w:p w14:paraId="6A895C08" w14:textId="6565DE8F" w:rsidR="000C4531" w:rsidRPr="0066310C" w:rsidRDefault="0066310C" w:rsidP="00853C10">
      <w:pPr>
        <w:spacing w:after="240"/>
        <w:ind w:left="4536"/>
        <w:jc w:val="center"/>
        <w:rPr>
          <w:rFonts w:ascii="Cambria" w:hAnsi="Cambria"/>
          <w:color w:val="000000" w:themeColor="text1"/>
          <w:sz w:val="22"/>
          <w:szCs w:val="22"/>
        </w:rPr>
      </w:pPr>
      <w:r w:rsidRPr="0066310C">
        <w:rPr>
          <w:rFonts w:ascii="Cambria" w:hAnsi="Cambria"/>
          <w:color w:val="000000" w:themeColor="text1"/>
        </w:rPr>
        <w:tab/>
        <w:t>Burmistrz Zbąszynka</w:t>
      </w:r>
    </w:p>
    <w:p w14:paraId="0189DA62" w14:textId="6E610FBB" w:rsidR="001845DC" w:rsidRPr="0066310C" w:rsidRDefault="00CB062D" w:rsidP="00853C10">
      <w:pPr>
        <w:ind w:left="4536"/>
        <w:jc w:val="center"/>
        <w:rPr>
          <w:rFonts w:ascii="Cambria" w:hAnsi="Cambria"/>
          <w:i/>
          <w:color w:val="000000" w:themeColor="text1"/>
          <w:sz w:val="18"/>
        </w:rPr>
      </w:pPr>
      <w:r w:rsidRPr="0066310C">
        <w:rPr>
          <w:rFonts w:ascii="Cambria" w:hAnsi="Cambria"/>
          <w:color w:val="000000" w:themeColor="text1"/>
          <w:sz w:val="22"/>
          <w:szCs w:val="22"/>
        </w:rPr>
        <w:t>/-/</w:t>
      </w:r>
    </w:p>
    <w:p w14:paraId="208B97C7" w14:textId="30372891" w:rsidR="00240CEF" w:rsidRPr="0066310C" w:rsidRDefault="00CB062D" w:rsidP="008623F5">
      <w:pPr>
        <w:rPr>
          <w:rFonts w:ascii="Cambria" w:hAnsi="Cambria"/>
          <w:color w:val="000000" w:themeColor="text1"/>
        </w:rPr>
      </w:pP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Pr="0066310C">
        <w:rPr>
          <w:rFonts w:ascii="Cambria" w:hAnsi="Cambria"/>
          <w:color w:val="000000" w:themeColor="text1"/>
        </w:rPr>
        <w:tab/>
      </w:r>
      <w:r w:rsidR="0066310C">
        <w:rPr>
          <w:rFonts w:ascii="Cambria" w:hAnsi="Cambria"/>
          <w:color w:val="000000" w:themeColor="text1"/>
        </w:rPr>
        <w:t>mgr inż. Wiesław Czyczerski</w:t>
      </w:r>
      <w:bookmarkStart w:id="2" w:name="_GoBack"/>
      <w:bookmarkEnd w:id="2"/>
    </w:p>
    <w:p w14:paraId="264A6D49" w14:textId="77777777" w:rsidR="00853C10" w:rsidRPr="0066310C" w:rsidRDefault="00853C10" w:rsidP="008623F5">
      <w:pPr>
        <w:rPr>
          <w:rFonts w:ascii="Cambria" w:hAnsi="Cambria"/>
          <w:color w:val="000000" w:themeColor="text1"/>
        </w:rPr>
      </w:pPr>
    </w:p>
    <w:p w14:paraId="104F4D25" w14:textId="4A50B30F" w:rsidR="00240CEF" w:rsidRPr="008A7075" w:rsidRDefault="001D2319" w:rsidP="008623F5">
      <w:pPr>
        <w:rPr>
          <w:rFonts w:ascii="Cambria" w:hAnsi="Cambria"/>
          <w:sz w:val="22"/>
        </w:rPr>
      </w:pPr>
      <w:r w:rsidRPr="008A7075">
        <w:rPr>
          <w:rFonts w:ascii="Cambria" w:hAnsi="Cambria"/>
          <w:sz w:val="22"/>
        </w:rPr>
        <w:t>Zbąszynek</w:t>
      </w:r>
      <w:r w:rsidR="00B553D6" w:rsidRPr="008A7075">
        <w:rPr>
          <w:rFonts w:ascii="Cambria" w:hAnsi="Cambria"/>
          <w:sz w:val="22"/>
        </w:rPr>
        <w:t xml:space="preserve">, dnia  </w:t>
      </w:r>
      <w:r w:rsidR="00484CD2">
        <w:rPr>
          <w:rFonts w:ascii="Cambria" w:hAnsi="Cambria"/>
          <w:sz w:val="22"/>
        </w:rPr>
        <w:t>2</w:t>
      </w:r>
      <w:r w:rsidR="001C1BDB">
        <w:rPr>
          <w:rFonts w:ascii="Cambria" w:hAnsi="Cambria"/>
          <w:sz w:val="22"/>
        </w:rPr>
        <w:t>9</w:t>
      </w:r>
      <w:r w:rsidR="00464745" w:rsidRPr="008A7075">
        <w:rPr>
          <w:rFonts w:ascii="Cambria" w:hAnsi="Cambria"/>
          <w:sz w:val="22"/>
        </w:rPr>
        <w:t>.</w:t>
      </w:r>
      <w:r w:rsidR="00484CD2">
        <w:rPr>
          <w:rFonts w:ascii="Cambria" w:hAnsi="Cambria"/>
          <w:sz w:val="22"/>
        </w:rPr>
        <w:t>11</w:t>
      </w:r>
      <w:r w:rsidR="00B553D6" w:rsidRPr="008A7075">
        <w:rPr>
          <w:rFonts w:ascii="Cambria" w:hAnsi="Cambria"/>
          <w:sz w:val="22"/>
        </w:rPr>
        <w:t>.</w:t>
      </w:r>
      <w:r w:rsidR="001845DC" w:rsidRPr="008A7075">
        <w:rPr>
          <w:rFonts w:ascii="Cambria" w:hAnsi="Cambria"/>
          <w:sz w:val="22"/>
        </w:rPr>
        <w:t xml:space="preserve"> 201</w:t>
      </w:r>
      <w:r w:rsidR="000C4531" w:rsidRPr="008A7075">
        <w:rPr>
          <w:rFonts w:ascii="Cambria" w:hAnsi="Cambria"/>
          <w:sz w:val="22"/>
        </w:rPr>
        <w:t>8</w:t>
      </w:r>
      <w:r w:rsidR="000676E2" w:rsidRPr="008A7075">
        <w:rPr>
          <w:rFonts w:ascii="Cambria" w:hAnsi="Cambria"/>
          <w:sz w:val="22"/>
        </w:rPr>
        <w:t> </w:t>
      </w:r>
      <w:r w:rsidR="001845DC" w:rsidRPr="008A7075">
        <w:rPr>
          <w:rFonts w:ascii="Cambria" w:hAnsi="Cambria"/>
          <w:sz w:val="22"/>
        </w:rPr>
        <w:t>r.</w:t>
      </w:r>
    </w:p>
    <w:p w14:paraId="4D4F4870" w14:textId="77777777" w:rsidR="00BD3CDC" w:rsidRPr="00633047" w:rsidRDefault="00BD3CDC" w:rsidP="00D1594E">
      <w:pPr>
        <w:rPr>
          <w:rFonts w:ascii="Cambria" w:hAnsi="Cambria"/>
        </w:rPr>
      </w:pPr>
    </w:p>
    <w:p w14:paraId="759AD786" w14:textId="77777777" w:rsidR="00BD3CDC" w:rsidRPr="00633047" w:rsidRDefault="00BD3CDC" w:rsidP="00D1594E">
      <w:pPr>
        <w:rPr>
          <w:rFonts w:ascii="Cambria" w:hAnsi="Cambria"/>
        </w:rPr>
        <w:sectPr w:rsidR="00BD3CDC" w:rsidRPr="00633047" w:rsidSect="00D1594E">
          <w:headerReference w:type="default" r:id="rId8"/>
          <w:footerReference w:type="default" r:id="rId9"/>
          <w:pgSz w:w="11906" w:h="16838"/>
          <w:pgMar w:top="1134" w:right="1134" w:bottom="1134" w:left="1134" w:header="454" w:footer="454" w:gutter="0"/>
          <w:cols w:space="708"/>
          <w:titlePg/>
          <w:docGrid w:linePitch="360"/>
        </w:sectPr>
      </w:pPr>
    </w:p>
    <w:p w14:paraId="504B2850" w14:textId="77777777" w:rsidR="00BD3CDC" w:rsidRPr="00633047" w:rsidRDefault="00BD3CDC" w:rsidP="00D1594E">
      <w:pPr>
        <w:keepNext/>
        <w:widowControl w:val="0"/>
        <w:spacing w:after="120"/>
        <w:jc w:val="center"/>
        <w:rPr>
          <w:rFonts w:ascii="Cambria" w:hAnsi="Cambria"/>
          <w:b/>
          <w:smallCaps/>
          <w:u w:val="single"/>
        </w:rPr>
      </w:pPr>
      <w:r w:rsidRPr="00633047">
        <w:rPr>
          <w:rFonts w:ascii="Cambria" w:hAnsi="Cambria"/>
          <w:b/>
          <w:smallCaps/>
          <w:u w:val="single"/>
        </w:rPr>
        <w:lastRenderedPageBreak/>
        <w:t>Spis Treści:</w:t>
      </w:r>
    </w:p>
    <w:p w14:paraId="30141E27" w14:textId="56013046" w:rsidR="00D51542" w:rsidRDefault="00FC7173">
      <w:pPr>
        <w:pStyle w:val="Spistreci1"/>
        <w:tabs>
          <w:tab w:val="left" w:pos="480"/>
          <w:tab w:val="right" w:leader="dot" w:pos="9628"/>
        </w:tabs>
        <w:rPr>
          <w:rFonts w:asciiTheme="minorHAnsi" w:eastAsiaTheme="minorEastAsia" w:hAnsiTheme="minorHAnsi" w:cstheme="minorBidi"/>
          <w:noProof/>
          <w:sz w:val="22"/>
          <w:szCs w:val="22"/>
          <w:lang w:eastAsia="pl-PL"/>
        </w:rPr>
      </w:pPr>
      <w:r w:rsidRPr="00B633A9">
        <w:rPr>
          <w:rFonts w:ascii="Cambria" w:hAnsi="Cambria"/>
          <w:smallCaps/>
          <w:sz w:val="20"/>
          <w:szCs w:val="22"/>
        </w:rPr>
        <w:fldChar w:fldCharType="begin"/>
      </w:r>
      <w:r w:rsidR="00BD3CDC" w:rsidRPr="00B633A9">
        <w:rPr>
          <w:rFonts w:ascii="Cambria" w:hAnsi="Cambria"/>
          <w:smallCaps/>
          <w:sz w:val="20"/>
          <w:szCs w:val="22"/>
        </w:rPr>
        <w:instrText xml:space="preserve"> TOC \o "1-3" \h \z \u </w:instrText>
      </w:r>
      <w:r w:rsidRPr="00B633A9">
        <w:rPr>
          <w:rFonts w:ascii="Cambria" w:hAnsi="Cambria"/>
          <w:smallCaps/>
          <w:sz w:val="20"/>
          <w:szCs w:val="22"/>
        </w:rPr>
        <w:fldChar w:fldCharType="separate"/>
      </w:r>
      <w:hyperlink w:anchor="_Toc475691873" w:history="1">
        <w:r w:rsidR="00D51542" w:rsidRPr="00BF2593">
          <w:rPr>
            <w:rStyle w:val="Hipercze"/>
            <w:rFonts w:ascii="Cambria" w:hAnsi="Cambria"/>
            <w:noProof/>
            <w:lang w:eastAsia="en-US"/>
          </w:rPr>
          <w:t>1.</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Nazwa oraz adres Zamawiającego</w:t>
        </w:r>
        <w:r w:rsidR="00D51542">
          <w:rPr>
            <w:noProof/>
            <w:webHidden/>
          </w:rPr>
          <w:tab/>
        </w:r>
        <w:r w:rsidR="00D51542">
          <w:rPr>
            <w:noProof/>
            <w:webHidden/>
          </w:rPr>
          <w:fldChar w:fldCharType="begin"/>
        </w:r>
        <w:r w:rsidR="00D51542">
          <w:rPr>
            <w:noProof/>
            <w:webHidden/>
          </w:rPr>
          <w:instrText xml:space="preserve"> PAGEREF _Toc475691873 \h </w:instrText>
        </w:r>
        <w:r w:rsidR="00D51542">
          <w:rPr>
            <w:noProof/>
            <w:webHidden/>
          </w:rPr>
        </w:r>
        <w:r w:rsidR="00D51542">
          <w:rPr>
            <w:noProof/>
            <w:webHidden/>
          </w:rPr>
          <w:fldChar w:fldCharType="separate"/>
        </w:r>
        <w:r w:rsidR="001C1BDB">
          <w:rPr>
            <w:noProof/>
            <w:webHidden/>
          </w:rPr>
          <w:t>4</w:t>
        </w:r>
        <w:r w:rsidR="00D51542">
          <w:rPr>
            <w:noProof/>
            <w:webHidden/>
          </w:rPr>
          <w:fldChar w:fldCharType="end"/>
        </w:r>
      </w:hyperlink>
    </w:p>
    <w:p w14:paraId="0ED581C2" w14:textId="389DFB9F" w:rsidR="00D51542" w:rsidRDefault="0066310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4" w:history="1">
        <w:r w:rsidR="00D51542" w:rsidRPr="00BF2593">
          <w:rPr>
            <w:rStyle w:val="Hipercze"/>
            <w:rFonts w:ascii="Cambria" w:hAnsi="Cambria"/>
            <w:noProof/>
            <w:lang w:eastAsia="en-US"/>
          </w:rPr>
          <w:t>2.</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Tryb udzielenia zamówienia</w:t>
        </w:r>
        <w:r w:rsidR="00D51542">
          <w:rPr>
            <w:noProof/>
            <w:webHidden/>
          </w:rPr>
          <w:tab/>
        </w:r>
        <w:r w:rsidR="00D51542">
          <w:rPr>
            <w:noProof/>
            <w:webHidden/>
          </w:rPr>
          <w:fldChar w:fldCharType="begin"/>
        </w:r>
        <w:r w:rsidR="00D51542">
          <w:rPr>
            <w:noProof/>
            <w:webHidden/>
          </w:rPr>
          <w:instrText xml:space="preserve"> PAGEREF _Toc475691874 \h </w:instrText>
        </w:r>
        <w:r w:rsidR="00D51542">
          <w:rPr>
            <w:noProof/>
            <w:webHidden/>
          </w:rPr>
        </w:r>
        <w:r w:rsidR="00D51542">
          <w:rPr>
            <w:noProof/>
            <w:webHidden/>
          </w:rPr>
          <w:fldChar w:fldCharType="separate"/>
        </w:r>
        <w:r w:rsidR="001C1BDB">
          <w:rPr>
            <w:noProof/>
            <w:webHidden/>
          </w:rPr>
          <w:t>4</w:t>
        </w:r>
        <w:r w:rsidR="00D51542">
          <w:rPr>
            <w:noProof/>
            <w:webHidden/>
          </w:rPr>
          <w:fldChar w:fldCharType="end"/>
        </w:r>
      </w:hyperlink>
    </w:p>
    <w:p w14:paraId="2FDF9CCF" w14:textId="4497B074" w:rsidR="00D51542" w:rsidRDefault="0066310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5" w:history="1">
        <w:r w:rsidR="00D51542" w:rsidRPr="00BF2593">
          <w:rPr>
            <w:rStyle w:val="Hipercze"/>
            <w:rFonts w:ascii="Cambria" w:hAnsi="Cambria"/>
            <w:noProof/>
            <w:lang w:eastAsia="en-US"/>
          </w:rPr>
          <w:t>3.</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Opis przedmiotu zamówienia</w:t>
        </w:r>
        <w:r w:rsidR="00FE79E8">
          <w:rPr>
            <w:rStyle w:val="Hipercze"/>
            <w:rFonts w:ascii="Cambria" w:hAnsi="Cambria"/>
            <w:noProof/>
            <w:lang w:eastAsia="en-US"/>
          </w:rPr>
          <w:t xml:space="preserve"> </w:t>
        </w:r>
        <w:r w:rsidR="00D51542">
          <w:rPr>
            <w:noProof/>
            <w:webHidden/>
          </w:rPr>
          <w:tab/>
        </w:r>
        <w:r w:rsidR="00D51542">
          <w:rPr>
            <w:noProof/>
            <w:webHidden/>
          </w:rPr>
          <w:fldChar w:fldCharType="begin"/>
        </w:r>
        <w:r w:rsidR="00D51542">
          <w:rPr>
            <w:noProof/>
            <w:webHidden/>
          </w:rPr>
          <w:instrText xml:space="preserve"> PAGEREF _Toc475691875 \h </w:instrText>
        </w:r>
        <w:r w:rsidR="00D51542">
          <w:rPr>
            <w:noProof/>
            <w:webHidden/>
          </w:rPr>
        </w:r>
        <w:r w:rsidR="00D51542">
          <w:rPr>
            <w:noProof/>
            <w:webHidden/>
          </w:rPr>
          <w:fldChar w:fldCharType="separate"/>
        </w:r>
        <w:r w:rsidR="001C1BDB">
          <w:rPr>
            <w:noProof/>
            <w:webHidden/>
          </w:rPr>
          <w:t>4</w:t>
        </w:r>
        <w:r w:rsidR="00D51542">
          <w:rPr>
            <w:noProof/>
            <w:webHidden/>
          </w:rPr>
          <w:fldChar w:fldCharType="end"/>
        </w:r>
      </w:hyperlink>
    </w:p>
    <w:p w14:paraId="308F86EB" w14:textId="1A18AC6F" w:rsidR="00D51542" w:rsidRDefault="0066310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6" w:history="1">
        <w:r w:rsidR="00D51542" w:rsidRPr="008A7075">
          <w:rPr>
            <w:rStyle w:val="Hipercze"/>
            <w:rFonts w:ascii="Cambria" w:hAnsi="Cambria"/>
            <w:noProof/>
            <w:lang w:eastAsia="en-US"/>
          </w:rPr>
          <w:t>4.</w:t>
        </w:r>
        <w:r w:rsidR="00D51542" w:rsidRPr="008A7075">
          <w:rPr>
            <w:rFonts w:asciiTheme="minorHAnsi" w:eastAsiaTheme="minorEastAsia" w:hAnsiTheme="minorHAnsi" w:cstheme="minorBidi"/>
            <w:noProof/>
            <w:sz w:val="22"/>
            <w:szCs w:val="22"/>
            <w:lang w:eastAsia="pl-PL"/>
          </w:rPr>
          <w:tab/>
        </w:r>
        <w:r w:rsidR="00762E92" w:rsidRPr="008A7075">
          <w:rPr>
            <w:rFonts w:asciiTheme="minorHAnsi" w:eastAsiaTheme="minorEastAsia" w:hAnsiTheme="minorHAnsi" w:cstheme="minorBidi"/>
            <w:noProof/>
            <w:sz w:val="22"/>
            <w:szCs w:val="22"/>
            <w:lang w:eastAsia="pl-PL"/>
          </w:rPr>
          <w:t xml:space="preserve">  </w:t>
        </w:r>
        <w:r w:rsidR="00D51542" w:rsidRPr="008A7075">
          <w:rPr>
            <w:rStyle w:val="Hipercze"/>
            <w:rFonts w:ascii="Cambria" w:hAnsi="Cambria"/>
            <w:noProof/>
            <w:lang w:eastAsia="en-US"/>
          </w:rPr>
          <w:t>Termin wykonania zamówienia</w:t>
        </w:r>
        <w:r w:rsidR="00D51542" w:rsidRPr="008A7075">
          <w:rPr>
            <w:noProof/>
            <w:webHidden/>
          </w:rPr>
          <w:tab/>
        </w:r>
        <w:r w:rsidR="00D51542" w:rsidRPr="008A7075">
          <w:rPr>
            <w:noProof/>
            <w:webHidden/>
          </w:rPr>
          <w:fldChar w:fldCharType="begin"/>
        </w:r>
        <w:r w:rsidR="00D51542" w:rsidRPr="008A7075">
          <w:rPr>
            <w:noProof/>
            <w:webHidden/>
          </w:rPr>
          <w:instrText xml:space="preserve"> PAGEREF _Toc475691876 \h </w:instrText>
        </w:r>
        <w:r w:rsidR="00D51542" w:rsidRPr="008A7075">
          <w:rPr>
            <w:noProof/>
            <w:webHidden/>
          </w:rPr>
        </w:r>
        <w:r w:rsidR="00D51542" w:rsidRPr="008A7075">
          <w:rPr>
            <w:noProof/>
            <w:webHidden/>
          </w:rPr>
          <w:fldChar w:fldCharType="separate"/>
        </w:r>
        <w:r w:rsidR="001C1BDB">
          <w:rPr>
            <w:noProof/>
            <w:webHidden/>
          </w:rPr>
          <w:t>5</w:t>
        </w:r>
        <w:r w:rsidR="00D51542" w:rsidRPr="008A7075">
          <w:rPr>
            <w:noProof/>
            <w:webHidden/>
          </w:rPr>
          <w:fldChar w:fldCharType="end"/>
        </w:r>
      </w:hyperlink>
    </w:p>
    <w:p w14:paraId="0D37B76C" w14:textId="5C6FA1BB" w:rsidR="00D51542" w:rsidRDefault="0066310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7" w:history="1">
        <w:r w:rsidR="00D51542" w:rsidRPr="00BF2593">
          <w:rPr>
            <w:rStyle w:val="Hipercze"/>
            <w:rFonts w:ascii="Cambria" w:hAnsi="Cambria"/>
            <w:noProof/>
            <w:lang w:eastAsia="en-US"/>
          </w:rPr>
          <w:t>5.</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Warunki udziału w postępowaniu</w:t>
        </w:r>
        <w:r w:rsidR="00D51542">
          <w:rPr>
            <w:noProof/>
            <w:webHidden/>
          </w:rPr>
          <w:tab/>
        </w:r>
        <w:r w:rsidR="00D51542">
          <w:rPr>
            <w:noProof/>
            <w:webHidden/>
          </w:rPr>
          <w:fldChar w:fldCharType="begin"/>
        </w:r>
        <w:r w:rsidR="00D51542">
          <w:rPr>
            <w:noProof/>
            <w:webHidden/>
          </w:rPr>
          <w:instrText xml:space="preserve"> PAGEREF _Toc475691877 \h </w:instrText>
        </w:r>
        <w:r w:rsidR="00D51542">
          <w:rPr>
            <w:noProof/>
            <w:webHidden/>
          </w:rPr>
        </w:r>
        <w:r w:rsidR="00D51542">
          <w:rPr>
            <w:noProof/>
            <w:webHidden/>
          </w:rPr>
          <w:fldChar w:fldCharType="separate"/>
        </w:r>
        <w:r w:rsidR="001C1BDB">
          <w:rPr>
            <w:noProof/>
            <w:webHidden/>
          </w:rPr>
          <w:t>5</w:t>
        </w:r>
        <w:r w:rsidR="00D51542">
          <w:rPr>
            <w:noProof/>
            <w:webHidden/>
          </w:rPr>
          <w:fldChar w:fldCharType="end"/>
        </w:r>
      </w:hyperlink>
    </w:p>
    <w:p w14:paraId="2D8459BE" w14:textId="2A34E059" w:rsidR="00D51542" w:rsidRDefault="0066310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8" w:history="1">
        <w:r w:rsidR="00D51542" w:rsidRPr="00BF2593">
          <w:rPr>
            <w:rStyle w:val="Hipercze"/>
            <w:rFonts w:ascii="Cambria" w:hAnsi="Cambria"/>
            <w:noProof/>
            <w:lang w:eastAsia="en-US"/>
          </w:rPr>
          <w:t>6.</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Podstawy wykluczenia, o których mowa w art. 24 ust. 5 ustawy Pzp oraz warunki wykluczenia Wykonawcy</w:t>
        </w:r>
        <w:r w:rsidR="00D51542">
          <w:rPr>
            <w:noProof/>
            <w:webHidden/>
          </w:rPr>
          <w:tab/>
        </w:r>
        <w:r w:rsidR="00D51542">
          <w:rPr>
            <w:noProof/>
            <w:webHidden/>
          </w:rPr>
          <w:fldChar w:fldCharType="begin"/>
        </w:r>
        <w:r w:rsidR="00D51542">
          <w:rPr>
            <w:noProof/>
            <w:webHidden/>
          </w:rPr>
          <w:instrText xml:space="preserve"> PAGEREF _Toc475691878 \h </w:instrText>
        </w:r>
        <w:r w:rsidR="00D51542">
          <w:rPr>
            <w:noProof/>
            <w:webHidden/>
          </w:rPr>
        </w:r>
        <w:r w:rsidR="00D51542">
          <w:rPr>
            <w:noProof/>
            <w:webHidden/>
          </w:rPr>
          <w:fldChar w:fldCharType="separate"/>
        </w:r>
        <w:r w:rsidR="001C1BDB">
          <w:rPr>
            <w:noProof/>
            <w:webHidden/>
          </w:rPr>
          <w:t>8</w:t>
        </w:r>
        <w:r w:rsidR="00D51542">
          <w:rPr>
            <w:noProof/>
            <w:webHidden/>
          </w:rPr>
          <w:fldChar w:fldCharType="end"/>
        </w:r>
      </w:hyperlink>
    </w:p>
    <w:p w14:paraId="497387A5" w14:textId="21FFAC27" w:rsidR="00D51542" w:rsidRDefault="0066310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9" w:history="1">
        <w:r w:rsidR="00D51542" w:rsidRPr="00BF2593">
          <w:rPr>
            <w:rStyle w:val="Hipercze"/>
            <w:rFonts w:ascii="Cambria" w:hAnsi="Cambria"/>
            <w:noProof/>
            <w:lang w:eastAsia="en-US"/>
          </w:rPr>
          <w:t>7.</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Wykaz oświadczeń lub dokumentów, potwierdzających spełnianie warunków udziału w postępowaniu oraz brak podstaw wykluczenia</w:t>
        </w:r>
        <w:r w:rsidR="00D51542">
          <w:rPr>
            <w:noProof/>
            <w:webHidden/>
          </w:rPr>
          <w:tab/>
        </w:r>
        <w:r w:rsidR="00D51542">
          <w:rPr>
            <w:noProof/>
            <w:webHidden/>
          </w:rPr>
          <w:fldChar w:fldCharType="begin"/>
        </w:r>
        <w:r w:rsidR="00D51542">
          <w:rPr>
            <w:noProof/>
            <w:webHidden/>
          </w:rPr>
          <w:instrText xml:space="preserve"> PAGEREF _Toc475691879 \h </w:instrText>
        </w:r>
        <w:r w:rsidR="00D51542">
          <w:rPr>
            <w:noProof/>
            <w:webHidden/>
          </w:rPr>
        </w:r>
        <w:r w:rsidR="00D51542">
          <w:rPr>
            <w:noProof/>
            <w:webHidden/>
          </w:rPr>
          <w:fldChar w:fldCharType="separate"/>
        </w:r>
        <w:r w:rsidR="001C1BDB">
          <w:rPr>
            <w:noProof/>
            <w:webHidden/>
          </w:rPr>
          <w:t>9</w:t>
        </w:r>
        <w:r w:rsidR="00D51542">
          <w:rPr>
            <w:noProof/>
            <w:webHidden/>
          </w:rPr>
          <w:fldChar w:fldCharType="end"/>
        </w:r>
      </w:hyperlink>
    </w:p>
    <w:p w14:paraId="70279291" w14:textId="7B409F76" w:rsidR="00D51542" w:rsidRDefault="0066310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0" w:history="1">
        <w:r w:rsidR="00D51542" w:rsidRPr="00BF2593">
          <w:rPr>
            <w:rStyle w:val="Hipercze"/>
            <w:rFonts w:ascii="Cambria" w:hAnsi="Cambria"/>
            <w:noProof/>
            <w:lang w:eastAsia="en-US"/>
          </w:rPr>
          <w:t>8.</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Informacje o sposobie porozumiewania się Zamawiającego z Wykonawcami oraz przekazywania oświadczeń lub dokumentów, a także wskazanie osób uprawnionych do porozumiewania się z Wykonawcami</w:t>
        </w:r>
        <w:r w:rsidR="00D51542">
          <w:rPr>
            <w:noProof/>
            <w:webHidden/>
          </w:rPr>
          <w:tab/>
        </w:r>
        <w:r w:rsidR="00D51542">
          <w:rPr>
            <w:noProof/>
            <w:webHidden/>
          </w:rPr>
          <w:fldChar w:fldCharType="begin"/>
        </w:r>
        <w:r w:rsidR="00D51542">
          <w:rPr>
            <w:noProof/>
            <w:webHidden/>
          </w:rPr>
          <w:instrText xml:space="preserve"> PAGEREF _Toc475691880 \h </w:instrText>
        </w:r>
        <w:r w:rsidR="00D51542">
          <w:rPr>
            <w:noProof/>
            <w:webHidden/>
          </w:rPr>
        </w:r>
        <w:r w:rsidR="00D51542">
          <w:rPr>
            <w:noProof/>
            <w:webHidden/>
          </w:rPr>
          <w:fldChar w:fldCharType="separate"/>
        </w:r>
        <w:r w:rsidR="001C1BDB">
          <w:rPr>
            <w:noProof/>
            <w:webHidden/>
          </w:rPr>
          <w:t>11</w:t>
        </w:r>
        <w:r w:rsidR="00D51542">
          <w:rPr>
            <w:noProof/>
            <w:webHidden/>
          </w:rPr>
          <w:fldChar w:fldCharType="end"/>
        </w:r>
      </w:hyperlink>
    </w:p>
    <w:p w14:paraId="392EA569" w14:textId="1DED5E1F" w:rsidR="00D51542" w:rsidRDefault="0066310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1" w:history="1">
        <w:r w:rsidR="00D51542" w:rsidRPr="00BF2593">
          <w:rPr>
            <w:rStyle w:val="Hipercze"/>
            <w:rFonts w:ascii="Cambria" w:hAnsi="Cambria"/>
            <w:noProof/>
            <w:lang w:eastAsia="en-US"/>
          </w:rPr>
          <w:t>9.</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Wymagania dotyczące wadium</w:t>
        </w:r>
        <w:r w:rsidR="00D51542">
          <w:rPr>
            <w:noProof/>
            <w:webHidden/>
          </w:rPr>
          <w:tab/>
        </w:r>
        <w:r w:rsidR="00D51542">
          <w:rPr>
            <w:noProof/>
            <w:webHidden/>
          </w:rPr>
          <w:fldChar w:fldCharType="begin"/>
        </w:r>
        <w:r w:rsidR="00D51542">
          <w:rPr>
            <w:noProof/>
            <w:webHidden/>
          </w:rPr>
          <w:instrText xml:space="preserve"> PAGEREF _Toc475691881 \h </w:instrText>
        </w:r>
        <w:r w:rsidR="00D51542">
          <w:rPr>
            <w:noProof/>
            <w:webHidden/>
          </w:rPr>
        </w:r>
        <w:r w:rsidR="00D51542">
          <w:rPr>
            <w:noProof/>
            <w:webHidden/>
          </w:rPr>
          <w:fldChar w:fldCharType="separate"/>
        </w:r>
        <w:r w:rsidR="001C1BDB">
          <w:rPr>
            <w:noProof/>
            <w:webHidden/>
          </w:rPr>
          <w:t>12</w:t>
        </w:r>
        <w:r w:rsidR="00D51542">
          <w:rPr>
            <w:noProof/>
            <w:webHidden/>
          </w:rPr>
          <w:fldChar w:fldCharType="end"/>
        </w:r>
      </w:hyperlink>
    </w:p>
    <w:p w14:paraId="4D8C73CD" w14:textId="6475DCE1"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2" w:history="1">
        <w:r w:rsidR="00D51542" w:rsidRPr="00BF2593">
          <w:rPr>
            <w:rStyle w:val="Hipercze"/>
            <w:rFonts w:ascii="Cambria" w:hAnsi="Cambria"/>
            <w:noProof/>
            <w:lang w:eastAsia="en-US"/>
          </w:rPr>
          <w:t>10.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związania ofertą</w:t>
        </w:r>
        <w:r w:rsidR="00D51542">
          <w:rPr>
            <w:noProof/>
            <w:webHidden/>
          </w:rPr>
          <w:tab/>
        </w:r>
        <w:r w:rsidR="00D51542">
          <w:rPr>
            <w:noProof/>
            <w:webHidden/>
          </w:rPr>
          <w:fldChar w:fldCharType="begin"/>
        </w:r>
        <w:r w:rsidR="00D51542">
          <w:rPr>
            <w:noProof/>
            <w:webHidden/>
          </w:rPr>
          <w:instrText xml:space="preserve"> PAGEREF _Toc475691882 \h </w:instrText>
        </w:r>
        <w:r w:rsidR="00D51542">
          <w:rPr>
            <w:noProof/>
            <w:webHidden/>
          </w:rPr>
        </w:r>
        <w:r w:rsidR="00D51542">
          <w:rPr>
            <w:noProof/>
            <w:webHidden/>
          </w:rPr>
          <w:fldChar w:fldCharType="separate"/>
        </w:r>
        <w:r w:rsidR="001C1BDB">
          <w:rPr>
            <w:noProof/>
            <w:webHidden/>
          </w:rPr>
          <w:t>12</w:t>
        </w:r>
        <w:r w:rsidR="00D51542">
          <w:rPr>
            <w:noProof/>
            <w:webHidden/>
          </w:rPr>
          <w:fldChar w:fldCharType="end"/>
        </w:r>
      </w:hyperlink>
    </w:p>
    <w:p w14:paraId="20436454" w14:textId="713AF260"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3" w:history="1">
        <w:r w:rsidR="00D51542" w:rsidRPr="00BF2593">
          <w:rPr>
            <w:rStyle w:val="Hipercze"/>
            <w:rFonts w:ascii="Cambria" w:hAnsi="Cambria"/>
            <w:noProof/>
            <w:lang w:eastAsia="en-US"/>
          </w:rPr>
          <w:t>11.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przygotowywania ofert</w:t>
        </w:r>
        <w:r w:rsidR="00D51542">
          <w:rPr>
            <w:noProof/>
            <w:webHidden/>
          </w:rPr>
          <w:tab/>
        </w:r>
        <w:r w:rsidR="00D51542">
          <w:rPr>
            <w:noProof/>
            <w:webHidden/>
          </w:rPr>
          <w:fldChar w:fldCharType="begin"/>
        </w:r>
        <w:r w:rsidR="00D51542">
          <w:rPr>
            <w:noProof/>
            <w:webHidden/>
          </w:rPr>
          <w:instrText xml:space="preserve"> PAGEREF _Toc475691883 \h </w:instrText>
        </w:r>
        <w:r w:rsidR="00D51542">
          <w:rPr>
            <w:noProof/>
            <w:webHidden/>
          </w:rPr>
        </w:r>
        <w:r w:rsidR="00D51542">
          <w:rPr>
            <w:noProof/>
            <w:webHidden/>
          </w:rPr>
          <w:fldChar w:fldCharType="separate"/>
        </w:r>
        <w:r w:rsidR="001C1BDB">
          <w:rPr>
            <w:noProof/>
            <w:webHidden/>
          </w:rPr>
          <w:t>12</w:t>
        </w:r>
        <w:r w:rsidR="00D51542">
          <w:rPr>
            <w:noProof/>
            <w:webHidden/>
          </w:rPr>
          <w:fldChar w:fldCharType="end"/>
        </w:r>
      </w:hyperlink>
    </w:p>
    <w:p w14:paraId="546CB0B9" w14:textId="7F254452"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4" w:history="1">
        <w:r w:rsidR="00D51542" w:rsidRPr="00BF2593">
          <w:rPr>
            <w:rStyle w:val="Hipercze"/>
            <w:rFonts w:ascii="Cambria" w:hAnsi="Cambria"/>
            <w:noProof/>
            <w:lang w:eastAsia="en-US"/>
          </w:rPr>
          <w:t>12.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Miejsce oraz termin składania i otwarcia ofert</w:t>
        </w:r>
        <w:r w:rsidR="00D51542">
          <w:rPr>
            <w:noProof/>
            <w:webHidden/>
          </w:rPr>
          <w:tab/>
        </w:r>
        <w:r w:rsidR="00D51542">
          <w:rPr>
            <w:noProof/>
            <w:webHidden/>
          </w:rPr>
          <w:fldChar w:fldCharType="begin"/>
        </w:r>
        <w:r w:rsidR="00D51542">
          <w:rPr>
            <w:noProof/>
            <w:webHidden/>
          </w:rPr>
          <w:instrText xml:space="preserve"> PAGEREF _Toc475691884 \h </w:instrText>
        </w:r>
        <w:r w:rsidR="00D51542">
          <w:rPr>
            <w:noProof/>
            <w:webHidden/>
          </w:rPr>
        </w:r>
        <w:r w:rsidR="00D51542">
          <w:rPr>
            <w:noProof/>
            <w:webHidden/>
          </w:rPr>
          <w:fldChar w:fldCharType="separate"/>
        </w:r>
        <w:r w:rsidR="001C1BDB">
          <w:rPr>
            <w:noProof/>
            <w:webHidden/>
          </w:rPr>
          <w:t>13</w:t>
        </w:r>
        <w:r w:rsidR="00D51542">
          <w:rPr>
            <w:noProof/>
            <w:webHidden/>
          </w:rPr>
          <w:fldChar w:fldCharType="end"/>
        </w:r>
      </w:hyperlink>
    </w:p>
    <w:p w14:paraId="68C48A9D" w14:textId="447E6FC0"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5" w:history="1">
        <w:r w:rsidR="00D51542" w:rsidRPr="00BF2593">
          <w:rPr>
            <w:rStyle w:val="Hipercze"/>
            <w:rFonts w:ascii="Cambria" w:hAnsi="Cambria"/>
            <w:noProof/>
            <w:lang w:eastAsia="en-US"/>
          </w:rPr>
          <w:t>13.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obliczania ceny</w:t>
        </w:r>
        <w:r w:rsidR="00D51542">
          <w:rPr>
            <w:noProof/>
            <w:webHidden/>
          </w:rPr>
          <w:tab/>
        </w:r>
        <w:r w:rsidR="00D51542">
          <w:rPr>
            <w:noProof/>
            <w:webHidden/>
          </w:rPr>
          <w:fldChar w:fldCharType="begin"/>
        </w:r>
        <w:r w:rsidR="00D51542">
          <w:rPr>
            <w:noProof/>
            <w:webHidden/>
          </w:rPr>
          <w:instrText xml:space="preserve"> PAGEREF _Toc475691885 \h </w:instrText>
        </w:r>
        <w:r w:rsidR="00D51542">
          <w:rPr>
            <w:noProof/>
            <w:webHidden/>
          </w:rPr>
        </w:r>
        <w:r w:rsidR="00D51542">
          <w:rPr>
            <w:noProof/>
            <w:webHidden/>
          </w:rPr>
          <w:fldChar w:fldCharType="separate"/>
        </w:r>
        <w:r w:rsidR="001C1BDB">
          <w:rPr>
            <w:noProof/>
            <w:webHidden/>
          </w:rPr>
          <w:t>14</w:t>
        </w:r>
        <w:r w:rsidR="00D51542">
          <w:rPr>
            <w:noProof/>
            <w:webHidden/>
          </w:rPr>
          <w:fldChar w:fldCharType="end"/>
        </w:r>
      </w:hyperlink>
    </w:p>
    <w:p w14:paraId="570687F8" w14:textId="153A11DE"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6" w:history="1">
        <w:r w:rsidR="00D51542" w:rsidRPr="00BF2593">
          <w:rPr>
            <w:rStyle w:val="Hipercze"/>
            <w:rFonts w:ascii="Cambria" w:hAnsi="Cambria"/>
            <w:noProof/>
            <w:lang w:eastAsia="en-US"/>
          </w:rPr>
          <w:t>14.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kryteriów, którymi Zamawiający będzie się kierował przy wyborze oferty, wraz z podaniem wag tych kryteriów i sposobu oceny ofert</w:t>
        </w:r>
        <w:r w:rsidR="00D51542">
          <w:rPr>
            <w:noProof/>
            <w:webHidden/>
          </w:rPr>
          <w:tab/>
        </w:r>
        <w:r w:rsidR="00D51542">
          <w:rPr>
            <w:noProof/>
            <w:webHidden/>
          </w:rPr>
          <w:fldChar w:fldCharType="begin"/>
        </w:r>
        <w:r w:rsidR="00D51542">
          <w:rPr>
            <w:noProof/>
            <w:webHidden/>
          </w:rPr>
          <w:instrText xml:space="preserve"> PAGEREF _Toc475691886 \h </w:instrText>
        </w:r>
        <w:r w:rsidR="00D51542">
          <w:rPr>
            <w:noProof/>
            <w:webHidden/>
          </w:rPr>
        </w:r>
        <w:r w:rsidR="00D51542">
          <w:rPr>
            <w:noProof/>
            <w:webHidden/>
          </w:rPr>
          <w:fldChar w:fldCharType="separate"/>
        </w:r>
        <w:r w:rsidR="001C1BDB">
          <w:rPr>
            <w:noProof/>
            <w:webHidden/>
          </w:rPr>
          <w:t>15</w:t>
        </w:r>
        <w:r w:rsidR="00D51542">
          <w:rPr>
            <w:noProof/>
            <w:webHidden/>
          </w:rPr>
          <w:fldChar w:fldCharType="end"/>
        </w:r>
      </w:hyperlink>
    </w:p>
    <w:p w14:paraId="309B1441" w14:textId="09D23F19"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7" w:history="1">
        <w:r w:rsidR="00D51542" w:rsidRPr="00BF2593">
          <w:rPr>
            <w:rStyle w:val="Hipercze"/>
            <w:rFonts w:ascii="Cambria" w:hAnsi="Cambria"/>
            <w:noProof/>
            <w:lang w:eastAsia="en-US"/>
          </w:rPr>
          <w:t>15.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Wybór najkorzystniejszej oferty</w:t>
        </w:r>
        <w:r w:rsidR="00D51542">
          <w:rPr>
            <w:noProof/>
            <w:webHidden/>
          </w:rPr>
          <w:tab/>
        </w:r>
        <w:r w:rsidR="00D51542">
          <w:rPr>
            <w:noProof/>
            <w:webHidden/>
          </w:rPr>
          <w:fldChar w:fldCharType="begin"/>
        </w:r>
        <w:r w:rsidR="00D51542">
          <w:rPr>
            <w:noProof/>
            <w:webHidden/>
          </w:rPr>
          <w:instrText xml:space="preserve"> PAGEREF _Toc475691887 \h </w:instrText>
        </w:r>
        <w:r w:rsidR="00D51542">
          <w:rPr>
            <w:noProof/>
            <w:webHidden/>
          </w:rPr>
        </w:r>
        <w:r w:rsidR="00D51542">
          <w:rPr>
            <w:noProof/>
            <w:webHidden/>
          </w:rPr>
          <w:fldChar w:fldCharType="separate"/>
        </w:r>
        <w:r w:rsidR="001C1BDB">
          <w:rPr>
            <w:noProof/>
            <w:webHidden/>
          </w:rPr>
          <w:t>15</w:t>
        </w:r>
        <w:r w:rsidR="00D51542">
          <w:rPr>
            <w:noProof/>
            <w:webHidden/>
          </w:rPr>
          <w:fldChar w:fldCharType="end"/>
        </w:r>
      </w:hyperlink>
    </w:p>
    <w:p w14:paraId="4864CF50" w14:textId="4F5C2F1B"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8" w:history="1">
        <w:r w:rsidR="00D51542" w:rsidRPr="00BF2593">
          <w:rPr>
            <w:rStyle w:val="Hipercze"/>
            <w:rFonts w:ascii="Cambria" w:hAnsi="Cambria"/>
            <w:noProof/>
            <w:lang w:eastAsia="en-US"/>
          </w:rPr>
          <w:t>16.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formalnościach, jakie powinny zostać dopełnione po wyborze oferty w celu zawarcia umowy w sprawie zamówienia publicznego</w:t>
        </w:r>
        <w:r w:rsidR="00D51542">
          <w:rPr>
            <w:noProof/>
            <w:webHidden/>
          </w:rPr>
          <w:tab/>
        </w:r>
        <w:r w:rsidR="00D51542">
          <w:rPr>
            <w:noProof/>
            <w:webHidden/>
          </w:rPr>
          <w:fldChar w:fldCharType="begin"/>
        </w:r>
        <w:r w:rsidR="00D51542">
          <w:rPr>
            <w:noProof/>
            <w:webHidden/>
          </w:rPr>
          <w:instrText xml:space="preserve"> PAGEREF _Toc475691888 \h </w:instrText>
        </w:r>
        <w:r w:rsidR="00D51542">
          <w:rPr>
            <w:noProof/>
            <w:webHidden/>
          </w:rPr>
        </w:r>
        <w:r w:rsidR="00D51542">
          <w:rPr>
            <w:noProof/>
            <w:webHidden/>
          </w:rPr>
          <w:fldChar w:fldCharType="separate"/>
        </w:r>
        <w:r w:rsidR="001C1BDB">
          <w:rPr>
            <w:noProof/>
            <w:webHidden/>
          </w:rPr>
          <w:t>18</w:t>
        </w:r>
        <w:r w:rsidR="00D51542">
          <w:rPr>
            <w:noProof/>
            <w:webHidden/>
          </w:rPr>
          <w:fldChar w:fldCharType="end"/>
        </w:r>
      </w:hyperlink>
    </w:p>
    <w:p w14:paraId="5E7217C3" w14:textId="617788AE"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9" w:history="1">
        <w:r w:rsidR="00D51542" w:rsidRPr="00BF2593">
          <w:rPr>
            <w:rStyle w:val="Hipercze"/>
            <w:rFonts w:ascii="Cambria" w:hAnsi="Cambria"/>
            <w:noProof/>
            <w:lang w:eastAsia="en-US"/>
          </w:rPr>
          <w:t>17.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zabezpieczenia należytego wykonania umowy</w:t>
        </w:r>
        <w:r w:rsidR="00D51542">
          <w:rPr>
            <w:noProof/>
            <w:webHidden/>
          </w:rPr>
          <w:tab/>
        </w:r>
        <w:r w:rsidR="00D51542">
          <w:rPr>
            <w:noProof/>
            <w:webHidden/>
          </w:rPr>
          <w:fldChar w:fldCharType="begin"/>
        </w:r>
        <w:r w:rsidR="00D51542">
          <w:rPr>
            <w:noProof/>
            <w:webHidden/>
          </w:rPr>
          <w:instrText xml:space="preserve"> PAGEREF _Toc475691889 \h </w:instrText>
        </w:r>
        <w:r w:rsidR="00D51542">
          <w:rPr>
            <w:noProof/>
            <w:webHidden/>
          </w:rPr>
        </w:r>
        <w:r w:rsidR="00D51542">
          <w:rPr>
            <w:noProof/>
            <w:webHidden/>
          </w:rPr>
          <w:fldChar w:fldCharType="separate"/>
        </w:r>
        <w:r w:rsidR="001C1BDB">
          <w:rPr>
            <w:noProof/>
            <w:webHidden/>
          </w:rPr>
          <w:t>19</w:t>
        </w:r>
        <w:r w:rsidR="00D51542">
          <w:rPr>
            <w:noProof/>
            <w:webHidden/>
          </w:rPr>
          <w:fldChar w:fldCharType="end"/>
        </w:r>
      </w:hyperlink>
    </w:p>
    <w:p w14:paraId="5A067CAA" w14:textId="02E3E8E0"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0" w:history="1">
        <w:r w:rsidR="00D51542" w:rsidRPr="00BF2593">
          <w:rPr>
            <w:rStyle w:val="Hipercze"/>
            <w:rFonts w:ascii="Cambria" w:hAnsi="Cambria"/>
            <w:noProof/>
            <w:lang w:eastAsia="en-US"/>
          </w:rPr>
          <w:t>18.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Istotne dla stron postanowienia, które zostaną wprowadzone do treści zawieranej umowy w sprawie zamówienia publicznego,</w:t>
        </w:r>
        <w:r w:rsidR="00D51542">
          <w:rPr>
            <w:noProof/>
            <w:webHidden/>
          </w:rPr>
          <w:tab/>
        </w:r>
        <w:r w:rsidR="00D51542">
          <w:rPr>
            <w:noProof/>
            <w:webHidden/>
          </w:rPr>
          <w:fldChar w:fldCharType="begin"/>
        </w:r>
        <w:r w:rsidR="00D51542">
          <w:rPr>
            <w:noProof/>
            <w:webHidden/>
          </w:rPr>
          <w:instrText xml:space="preserve"> PAGEREF _Toc475691890 \h </w:instrText>
        </w:r>
        <w:r w:rsidR="00D51542">
          <w:rPr>
            <w:noProof/>
            <w:webHidden/>
          </w:rPr>
        </w:r>
        <w:r w:rsidR="00D51542">
          <w:rPr>
            <w:noProof/>
            <w:webHidden/>
          </w:rPr>
          <w:fldChar w:fldCharType="separate"/>
        </w:r>
        <w:r w:rsidR="001C1BDB">
          <w:rPr>
            <w:noProof/>
            <w:webHidden/>
          </w:rPr>
          <w:t>19</w:t>
        </w:r>
        <w:r w:rsidR="00D51542">
          <w:rPr>
            <w:noProof/>
            <w:webHidden/>
          </w:rPr>
          <w:fldChar w:fldCharType="end"/>
        </w:r>
      </w:hyperlink>
    </w:p>
    <w:p w14:paraId="45E96404" w14:textId="76A9ABC0"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1" w:history="1">
        <w:r w:rsidR="00D51542" w:rsidRPr="00BF2593">
          <w:rPr>
            <w:rStyle w:val="Hipercze"/>
            <w:rFonts w:ascii="Cambria" w:hAnsi="Cambria"/>
            <w:noProof/>
            <w:lang w:eastAsia="en-US"/>
          </w:rPr>
          <w:t>19.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Pouczenie o środkach ochrony prawnej przysługujących Wykonawcy w toku postępowania o udzielenie zamówienia</w:t>
        </w:r>
        <w:r w:rsidR="00D51542">
          <w:rPr>
            <w:noProof/>
            <w:webHidden/>
          </w:rPr>
          <w:tab/>
        </w:r>
        <w:r w:rsidR="00D51542">
          <w:rPr>
            <w:noProof/>
            <w:webHidden/>
          </w:rPr>
          <w:fldChar w:fldCharType="begin"/>
        </w:r>
        <w:r w:rsidR="00D51542">
          <w:rPr>
            <w:noProof/>
            <w:webHidden/>
          </w:rPr>
          <w:instrText xml:space="preserve"> PAGEREF _Toc475691891 \h </w:instrText>
        </w:r>
        <w:r w:rsidR="00D51542">
          <w:rPr>
            <w:noProof/>
            <w:webHidden/>
          </w:rPr>
        </w:r>
        <w:r w:rsidR="00D51542">
          <w:rPr>
            <w:noProof/>
            <w:webHidden/>
          </w:rPr>
          <w:fldChar w:fldCharType="separate"/>
        </w:r>
        <w:r w:rsidR="001C1BDB">
          <w:rPr>
            <w:noProof/>
            <w:webHidden/>
          </w:rPr>
          <w:t>19</w:t>
        </w:r>
        <w:r w:rsidR="00D51542">
          <w:rPr>
            <w:noProof/>
            <w:webHidden/>
          </w:rPr>
          <w:fldChar w:fldCharType="end"/>
        </w:r>
      </w:hyperlink>
    </w:p>
    <w:p w14:paraId="25AEDAA0" w14:textId="2BE4E680"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2" w:history="1">
        <w:r w:rsidR="00D51542" w:rsidRPr="00BF2593">
          <w:rPr>
            <w:rStyle w:val="Hipercze"/>
            <w:rFonts w:ascii="Cambria" w:hAnsi="Cambria"/>
            <w:noProof/>
            <w:lang w:eastAsia="en-US"/>
          </w:rPr>
          <w:t>20.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umowy ramowej</w:t>
        </w:r>
        <w:r w:rsidR="00D51542">
          <w:rPr>
            <w:noProof/>
            <w:webHidden/>
          </w:rPr>
          <w:tab/>
        </w:r>
        <w:r w:rsidR="00D51542">
          <w:rPr>
            <w:noProof/>
            <w:webHidden/>
          </w:rPr>
          <w:fldChar w:fldCharType="begin"/>
        </w:r>
        <w:r w:rsidR="00D51542">
          <w:rPr>
            <w:noProof/>
            <w:webHidden/>
          </w:rPr>
          <w:instrText xml:space="preserve"> PAGEREF _Toc475691892 \h </w:instrText>
        </w:r>
        <w:r w:rsidR="00D51542">
          <w:rPr>
            <w:noProof/>
            <w:webHidden/>
          </w:rPr>
        </w:r>
        <w:r w:rsidR="00D51542">
          <w:rPr>
            <w:noProof/>
            <w:webHidden/>
          </w:rPr>
          <w:fldChar w:fldCharType="separate"/>
        </w:r>
        <w:r w:rsidR="001C1BDB">
          <w:rPr>
            <w:noProof/>
            <w:webHidden/>
          </w:rPr>
          <w:t>20</w:t>
        </w:r>
        <w:r w:rsidR="00D51542">
          <w:rPr>
            <w:noProof/>
            <w:webHidden/>
          </w:rPr>
          <w:fldChar w:fldCharType="end"/>
        </w:r>
      </w:hyperlink>
    </w:p>
    <w:p w14:paraId="4005F88D" w14:textId="407432D4"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3" w:history="1">
        <w:r w:rsidR="00D51542" w:rsidRPr="00BF2593">
          <w:rPr>
            <w:rStyle w:val="Hipercze"/>
            <w:rFonts w:ascii="Cambria" w:hAnsi="Cambria"/>
            <w:noProof/>
            <w:lang w:eastAsia="en-US"/>
          </w:rPr>
          <w:t>21.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przewidywanych zamówieniach uzupełniających, o których mowa w art. 67 ust. 1 pkt 6 ustawy Pzp, jeżeli Zamawiający przewiduje udzielenie takich zamówień</w:t>
        </w:r>
        <w:r w:rsidR="00D51542">
          <w:rPr>
            <w:noProof/>
            <w:webHidden/>
          </w:rPr>
          <w:tab/>
        </w:r>
        <w:r w:rsidR="00D51542">
          <w:rPr>
            <w:noProof/>
            <w:webHidden/>
          </w:rPr>
          <w:fldChar w:fldCharType="begin"/>
        </w:r>
        <w:r w:rsidR="00D51542">
          <w:rPr>
            <w:noProof/>
            <w:webHidden/>
          </w:rPr>
          <w:instrText xml:space="preserve"> PAGEREF _Toc475691893 \h </w:instrText>
        </w:r>
        <w:r w:rsidR="00D51542">
          <w:rPr>
            <w:noProof/>
            <w:webHidden/>
          </w:rPr>
        </w:r>
        <w:r w:rsidR="00D51542">
          <w:rPr>
            <w:noProof/>
            <w:webHidden/>
          </w:rPr>
          <w:fldChar w:fldCharType="separate"/>
        </w:r>
        <w:r w:rsidR="001C1BDB">
          <w:rPr>
            <w:noProof/>
            <w:webHidden/>
          </w:rPr>
          <w:t>21</w:t>
        </w:r>
        <w:r w:rsidR="00D51542">
          <w:rPr>
            <w:noProof/>
            <w:webHidden/>
          </w:rPr>
          <w:fldChar w:fldCharType="end"/>
        </w:r>
      </w:hyperlink>
    </w:p>
    <w:p w14:paraId="401D1D8D" w14:textId="4AC8B911"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4" w:history="1">
        <w:r w:rsidR="00D51542" w:rsidRPr="00BF2593">
          <w:rPr>
            <w:rStyle w:val="Hipercze"/>
            <w:rFonts w:ascii="Cambria" w:hAnsi="Cambria"/>
            <w:noProof/>
            <w:lang w:eastAsia="en-US"/>
          </w:rPr>
          <w:t>22.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przedstawiania ofert wariantowych oraz minimalne warunki, jakim muszą odpowiadać oferty wariantowe</w:t>
        </w:r>
        <w:r w:rsidR="00D51542">
          <w:rPr>
            <w:noProof/>
            <w:webHidden/>
          </w:rPr>
          <w:tab/>
        </w:r>
        <w:r w:rsidR="00D51542">
          <w:rPr>
            <w:noProof/>
            <w:webHidden/>
          </w:rPr>
          <w:fldChar w:fldCharType="begin"/>
        </w:r>
        <w:r w:rsidR="00D51542">
          <w:rPr>
            <w:noProof/>
            <w:webHidden/>
          </w:rPr>
          <w:instrText xml:space="preserve"> PAGEREF _Toc475691894 \h </w:instrText>
        </w:r>
        <w:r w:rsidR="00D51542">
          <w:rPr>
            <w:noProof/>
            <w:webHidden/>
          </w:rPr>
        </w:r>
        <w:r w:rsidR="00D51542">
          <w:rPr>
            <w:noProof/>
            <w:webHidden/>
          </w:rPr>
          <w:fldChar w:fldCharType="separate"/>
        </w:r>
        <w:r w:rsidR="001C1BDB">
          <w:rPr>
            <w:noProof/>
            <w:webHidden/>
          </w:rPr>
          <w:t>21</w:t>
        </w:r>
        <w:r w:rsidR="00D51542">
          <w:rPr>
            <w:noProof/>
            <w:webHidden/>
          </w:rPr>
          <w:fldChar w:fldCharType="end"/>
        </w:r>
      </w:hyperlink>
    </w:p>
    <w:p w14:paraId="38038C61" w14:textId="2ABDBA2F"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5" w:history="1">
        <w:r w:rsidR="00D51542" w:rsidRPr="00BF2593">
          <w:rPr>
            <w:rStyle w:val="Hipercze"/>
            <w:rFonts w:ascii="Cambria" w:hAnsi="Cambria"/>
            <w:noProof/>
            <w:lang w:eastAsia="en-US"/>
          </w:rPr>
          <w:t>23.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Adres poczty elektronicznej lub strony internetowej Zamawiającego</w:t>
        </w:r>
        <w:r w:rsidR="00D51542">
          <w:rPr>
            <w:noProof/>
            <w:webHidden/>
          </w:rPr>
          <w:tab/>
        </w:r>
        <w:r w:rsidR="00D51542">
          <w:rPr>
            <w:noProof/>
            <w:webHidden/>
          </w:rPr>
          <w:fldChar w:fldCharType="begin"/>
        </w:r>
        <w:r w:rsidR="00D51542">
          <w:rPr>
            <w:noProof/>
            <w:webHidden/>
          </w:rPr>
          <w:instrText xml:space="preserve"> PAGEREF _Toc475691895 \h </w:instrText>
        </w:r>
        <w:r w:rsidR="00D51542">
          <w:rPr>
            <w:noProof/>
            <w:webHidden/>
          </w:rPr>
        </w:r>
        <w:r w:rsidR="00D51542">
          <w:rPr>
            <w:noProof/>
            <w:webHidden/>
          </w:rPr>
          <w:fldChar w:fldCharType="separate"/>
        </w:r>
        <w:r w:rsidR="001C1BDB">
          <w:rPr>
            <w:noProof/>
            <w:webHidden/>
          </w:rPr>
          <w:t>21</w:t>
        </w:r>
        <w:r w:rsidR="00D51542">
          <w:rPr>
            <w:noProof/>
            <w:webHidden/>
          </w:rPr>
          <w:fldChar w:fldCharType="end"/>
        </w:r>
      </w:hyperlink>
    </w:p>
    <w:p w14:paraId="7B2D3D20" w14:textId="4968C4C3"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6" w:history="1">
        <w:r w:rsidR="00D51542" w:rsidRPr="00BF2593">
          <w:rPr>
            <w:rStyle w:val="Hipercze"/>
            <w:rFonts w:ascii="Cambria" w:hAnsi="Cambria"/>
            <w:noProof/>
            <w:lang w:eastAsia="en-US"/>
          </w:rPr>
          <w:t>24.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walut obcych</w:t>
        </w:r>
        <w:r w:rsidR="00D51542">
          <w:rPr>
            <w:noProof/>
            <w:webHidden/>
          </w:rPr>
          <w:tab/>
        </w:r>
        <w:r w:rsidR="00D51542">
          <w:rPr>
            <w:noProof/>
            <w:webHidden/>
          </w:rPr>
          <w:fldChar w:fldCharType="begin"/>
        </w:r>
        <w:r w:rsidR="00D51542">
          <w:rPr>
            <w:noProof/>
            <w:webHidden/>
          </w:rPr>
          <w:instrText xml:space="preserve"> PAGEREF _Toc475691896 \h </w:instrText>
        </w:r>
        <w:r w:rsidR="00D51542">
          <w:rPr>
            <w:noProof/>
            <w:webHidden/>
          </w:rPr>
        </w:r>
        <w:r w:rsidR="00D51542">
          <w:rPr>
            <w:noProof/>
            <w:webHidden/>
          </w:rPr>
          <w:fldChar w:fldCharType="separate"/>
        </w:r>
        <w:r w:rsidR="001C1BDB">
          <w:rPr>
            <w:noProof/>
            <w:webHidden/>
          </w:rPr>
          <w:t>21</w:t>
        </w:r>
        <w:r w:rsidR="00D51542">
          <w:rPr>
            <w:noProof/>
            <w:webHidden/>
          </w:rPr>
          <w:fldChar w:fldCharType="end"/>
        </w:r>
      </w:hyperlink>
    </w:p>
    <w:p w14:paraId="118EF74E" w14:textId="6FD4F599"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7" w:history="1">
        <w:r w:rsidR="00D51542" w:rsidRPr="00BF2593">
          <w:rPr>
            <w:rStyle w:val="Hipercze"/>
            <w:rFonts w:ascii="Cambria" w:hAnsi="Cambria"/>
            <w:noProof/>
            <w:lang w:eastAsia="en-US"/>
          </w:rPr>
          <w:t>25.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aukcji elektronicznej</w:t>
        </w:r>
        <w:r w:rsidR="00D51542">
          <w:rPr>
            <w:noProof/>
            <w:webHidden/>
          </w:rPr>
          <w:tab/>
        </w:r>
        <w:r w:rsidR="00D51542">
          <w:rPr>
            <w:noProof/>
            <w:webHidden/>
          </w:rPr>
          <w:fldChar w:fldCharType="begin"/>
        </w:r>
        <w:r w:rsidR="00D51542">
          <w:rPr>
            <w:noProof/>
            <w:webHidden/>
          </w:rPr>
          <w:instrText xml:space="preserve"> PAGEREF _Toc475691897 \h </w:instrText>
        </w:r>
        <w:r w:rsidR="00D51542">
          <w:rPr>
            <w:noProof/>
            <w:webHidden/>
          </w:rPr>
        </w:r>
        <w:r w:rsidR="00D51542">
          <w:rPr>
            <w:noProof/>
            <w:webHidden/>
          </w:rPr>
          <w:fldChar w:fldCharType="separate"/>
        </w:r>
        <w:r w:rsidR="001C1BDB">
          <w:rPr>
            <w:noProof/>
            <w:webHidden/>
          </w:rPr>
          <w:t>21</w:t>
        </w:r>
        <w:r w:rsidR="00D51542">
          <w:rPr>
            <w:noProof/>
            <w:webHidden/>
          </w:rPr>
          <w:fldChar w:fldCharType="end"/>
        </w:r>
      </w:hyperlink>
    </w:p>
    <w:p w14:paraId="2F12F1B8" w14:textId="1A22F8BE" w:rsidR="00D51542" w:rsidRDefault="0066310C" w:rsidP="00FE79E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8" w:history="1">
        <w:r w:rsidR="00D51542" w:rsidRPr="00BF2593">
          <w:rPr>
            <w:rStyle w:val="Hipercze"/>
            <w:rFonts w:ascii="Cambria" w:hAnsi="Cambria"/>
            <w:noProof/>
            <w:lang w:eastAsia="en-US"/>
          </w:rPr>
          <w:t>26.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Wysokość zwrotu kosztów udziału w postępowaniu, jeżeli Zamawiający przewiduje ich zwrot</w:t>
        </w:r>
        <w:r w:rsidR="00D51542">
          <w:rPr>
            <w:noProof/>
            <w:webHidden/>
          </w:rPr>
          <w:tab/>
        </w:r>
        <w:r w:rsidR="00AF6DA5">
          <w:rPr>
            <w:noProof/>
            <w:webHidden/>
          </w:rPr>
          <w:t>……………………………………………………………………………………………….</w:t>
        </w:r>
        <w:r w:rsidR="00D51542">
          <w:rPr>
            <w:noProof/>
            <w:webHidden/>
          </w:rPr>
          <w:fldChar w:fldCharType="begin"/>
        </w:r>
        <w:r w:rsidR="00D51542">
          <w:rPr>
            <w:noProof/>
            <w:webHidden/>
          </w:rPr>
          <w:instrText xml:space="preserve"> PAGEREF _Toc475691898 \h </w:instrText>
        </w:r>
        <w:r w:rsidR="00D51542">
          <w:rPr>
            <w:noProof/>
            <w:webHidden/>
          </w:rPr>
        </w:r>
        <w:r w:rsidR="00D51542">
          <w:rPr>
            <w:noProof/>
            <w:webHidden/>
          </w:rPr>
          <w:fldChar w:fldCharType="separate"/>
        </w:r>
        <w:r w:rsidR="001C1BDB">
          <w:rPr>
            <w:noProof/>
            <w:webHidden/>
          </w:rPr>
          <w:t>21</w:t>
        </w:r>
        <w:r w:rsidR="00D51542">
          <w:rPr>
            <w:noProof/>
            <w:webHidden/>
          </w:rPr>
          <w:fldChar w:fldCharType="end"/>
        </w:r>
      </w:hyperlink>
    </w:p>
    <w:p w14:paraId="04CFFA70" w14:textId="7762AF0D"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0" w:history="1">
        <w:r w:rsidR="00D51542" w:rsidRPr="00BF2593">
          <w:rPr>
            <w:rStyle w:val="Hipercze"/>
            <w:rFonts w:ascii="Cambria" w:hAnsi="Cambria"/>
            <w:noProof/>
            <w:lang w:eastAsia="en-US"/>
          </w:rPr>
          <w:t>27.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Zamawiający nie nakłada obowiązku osobistego wykonania kluczowych części zamówienia przez wykonawcę.</w:t>
        </w:r>
        <w:r w:rsidR="00D51542">
          <w:rPr>
            <w:noProof/>
            <w:webHidden/>
          </w:rPr>
          <w:tab/>
        </w:r>
        <w:r w:rsidR="00D51542">
          <w:rPr>
            <w:noProof/>
            <w:webHidden/>
          </w:rPr>
          <w:fldChar w:fldCharType="begin"/>
        </w:r>
        <w:r w:rsidR="00D51542">
          <w:rPr>
            <w:noProof/>
            <w:webHidden/>
          </w:rPr>
          <w:instrText xml:space="preserve"> PAGEREF _Toc475691900 \h </w:instrText>
        </w:r>
        <w:r w:rsidR="00D51542">
          <w:rPr>
            <w:noProof/>
            <w:webHidden/>
          </w:rPr>
        </w:r>
        <w:r w:rsidR="00D51542">
          <w:rPr>
            <w:noProof/>
            <w:webHidden/>
          </w:rPr>
          <w:fldChar w:fldCharType="separate"/>
        </w:r>
        <w:r w:rsidR="001C1BDB">
          <w:rPr>
            <w:noProof/>
            <w:webHidden/>
          </w:rPr>
          <w:t>22</w:t>
        </w:r>
        <w:r w:rsidR="00D51542">
          <w:rPr>
            <w:noProof/>
            <w:webHidden/>
          </w:rPr>
          <w:fldChar w:fldCharType="end"/>
        </w:r>
      </w:hyperlink>
    </w:p>
    <w:p w14:paraId="2BC6ED2F" w14:textId="51217C4B" w:rsidR="00D51542" w:rsidRDefault="00FE79E8">
      <w:pPr>
        <w:pStyle w:val="Spistreci1"/>
        <w:tabs>
          <w:tab w:val="right" w:leader="dot" w:pos="9628"/>
        </w:tabs>
        <w:rPr>
          <w:rFonts w:asciiTheme="minorHAnsi" w:eastAsiaTheme="minorEastAsia" w:hAnsiTheme="minorHAnsi" w:cstheme="minorBidi"/>
          <w:noProof/>
          <w:sz w:val="22"/>
          <w:szCs w:val="22"/>
          <w:lang w:eastAsia="pl-PL"/>
        </w:rPr>
      </w:pPr>
      <w:r>
        <w:rPr>
          <w:noProof/>
        </w:rPr>
        <w:t xml:space="preserve">28.      </w:t>
      </w:r>
      <w:hyperlink w:anchor="_Toc475691901" w:history="1">
        <w:r w:rsidR="00D51542" w:rsidRPr="00BF2593">
          <w:rPr>
            <w:rStyle w:val="Hipercze"/>
            <w:rFonts w:ascii="Cambria" w:hAnsi="Cambria"/>
            <w:noProof/>
          </w:rPr>
          <w:t>Wymagania dotyczące umowy o podwykonawstwo.</w:t>
        </w:r>
      </w:hyperlink>
      <w:hyperlink w:anchor="_Toc475691902" w:history="1">
        <w:r w:rsidR="00D51542" w:rsidRPr="00BF2593">
          <w:rPr>
            <w:rStyle w:val="Hipercze"/>
            <w:rFonts w:ascii="Cambria" w:hAnsi="Cambria"/>
            <w:noProof/>
          </w:rPr>
          <w:t>Umowy o podwykonawstwo, których przedmiotem są dostawy lub usługi, nie podlegają obowiązkowi przedkładania zamawiającemu,</w:t>
        </w:r>
        <w:r w:rsidR="00D51542">
          <w:rPr>
            <w:noProof/>
            <w:webHidden/>
          </w:rPr>
          <w:tab/>
        </w:r>
        <w:r w:rsidR="00D51542">
          <w:rPr>
            <w:noProof/>
            <w:webHidden/>
          </w:rPr>
          <w:fldChar w:fldCharType="begin"/>
        </w:r>
        <w:r w:rsidR="00D51542">
          <w:rPr>
            <w:noProof/>
            <w:webHidden/>
          </w:rPr>
          <w:instrText xml:space="preserve"> PAGEREF _Toc475691902 \h </w:instrText>
        </w:r>
        <w:r w:rsidR="00D51542">
          <w:rPr>
            <w:noProof/>
            <w:webHidden/>
          </w:rPr>
        </w:r>
        <w:r w:rsidR="00D51542">
          <w:rPr>
            <w:noProof/>
            <w:webHidden/>
          </w:rPr>
          <w:fldChar w:fldCharType="separate"/>
        </w:r>
        <w:r w:rsidR="001C1BDB">
          <w:rPr>
            <w:noProof/>
            <w:webHidden/>
          </w:rPr>
          <w:t>22</w:t>
        </w:r>
        <w:r w:rsidR="00D51542">
          <w:rPr>
            <w:noProof/>
            <w:webHidden/>
          </w:rPr>
          <w:fldChar w:fldCharType="end"/>
        </w:r>
      </w:hyperlink>
    </w:p>
    <w:p w14:paraId="0985F60D" w14:textId="77B761A6"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3" w:history="1">
        <w:r w:rsidR="00D51542" w:rsidRPr="00BF2593">
          <w:rPr>
            <w:rStyle w:val="Hipercze"/>
            <w:rFonts w:ascii="Cambria" w:hAnsi="Cambria"/>
            <w:noProof/>
            <w:lang w:eastAsia="en-US"/>
          </w:rPr>
          <w:t>2</w:t>
        </w:r>
        <w:r w:rsidR="00D34851">
          <w:rPr>
            <w:rStyle w:val="Hipercze"/>
            <w:rFonts w:ascii="Cambria" w:hAnsi="Cambria"/>
            <w:noProof/>
            <w:lang w:eastAsia="en-US"/>
          </w:rPr>
          <w:t>9</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3a ustawy Pzp</w:t>
        </w:r>
        <w:r w:rsidR="00D51542">
          <w:rPr>
            <w:noProof/>
            <w:webHidden/>
          </w:rPr>
          <w:tab/>
        </w:r>
        <w:r w:rsidR="00D51542">
          <w:rPr>
            <w:noProof/>
            <w:webHidden/>
          </w:rPr>
          <w:fldChar w:fldCharType="begin"/>
        </w:r>
        <w:r w:rsidR="00D51542">
          <w:rPr>
            <w:noProof/>
            <w:webHidden/>
          </w:rPr>
          <w:instrText xml:space="preserve"> PAGEREF _Toc475691903 \h </w:instrText>
        </w:r>
        <w:r w:rsidR="00D51542">
          <w:rPr>
            <w:noProof/>
            <w:webHidden/>
          </w:rPr>
        </w:r>
        <w:r w:rsidR="00D51542">
          <w:rPr>
            <w:noProof/>
            <w:webHidden/>
          </w:rPr>
          <w:fldChar w:fldCharType="separate"/>
        </w:r>
        <w:r w:rsidR="001C1BDB">
          <w:rPr>
            <w:noProof/>
            <w:webHidden/>
          </w:rPr>
          <w:t>22</w:t>
        </w:r>
        <w:r w:rsidR="00D51542">
          <w:rPr>
            <w:noProof/>
            <w:webHidden/>
          </w:rPr>
          <w:fldChar w:fldCharType="end"/>
        </w:r>
      </w:hyperlink>
    </w:p>
    <w:p w14:paraId="733CF942" w14:textId="58DD28D6"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4" w:history="1">
        <w:r w:rsidR="00D34851">
          <w:rPr>
            <w:rStyle w:val="Hipercze"/>
            <w:rFonts w:ascii="Cambria" w:hAnsi="Cambria"/>
            <w:noProof/>
            <w:lang w:eastAsia="en-US"/>
          </w:rPr>
          <w:t>30</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4 ustawy Pzp</w:t>
        </w:r>
        <w:r w:rsidR="00D51542">
          <w:rPr>
            <w:noProof/>
            <w:webHidden/>
          </w:rPr>
          <w:tab/>
        </w:r>
        <w:r w:rsidR="00D51542">
          <w:rPr>
            <w:noProof/>
            <w:webHidden/>
          </w:rPr>
          <w:fldChar w:fldCharType="begin"/>
        </w:r>
        <w:r w:rsidR="00D51542">
          <w:rPr>
            <w:noProof/>
            <w:webHidden/>
          </w:rPr>
          <w:instrText xml:space="preserve"> PAGEREF _Toc475691904 \h </w:instrText>
        </w:r>
        <w:r w:rsidR="00D51542">
          <w:rPr>
            <w:noProof/>
            <w:webHidden/>
          </w:rPr>
        </w:r>
        <w:r w:rsidR="00D51542">
          <w:rPr>
            <w:noProof/>
            <w:webHidden/>
          </w:rPr>
          <w:fldChar w:fldCharType="separate"/>
        </w:r>
        <w:r w:rsidR="001C1BDB">
          <w:rPr>
            <w:noProof/>
            <w:webHidden/>
          </w:rPr>
          <w:t>22</w:t>
        </w:r>
        <w:r w:rsidR="00D51542">
          <w:rPr>
            <w:noProof/>
            <w:webHidden/>
          </w:rPr>
          <w:fldChar w:fldCharType="end"/>
        </w:r>
      </w:hyperlink>
    </w:p>
    <w:p w14:paraId="05333D16" w14:textId="0A4F039F"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5" w:history="1">
        <w:r w:rsidR="00D34851">
          <w:rPr>
            <w:rStyle w:val="Hipercze"/>
            <w:rFonts w:ascii="Cambria" w:hAnsi="Cambria"/>
            <w:noProof/>
            <w:lang w:eastAsia="en-US"/>
          </w:rPr>
          <w:t>31</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Dopuszczenie stosowania materiałów lub urządzeń równoważnych</w:t>
        </w:r>
        <w:r w:rsidR="00D51542">
          <w:rPr>
            <w:noProof/>
            <w:webHidden/>
          </w:rPr>
          <w:tab/>
        </w:r>
        <w:r w:rsidR="00D51542">
          <w:rPr>
            <w:noProof/>
            <w:webHidden/>
          </w:rPr>
          <w:fldChar w:fldCharType="begin"/>
        </w:r>
        <w:r w:rsidR="00D51542">
          <w:rPr>
            <w:noProof/>
            <w:webHidden/>
          </w:rPr>
          <w:instrText xml:space="preserve"> PAGEREF _Toc475691905 \h </w:instrText>
        </w:r>
        <w:r w:rsidR="00D51542">
          <w:rPr>
            <w:noProof/>
            <w:webHidden/>
          </w:rPr>
        </w:r>
        <w:r w:rsidR="00D51542">
          <w:rPr>
            <w:noProof/>
            <w:webHidden/>
          </w:rPr>
          <w:fldChar w:fldCharType="separate"/>
        </w:r>
        <w:r w:rsidR="001C1BDB">
          <w:rPr>
            <w:noProof/>
            <w:webHidden/>
          </w:rPr>
          <w:t>23</w:t>
        </w:r>
        <w:r w:rsidR="00D51542">
          <w:rPr>
            <w:noProof/>
            <w:webHidden/>
          </w:rPr>
          <w:fldChar w:fldCharType="end"/>
        </w:r>
      </w:hyperlink>
    </w:p>
    <w:p w14:paraId="19BB1BE2" w14:textId="0FB923E9"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6" w:history="1">
        <w:r w:rsidR="00D51542" w:rsidRPr="00BF2593">
          <w:rPr>
            <w:rStyle w:val="Hipercze"/>
            <w:rFonts w:ascii="Cambria" w:hAnsi="Cambria"/>
            <w:noProof/>
            <w:lang w:eastAsia="en-US"/>
          </w:rPr>
          <w:t>3</w:t>
        </w:r>
        <w:r w:rsidR="00D34851">
          <w:rPr>
            <w:rStyle w:val="Hipercze"/>
            <w:rFonts w:ascii="Cambria" w:hAnsi="Cambria"/>
            <w:noProof/>
            <w:lang w:eastAsia="en-US"/>
          </w:rPr>
          <w:t>2</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liczby części, na którą Wykonawca może złożyć ofertę</w:t>
        </w:r>
        <w:r w:rsidR="00D51542">
          <w:rPr>
            <w:noProof/>
            <w:webHidden/>
          </w:rPr>
          <w:tab/>
        </w:r>
        <w:r w:rsidR="00D51542">
          <w:rPr>
            <w:noProof/>
            <w:webHidden/>
          </w:rPr>
          <w:fldChar w:fldCharType="begin"/>
        </w:r>
        <w:r w:rsidR="00D51542">
          <w:rPr>
            <w:noProof/>
            <w:webHidden/>
          </w:rPr>
          <w:instrText xml:space="preserve"> PAGEREF _Toc475691906 \h </w:instrText>
        </w:r>
        <w:r w:rsidR="00D51542">
          <w:rPr>
            <w:noProof/>
            <w:webHidden/>
          </w:rPr>
        </w:r>
        <w:r w:rsidR="00D51542">
          <w:rPr>
            <w:noProof/>
            <w:webHidden/>
          </w:rPr>
          <w:fldChar w:fldCharType="separate"/>
        </w:r>
        <w:r w:rsidR="001C1BDB">
          <w:rPr>
            <w:noProof/>
            <w:webHidden/>
          </w:rPr>
          <w:t>23</w:t>
        </w:r>
        <w:r w:rsidR="00D51542">
          <w:rPr>
            <w:noProof/>
            <w:webHidden/>
          </w:rPr>
          <w:fldChar w:fldCharType="end"/>
        </w:r>
      </w:hyperlink>
    </w:p>
    <w:p w14:paraId="3A296AFE" w14:textId="31AEF04E" w:rsidR="00D51542" w:rsidRDefault="0066310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7" w:history="1">
        <w:r w:rsidR="00D51542" w:rsidRPr="00BF2593">
          <w:rPr>
            <w:rStyle w:val="Hipercze"/>
            <w:rFonts w:ascii="Cambria" w:hAnsi="Cambria"/>
            <w:noProof/>
            <w:lang w:eastAsia="en-US"/>
          </w:rPr>
          <w:t>3</w:t>
        </w:r>
        <w:r w:rsidR="00D34851">
          <w:rPr>
            <w:rStyle w:val="Hipercze"/>
            <w:rFonts w:ascii="Cambria" w:hAnsi="Cambria"/>
            <w:noProof/>
            <w:lang w:eastAsia="en-US"/>
          </w:rPr>
          <w:t>3</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Postanowienia końcowe</w:t>
        </w:r>
        <w:r w:rsidR="00D51542">
          <w:rPr>
            <w:noProof/>
            <w:webHidden/>
          </w:rPr>
          <w:tab/>
        </w:r>
        <w:r w:rsidR="00D51542">
          <w:rPr>
            <w:noProof/>
            <w:webHidden/>
          </w:rPr>
          <w:fldChar w:fldCharType="begin"/>
        </w:r>
        <w:r w:rsidR="00D51542">
          <w:rPr>
            <w:noProof/>
            <w:webHidden/>
          </w:rPr>
          <w:instrText xml:space="preserve"> PAGEREF _Toc475691907 \h </w:instrText>
        </w:r>
        <w:r w:rsidR="00D51542">
          <w:rPr>
            <w:noProof/>
            <w:webHidden/>
          </w:rPr>
        </w:r>
        <w:r w:rsidR="00D51542">
          <w:rPr>
            <w:noProof/>
            <w:webHidden/>
          </w:rPr>
          <w:fldChar w:fldCharType="separate"/>
        </w:r>
        <w:r w:rsidR="001C1BDB">
          <w:rPr>
            <w:noProof/>
            <w:webHidden/>
          </w:rPr>
          <w:t>23</w:t>
        </w:r>
        <w:r w:rsidR="00D51542">
          <w:rPr>
            <w:noProof/>
            <w:webHidden/>
          </w:rPr>
          <w:fldChar w:fldCharType="end"/>
        </w:r>
      </w:hyperlink>
    </w:p>
    <w:p w14:paraId="61FA6D76" w14:textId="4F01992B" w:rsidR="00D51542" w:rsidRDefault="0066310C">
      <w:pPr>
        <w:pStyle w:val="Spistreci1"/>
        <w:tabs>
          <w:tab w:val="right" w:leader="dot" w:pos="9628"/>
        </w:tabs>
        <w:rPr>
          <w:rFonts w:asciiTheme="minorHAnsi" w:eastAsiaTheme="minorEastAsia" w:hAnsiTheme="minorHAnsi" w:cstheme="minorBidi"/>
          <w:noProof/>
          <w:sz w:val="22"/>
          <w:szCs w:val="22"/>
          <w:lang w:eastAsia="pl-PL"/>
        </w:rPr>
      </w:pPr>
      <w:hyperlink w:anchor="_Toc475691908" w:history="1">
        <w:r w:rsidR="00D51542" w:rsidRPr="00BF2593">
          <w:rPr>
            <w:rStyle w:val="Hipercze"/>
            <w:rFonts w:ascii="Cambria" w:hAnsi="Cambria"/>
            <w:noProof/>
            <w:lang w:eastAsia="en-US"/>
          </w:rPr>
          <w:t>Spis załączników do SIWZ</w:t>
        </w:r>
        <w:r w:rsidR="00D51542">
          <w:rPr>
            <w:noProof/>
            <w:webHidden/>
          </w:rPr>
          <w:tab/>
        </w:r>
        <w:r w:rsidR="00D51542">
          <w:rPr>
            <w:noProof/>
            <w:webHidden/>
          </w:rPr>
          <w:fldChar w:fldCharType="begin"/>
        </w:r>
        <w:r w:rsidR="00D51542">
          <w:rPr>
            <w:noProof/>
            <w:webHidden/>
          </w:rPr>
          <w:instrText xml:space="preserve"> PAGEREF _Toc475691908 \h </w:instrText>
        </w:r>
        <w:r w:rsidR="00D51542">
          <w:rPr>
            <w:noProof/>
            <w:webHidden/>
          </w:rPr>
        </w:r>
        <w:r w:rsidR="00D51542">
          <w:rPr>
            <w:noProof/>
            <w:webHidden/>
          </w:rPr>
          <w:fldChar w:fldCharType="separate"/>
        </w:r>
        <w:r w:rsidR="001C1BDB">
          <w:rPr>
            <w:noProof/>
            <w:webHidden/>
          </w:rPr>
          <w:t>24</w:t>
        </w:r>
        <w:r w:rsidR="00D51542">
          <w:rPr>
            <w:noProof/>
            <w:webHidden/>
          </w:rPr>
          <w:fldChar w:fldCharType="end"/>
        </w:r>
      </w:hyperlink>
    </w:p>
    <w:p w14:paraId="5F4623E1" w14:textId="2CB7F22F" w:rsidR="00D51542" w:rsidRDefault="0066310C">
      <w:pPr>
        <w:pStyle w:val="Spistreci1"/>
        <w:tabs>
          <w:tab w:val="right" w:leader="dot" w:pos="9628"/>
        </w:tabs>
        <w:rPr>
          <w:rFonts w:asciiTheme="minorHAnsi" w:eastAsiaTheme="minorEastAsia" w:hAnsiTheme="minorHAnsi" w:cstheme="minorBidi"/>
          <w:noProof/>
          <w:sz w:val="22"/>
          <w:szCs w:val="22"/>
          <w:lang w:eastAsia="pl-PL"/>
        </w:rPr>
      </w:pPr>
      <w:hyperlink w:anchor="_Toc475691909" w:history="1">
        <w:r w:rsidR="00D51542" w:rsidRPr="00BF2593">
          <w:rPr>
            <w:rStyle w:val="Hipercze"/>
            <w:rFonts w:ascii="Cambria" w:hAnsi="Cambria"/>
            <w:noProof/>
          </w:rPr>
          <w:t>Załącznik nr 1 do SIWZ</w:t>
        </w:r>
        <w:r w:rsidR="00D51542">
          <w:rPr>
            <w:noProof/>
            <w:webHidden/>
          </w:rPr>
          <w:tab/>
        </w:r>
        <w:r w:rsidR="00D51542">
          <w:rPr>
            <w:noProof/>
            <w:webHidden/>
          </w:rPr>
          <w:fldChar w:fldCharType="begin"/>
        </w:r>
        <w:r w:rsidR="00D51542">
          <w:rPr>
            <w:noProof/>
            <w:webHidden/>
          </w:rPr>
          <w:instrText xml:space="preserve"> PAGEREF _Toc475691909 \h </w:instrText>
        </w:r>
        <w:r w:rsidR="00D51542">
          <w:rPr>
            <w:noProof/>
            <w:webHidden/>
          </w:rPr>
        </w:r>
        <w:r w:rsidR="00D51542">
          <w:rPr>
            <w:noProof/>
            <w:webHidden/>
          </w:rPr>
          <w:fldChar w:fldCharType="separate"/>
        </w:r>
        <w:r w:rsidR="001C1BDB">
          <w:rPr>
            <w:noProof/>
            <w:webHidden/>
          </w:rPr>
          <w:t>25</w:t>
        </w:r>
        <w:r w:rsidR="00D51542">
          <w:rPr>
            <w:noProof/>
            <w:webHidden/>
          </w:rPr>
          <w:fldChar w:fldCharType="end"/>
        </w:r>
      </w:hyperlink>
    </w:p>
    <w:p w14:paraId="20DB4AAD" w14:textId="5DB79469" w:rsidR="00D51542" w:rsidRDefault="0066310C">
      <w:pPr>
        <w:pStyle w:val="Spistreci1"/>
        <w:tabs>
          <w:tab w:val="right" w:leader="dot" w:pos="9628"/>
        </w:tabs>
        <w:rPr>
          <w:rFonts w:asciiTheme="minorHAnsi" w:eastAsiaTheme="minorEastAsia" w:hAnsiTheme="minorHAnsi" w:cstheme="minorBidi"/>
          <w:noProof/>
          <w:sz w:val="22"/>
          <w:szCs w:val="22"/>
          <w:lang w:eastAsia="pl-PL"/>
        </w:rPr>
      </w:pPr>
      <w:hyperlink w:anchor="_Toc475691910" w:history="1">
        <w:r w:rsidR="00D51542" w:rsidRPr="00BF2593">
          <w:rPr>
            <w:rStyle w:val="Hipercze"/>
            <w:rFonts w:ascii="Cambria" w:hAnsi="Cambria"/>
            <w:noProof/>
          </w:rPr>
          <w:t>Załącznik nr 2 do SIWZ</w:t>
        </w:r>
        <w:r w:rsidR="00D51542">
          <w:rPr>
            <w:noProof/>
            <w:webHidden/>
          </w:rPr>
          <w:tab/>
        </w:r>
        <w:r w:rsidR="00D51542">
          <w:rPr>
            <w:noProof/>
            <w:webHidden/>
          </w:rPr>
          <w:fldChar w:fldCharType="begin"/>
        </w:r>
        <w:r w:rsidR="00D51542">
          <w:rPr>
            <w:noProof/>
            <w:webHidden/>
          </w:rPr>
          <w:instrText xml:space="preserve"> PAGEREF _Toc475691910 \h </w:instrText>
        </w:r>
        <w:r w:rsidR="00D51542">
          <w:rPr>
            <w:noProof/>
            <w:webHidden/>
          </w:rPr>
        </w:r>
        <w:r w:rsidR="00D51542">
          <w:rPr>
            <w:noProof/>
            <w:webHidden/>
          </w:rPr>
          <w:fldChar w:fldCharType="separate"/>
        </w:r>
        <w:r w:rsidR="001C1BDB">
          <w:rPr>
            <w:noProof/>
            <w:webHidden/>
          </w:rPr>
          <w:t>26</w:t>
        </w:r>
        <w:r w:rsidR="00D51542">
          <w:rPr>
            <w:noProof/>
            <w:webHidden/>
          </w:rPr>
          <w:fldChar w:fldCharType="end"/>
        </w:r>
      </w:hyperlink>
    </w:p>
    <w:p w14:paraId="17CCA3D2" w14:textId="3EA66CDD" w:rsidR="00D51542" w:rsidRDefault="0066310C">
      <w:pPr>
        <w:pStyle w:val="Spistreci1"/>
        <w:tabs>
          <w:tab w:val="right" w:leader="dot" w:pos="9628"/>
        </w:tabs>
        <w:rPr>
          <w:rFonts w:asciiTheme="minorHAnsi" w:eastAsiaTheme="minorEastAsia" w:hAnsiTheme="minorHAnsi" w:cstheme="minorBidi"/>
          <w:noProof/>
          <w:sz w:val="22"/>
          <w:szCs w:val="22"/>
          <w:lang w:eastAsia="pl-PL"/>
        </w:rPr>
      </w:pPr>
      <w:hyperlink w:anchor="_Toc475691911" w:history="1">
        <w:r w:rsidR="00D51542" w:rsidRPr="00BF2593">
          <w:rPr>
            <w:rStyle w:val="Hipercze"/>
            <w:rFonts w:ascii="Cambria" w:hAnsi="Cambria"/>
            <w:noProof/>
            <w:lang w:eastAsia="en-US"/>
          </w:rPr>
          <w:t>Załącznik nr 3 do SIWZ</w:t>
        </w:r>
        <w:r w:rsidR="00D51542">
          <w:rPr>
            <w:noProof/>
            <w:webHidden/>
          </w:rPr>
          <w:tab/>
        </w:r>
        <w:r w:rsidR="00D51542">
          <w:rPr>
            <w:noProof/>
            <w:webHidden/>
          </w:rPr>
          <w:fldChar w:fldCharType="begin"/>
        </w:r>
        <w:r w:rsidR="00D51542">
          <w:rPr>
            <w:noProof/>
            <w:webHidden/>
          </w:rPr>
          <w:instrText xml:space="preserve"> PAGEREF _Toc475691911 \h </w:instrText>
        </w:r>
        <w:r w:rsidR="00D51542">
          <w:rPr>
            <w:noProof/>
            <w:webHidden/>
          </w:rPr>
        </w:r>
        <w:r w:rsidR="00D51542">
          <w:rPr>
            <w:noProof/>
            <w:webHidden/>
          </w:rPr>
          <w:fldChar w:fldCharType="separate"/>
        </w:r>
        <w:r w:rsidR="001C1BDB">
          <w:rPr>
            <w:noProof/>
            <w:webHidden/>
          </w:rPr>
          <w:t>29</w:t>
        </w:r>
        <w:r w:rsidR="00D51542">
          <w:rPr>
            <w:noProof/>
            <w:webHidden/>
          </w:rPr>
          <w:fldChar w:fldCharType="end"/>
        </w:r>
      </w:hyperlink>
    </w:p>
    <w:p w14:paraId="20B56205" w14:textId="6DB3FB8C" w:rsidR="00D51542" w:rsidRDefault="0066310C">
      <w:pPr>
        <w:pStyle w:val="Spistreci1"/>
        <w:tabs>
          <w:tab w:val="right" w:leader="dot" w:pos="9628"/>
        </w:tabs>
        <w:rPr>
          <w:rFonts w:asciiTheme="minorHAnsi" w:eastAsiaTheme="minorEastAsia" w:hAnsiTheme="minorHAnsi" w:cstheme="minorBidi"/>
          <w:noProof/>
          <w:sz w:val="22"/>
          <w:szCs w:val="22"/>
          <w:lang w:eastAsia="pl-PL"/>
        </w:rPr>
      </w:pPr>
      <w:hyperlink w:anchor="_Toc475691912" w:history="1">
        <w:r w:rsidR="00D51542" w:rsidRPr="00BF2593">
          <w:rPr>
            <w:rStyle w:val="Hipercze"/>
            <w:rFonts w:ascii="Cambria" w:hAnsi="Cambria"/>
            <w:noProof/>
            <w:lang w:eastAsia="en-US"/>
          </w:rPr>
          <w:t>Załącznik nr 4 do SIWZ</w:t>
        </w:r>
        <w:r w:rsidR="00D51542">
          <w:rPr>
            <w:noProof/>
            <w:webHidden/>
          </w:rPr>
          <w:tab/>
        </w:r>
        <w:r w:rsidR="00D51542">
          <w:rPr>
            <w:noProof/>
            <w:webHidden/>
          </w:rPr>
          <w:fldChar w:fldCharType="begin"/>
        </w:r>
        <w:r w:rsidR="00D51542">
          <w:rPr>
            <w:noProof/>
            <w:webHidden/>
          </w:rPr>
          <w:instrText xml:space="preserve"> PAGEREF _Toc475691912 \h </w:instrText>
        </w:r>
        <w:r w:rsidR="00D51542">
          <w:rPr>
            <w:noProof/>
            <w:webHidden/>
          </w:rPr>
        </w:r>
        <w:r w:rsidR="00D51542">
          <w:rPr>
            <w:noProof/>
            <w:webHidden/>
          </w:rPr>
          <w:fldChar w:fldCharType="separate"/>
        </w:r>
        <w:r w:rsidR="001C1BDB">
          <w:rPr>
            <w:noProof/>
            <w:webHidden/>
          </w:rPr>
          <w:t>31</w:t>
        </w:r>
        <w:r w:rsidR="00D51542">
          <w:rPr>
            <w:noProof/>
            <w:webHidden/>
          </w:rPr>
          <w:fldChar w:fldCharType="end"/>
        </w:r>
      </w:hyperlink>
    </w:p>
    <w:p w14:paraId="697E0C2B" w14:textId="481AA737" w:rsidR="00D51542" w:rsidRDefault="0066310C">
      <w:pPr>
        <w:pStyle w:val="Spistreci1"/>
        <w:tabs>
          <w:tab w:val="right" w:leader="dot" w:pos="9628"/>
        </w:tabs>
        <w:rPr>
          <w:rFonts w:asciiTheme="minorHAnsi" w:eastAsiaTheme="minorEastAsia" w:hAnsiTheme="minorHAnsi" w:cstheme="minorBidi"/>
          <w:noProof/>
          <w:sz w:val="22"/>
          <w:szCs w:val="22"/>
          <w:lang w:eastAsia="pl-PL"/>
        </w:rPr>
      </w:pPr>
      <w:hyperlink w:anchor="_Toc475691913" w:history="1">
        <w:r w:rsidR="00D51542" w:rsidRPr="00BF2593">
          <w:rPr>
            <w:rStyle w:val="Hipercze"/>
            <w:rFonts w:ascii="Cambria" w:hAnsi="Cambria"/>
            <w:noProof/>
          </w:rPr>
          <w:t>Załącznik nr 5 do SIWZ</w:t>
        </w:r>
        <w:r w:rsidR="00D51542">
          <w:rPr>
            <w:noProof/>
            <w:webHidden/>
          </w:rPr>
          <w:tab/>
        </w:r>
        <w:r w:rsidR="00D51542">
          <w:rPr>
            <w:noProof/>
            <w:webHidden/>
          </w:rPr>
          <w:fldChar w:fldCharType="begin"/>
        </w:r>
        <w:r w:rsidR="00D51542">
          <w:rPr>
            <w:noProof/>
            <w:webHidden/>
          </w:rPr>
          <w:instrText xml:space="preserve"> PAGEREF _Toc475691913 \h </w:instrText>
        </w:r>
        <w:r w:rsidR="00D51542">
          <w:rPr>
            <w:noProof/>
            <w:webHidden/>
          </w:rPr>
        </w:r>
        <w:r w:rsidR="00D51542">
          <w:rPr>
            <w:noProof/>
            <w:webHidden/>
          </w:rPr>
          <w:fldChar w:fldCharType="separate"/>
        </w:r>
        <w:r w:rsidR="001C1BDB">
          <w:rPr>
            <w:noProof/>
            <w:webHidden/>
          </w:rPr>
          <w:t>42</w:t>
        </w:r>
        <w:r w:rsidR="00D51542">
          <w:rPr>
            <w:noProof/>
            <w:webHidden/>
          </w:rPr>
          <w:fldChar w:fldCharType="end"/>
        </w:r>
      </w:hyperlink>
    </w:p>
    <w:p w14:paraId="1FD9653C" w14:textId="0D708111" w:rsidR="00BD3CDC" w:rsidRPr="00B633A9" w:rsidRDefault="00FC7173" w:rsidP="00D01DF0">
      <w:pPr>
        <w:tabs>
          <w:tab w:val="left" w:pos="567"/>
        </w:tabs>
        <w:jc w:val="both"/>
        <w:rPr>
          <w:rFonts w:ascii="Cambria" w:hAnsi="Cambria"/>
          <w:bCs/>
          <w:smallCaps/>
          <w:sz w:val="18"/>
          <w:szCs w:val="20"/>
        </w:rPr>
      </w:pPr>
      <w:r w:rsidRPr="00B633A9">
        <w:rPr>
          <w:rFonts w:ascii="Cambria" w:hAnsi="Cambria"/>
          <w:bCs/>
          <w:smallCaps/>
          <w:sz w:val="20"/>
          <w:szCs w:val="22"/>
        </w:rPr>
        <w:fldChar w:fldCharType="end"/>
      </w:r>
    </w:p>
    <w:p w14:paraId="720D609F" w14:textId="77777777" w:rsidR="00D1594E" w:rsidRPr="00B633A9" w:rsidRDefault="00D1594E" w:rsidP="00D1594E">
      <w:pPr>
        <w:tabs>
          <w:tab w:val="left" w:pos="480"/>
        </w:tabs>
        <w:jc w:val="both"/>
        <w:rPr>
          <w:rFonts w:ascii="Cambria" w:hAnsi="Cambria"/>
          <w:smallCaps/>
          <w:sz w:val="18"/>
          <w:szCs w:val="20"/>
        </w:rPr>
      </w:pPr>
    </w:p>
    <w:p w14:paraId="0640ABF3" w14:textId="77777777" w:rsidR="00885129" w:rsidRPr="00633047" w:rsidRDefault="00885129" w:rsidP="00885129">
      <w:pPr>
        <w:widowControl w:val="0"/>
        <w:rPr>
          <w:rFonts w:ascii="Cambria" w:hAnsi="Cambria"/>
        </w:rPr>
        <w:sectPr w:rsidR="00885129" w:rsidRPr="00633047" w:rsidSect="00CE54A6">
          <w:pgSz w:w="11906" w:h="16838"/>
          <w:pgMar w:top="1134" w:right="1134" w:bottom="1134" w:left="1134" w:header="454" w:footer="454" w:gutter="0"/>
          <w:cols w:space="708"/>
          <w:docGrid w:linePitch="360"/>
        </w:sectPr>
      </w:pPr>
    </w:p>
    <w:p w14:paraId="7A114A3D" w14:textId="77777777" w:rsidR="00AB3F5B" w:rsidRPr="00633047" w:rsidRDefault="00AB3F5B" w:rsidP="00D51542">
      <w:pPr>
        <w:pStyle w:val="Akapitzlist1"/>
        <w:widowControl w:val="0"/>
        <w:numPr>
          <w:ilvl w:val="0"/>
          <w:numId w:val="5"/>
        </w:numPr>
        <w:tabs>
          <w:tab w:val="left" w:pos="720"/>
        </w:tabs>
        <w:spacing w:after="60" w:line="240" w:lineRule="auto"/>
        <w:ind w:left="720" w:hanging="720"/>
        <w:jc w:val="both"/>
        <w:outlineLvl w:val="0"/>
        <w:rPr>
          <w:rFonts w:ascii="Cambria" w:hAnsi="Cambria"/>
          <w:b/>
          <w:lang w:eastAsia="en-US"/>
        </w:rPr>
      </w:pPr>
      <w:bookmarkStart w:id="3" w:name="_Toc456007387"/>
      <w:bookmarkStart w:id="4" w:name="_Toc456007617"/>
      <w:bookmarkStart w:id="5" w:name="_Toc475691873"/>
      <w:r w:rsidRPr="00633047">
        <w:rPr>
          <w:rFonts w:ascii="Cambria" w:hAnsi="Cambria"/>
          <w:b/>
          <w:lang w:eastAsia="en-US"/>
        </w:rPr>
        <w:lastRenderedPageBreak/>
        <w:t>Nazwa oraz adres Zamawiającego</w:t>
      </w:r>
      <w:bookmarkEnd w:id="3"/>
      <w:bookmarkEnd w:id="4"/>
      <w:bookmarkEnd w:id="5"/>
    </w:p>
    <w:tbl>
      <w:tblPr>
        <w:tblW w:w="8505" w:type="dxa"/>
        <w:tblInd w:w="817" w:type="dxa"/>
        <w:tblLayout w:type="fixed"/>
        <w:tblLook w:val="0000" w:firstRow="0" w:lastRow="0" w:firstColumn="0" w:lastColumn="0" w:noHBand="0" w:noVBand="0"/>
      </w:tblPr>
      <w:tblGrid>
        <w:gridCol w:w="2693"/>
        <w:gridCol w:w="5812"/>
      </w:tblGrid>
      <w:tr w:rsidR="00AB017B" w:rsidRPr="00633047" w14:paraId="7B5E6D60" w14:textId="77777777" w:rsidTr="00AB017B">
        <w:trPr>
          <w:trHeight w:val="957"/>
        </w:trPr>
        <w:tc>
          <w:tcPr>
            <w:tcW w:w="2693" w:type="dxa"/>
          </w:tcPr>
          <w:p w14:paraId="0459F283"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Nazwa: </w:t>
            </w:r>
          </w:p>
          <w:p w14:paraId="09B931E2" w14:textId="77777777" w:rsidR="00AB017B"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NIP: </w:t>
            </w:r>
          </w:p>
          <w:p w14:paraId="20BB579C" w14:textId="77777777" w:rsidR="00C04471" w:rsidRPr="00633047" w:rsidRDefault="00C04471" w:rsidP="00975D61">
            <w:pPr>
              <w:widowControl w:val="0"/>
              <w:autoSpaceDE w:val="0"/>
              <w:autoSpaceDN w:val="0"/>
              <w:adjustRightInd w:val="0"/>
              <w:ind w:left="-108"/>
              <w:jc w:val="both"/>
              <w:rPr>
                <w:rFonts w:ascii="Cambria" w:eastAsia="Calibri" w:hAnsi="Cambria"/>
                <w:color w:val="000000"/>
                <w:sz w:val="22"/>
                <w:szCs w:val="22"/>
                <w:lang w:eastAsia="pl-PL"/>
              </w:rPr>
            </w:pPr>
            <w:r>
              <w:rPr>
                <w:rFonts w:ascii="Cambria" w:eastAsia="Calibri" w:hAnsi="Cambria"/>
                <w:color w:val="000000"/>
                <w:sz w:val="22"/>
                <w:szCs w:val="22"/>
                <w:lang w:eastAsia="pl-PL"/>
              </w:rPr>
              <w:t>Regon:</w:t>
            </w:r>
          </w:p>
          <w:p w14:paraId="4E1CD177"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Adres: </w:t>
            </w:r>
          </w:p>
          <w:p w14:paraId="429C9B3F"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Strona internetowa: </w:t>
            </w:r>
          </w:p>
          <w:p w14:paraId="0CFC91A3" w14:textId="77777777" w:rsidR="00AB017B" w:rsidRPr="00C85711" w:rsidRDefault="00AB017B" w:rsidP="00975D61">
            <w:pPr>
              <w:widowControl w:val="0"/>
              <w:autoSpaceDE w:val="0"/>
              <w:autoSpaceDN w:val="0"/>
              <w:adjustRightInd w:val="0"/>
              <w:ind w:left="-108"/>
              <w:jc w:val="both"/>
              <w:rPr>
                <w:rFonts w:ascii="Cambria" w:eastAsia="Calibri" w:hAnsi="Cambria"/>
                <w:sz w:val="22"/>
                <w:szCs w:val="22"/>
                <w:lang w:eastAsia="pl-PL"/>
              </w:rPr>
            </w:pPr>
            <w:r w:rsidRPr="00C85711">
              <w:rPr>
                <w:rFonts w:ascii="Cambria" w:eastAsia="Calibri" w:hAnsi="Cambria"/>
                <w:sz w:val="22"/>
                <w:szCs w:val="22"/>
                <w:lang w:eastAsia="pl-PL"/>
              </w:rPr>
              <w:t xml:space="preserve">E-mail: </w:t>
            </w:r>
          </w:p>
          <w:p w14:paraId="506BD43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telefonu: </w:t>
            </w:r>
          </w:p>
          <w:p w14:paraId="53B8E5B8"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faksu: </w:t>
            </w:r>
          </w:p>
          <w:p w14:paraId="7751B65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Czas urzędowania: </w:t>
            </w:r>
          </w:p>
        </w:tc>
        <w:tc>
          <w:tcPr>
            <w:tcW w:w="5812" w:type="dxa"/>
          </w:tcPr>
          <w:p w14:paraId="14CCC9B3"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bCs/>
                <w:color w:val="000000"/>
                <w:sz w:val="22"/>
                <w:szCs w:val="22"/>
                <w:lang w:eastAsia="pl-PL"/>
              </w:rPr>
              <w:t>Gmina Zbąszynek</w:t>
            </w:r>
          </w:p>
          <w:p w14:paraId="0F62A462" w14:textId="77777777" w:rsidR="00DC0743"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927-14-43-487</w:t>
            </w:r>
          </w:p>
          <w:p w14:paraId="5648FA99" w14:textId="77777777" w:rsidR="00C04471"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970770557</w:t>
            </w:r>
          </w:p>
          <w:p w14:paraId="48C2A5DC" w14:textId="77777777" w:rsidR="00DC0743" w:rsidRPr="00633047" w:rsidRDefault="00DC0743" w:rsidP="00DC0743">
            <w:pPr>
              <w:widowControl w:val="0"/>
              <w:autoSpaceDE w:val="0"/>
              <w:autoSpaceDN w:val="0"/>
              <w:adjustRightInd w:val="0"/>
              <w:ind w:left="30"/>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ul. </w:t>
            </w:r>
            <w:r w:rsidR="001D2319">
              <w:rPr>
                <w:rFonts w:ascii="Cambria" w:eastAsia="Calibri" w:hAnsi="Cambria"/>
                <w:color w:val="000000"/>
                <w:sz w:val="22"/>
                <w:szCs w:val="22"/>
                <w:lang w:eastAsia="pl-PL"/>
              </w:rPr>
              <w:t>Rynek 1</w:t>
            </w:r>
            <w:r w:rsidRPr="00633047">
              <w:rPr>
                <w:rFonts w:ascii="Cambria" w:eastAsia="Calibri" w:hAnsi="Cambria"/>
                <w:color w:val="000000"/>
                <w:sz w:val="22"/>
                <w:szCs w:val="22"/>
                <w:lang w:eastAsia="pl-PL"/>
              </w:rPr>
              <w:t xml:space="preserve">, </w:t>
            </w:r>
            <w:r w:rsidR="001D2319">
              <w:rPr>
                <w:rFonts w:ascii="Cambria" w:eastAsia="Calibri" w:hAnsi="Cambria"/>
                <w:color w:val="000000"/>
                <w:sz w:val="22"/>
                <w:szCs w:val="22"/>
                <w:lang w:eastAsia="pl-PL"/>
              </w:rPr>
              <w:t>66-210 Zbąszynek</w:t>
            </w:r>
            <w:r w:rsidRPr="00633047">
              <w:rPr>
                <w:rFonts w:ascii="Cambria" w:eastAsia="Calibri" w:hAnsi="Cambria"/>
                <w:color w:val="000000"/>
                <w:sz w:val="22"/>
                <w:szCs w:val="22"/>
                <w:lang w:eastAsia="pl-PL"/>
              </w:rPr>
              <w:t xml:space="preserve">, woj. </w:t>
            </w:r>
            <w:r w:rsidR="001D2319">
              <w:rPr>
                <w:rFonts w:ascii="Cambria" w:eastAsia="Calibri" w:hAnsi="Cambria"/>
                <w:color w:val="000000"/>
                <w:sz w:val="22"/>
                <w:szCs w:val="22"/>
                <w:lang w:eastAsia="pl-PL"/>
              </w:rPr>
              <w:t>lubuskie</w:t>
            </w:r>
            <w:r w:rsidRPr="00633047">
              <w:rPr>
                <w:rFonts w:ascii="Cambria" w:eastAsia="Calibri" w:hAnsi="Cambria"/>
                <w:color w:val="000000"/>
                <w:sz w:val="22"/>
                <w:szCs w:val="22"/>
                <w:lang w:eastAsia="pl-PL"/>
              </w:rPr>
              <w:t xml:space="preserve"> </w:t>
            </w:r>
          </w:p>
          <w:p w14:paraId="6E61C070" w14:textId="77777777" w:rsidR="00DC0743" w:rsidRPr="00633047" w:rsidRDefault="0066310C" w:rsidP="00DC0743">
            <w:pPr>
              <w:widowControl w:val="0"/>
              <w:autoSpaceDE w:val="0"/>
              <w:autoSpaceDN w:val="0"/>
              <w:adjustRightInd w:val="0"/>
              <w:ind w:left="30"/>
              <w:jc w:val="both"/>
              <w:rPr>
                <w:rFonts w:ascii="Cambria" w:eastAsia="Calibri" w:hAnsi="Cambria"/>
                <w:color w:val="000000"/>
                <w:sz w:val="22"/>
                <w:szCs w:val="22"/>
                <w:lang w:eastAsia="pl-PL"/>
              </w:rPr>
            </w:pPr>
            <w:hyperlink r:id="rId10" w:history="1">
              <w:r w:rsidR="001D2319" w:rsidRPr="00D3705A">
                <w:rPr>
                  <w:rStyle w:val="Hipercze"/>
                </w:rPr>
                <w:t>www.zbaszynek.pl,</w:t>
              </w:r>
            </w:hyperlink>
            <w:r w:rsidR="001D2319">
              <w:rPr>
                <w:rStyle w:val="Hipercze"/>
              </w:rPr>
              <w:t xml:space="preserve"> www.bip.zbaszynek.pl</w:t>
            </w:r>
            <w:r w:rsidR="00E52485">
              <w:t xml:space="preserve">  </w:t>
            </w:r>
            <w:r w:rsidR="00DC0743">
              <w:rPr>
                <w:rFonts w:ascii="Cambria" w:eastAsia="Calibri" w:hAnsi="Cambria"/>
                <w:color w:val="000000"/>
                <w:sz w:val="22"/>
                <w:szCs w:val="22"/>
                <w:lang w:eastAsia="pl-PL"/>
              </w:rPr>
              <w:t xml:space="preserve"> </w:t>
            </w:r>
            <w:r w:rsidR="00DC0743" w:rsidRPr="00633047">
              <w:rPr>
                <w:rFonts w:ascii="Cambria" w:eastAsia="Calibri" w:hAnsi="Cambria"/>
                <w:color w:val="000000"/>
                <w:sz w:val="22"/>
                <w:szCs w:val="22"/>
                <w:lang w:eastAsia="pl-PL"/>
              </w:rPr>
              <w:t xml:space="preserve"> </w:t>
            </w:r>
          </w:p>
          <w:p w14:paraId="37206886" w14:textId="77777777" w:rsidR="00DC0743" w:rsidRPr="00633047" w:rsidRDefault="0066310C" w:rsidP="00DC0743">
            <w:pPr>
              <w:widowControl w:val="0"/>
              <w:autoSpaceDE w:val="0"/>
              <w:autoSpaceDN w:val="0"/>
              <w:adjustRightInd w:val="0"/>
              <w:ind w:left="30"/>
              <w:jc w:val="both"/>
              <w:rPr>
                <w:rFonts w:ascii="Cambria" w:eastAsia="Calibri" w:hAnsi="Cambria"/>
                <w:color w:val="000000"/>
                <w:sz w:val="22"/>
                <w:szCs w:val="22"/>
                <w:lang w:eastAsia="pl-PL"/>
              </w:rPr>
            </w:pPr>
            <w:hyperlink r:id="rId11" w:history="1">
              <w:r w:rsidR="001D2319" w:rsidRPr="00D3705A">
                <w:rPr>
                  <w:rStyle w:val="Hipercze"/>
                </w:rPr>
                <w:t>urzad@zbaszynek.pl</w:t>
              </w:r>
            </w:hyperlink>
            <w:r w:rsidR="001D2319">
              <w:t xml:space="preserve"> </w:t>
            </w:r>
            <w:r w:rsidR="00941151">
              <w:rPr>
                <w:rFonts w:ascii="Cambria" w:eastAsia="Calibri" w:hAnsi="Cambria"/>
                <w:color w:val="000000"/>
                <w:sz w:val="22"/>
                <w:szCs w:val="22"/>
                <w:lang w:eastAsia="pl-PL"/>
              </w:rPr>
              <w:t xml:space="preserve"> </w:t>
            </w:r>
            <w:r w:rsidR="00941151" w:rsidRPr="00633047">
              <w:rPr>
                <w:rFonts w:ascii="Cambria" w:eastAsia="Calibri" w:hAnsi="Cambria"/>
                <w:color w:val="000000"/>
                <w:sz w:val="22"/>
                <w:szCs w:val="22"/>
                <w:lang w:eastAsia="pl-PL"/>
              </w:rPr>
              <w:t xml:space="preserve"> </w:t>
            </w:r>
          </w:p>
          <w:p w14:paraId="71569C71"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68 384-91-40</w:t>
            </w:r>
          </w:p>
          <w:p w14:paraId="22BC8AFF"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68 384-94-84</w:t>
            </w:r>
          </w:p>
          <w:p w14:paraId="362D1A80" w14:textId="77777777" w:rsidR="00AB017B" w:rsidRPr="00633047" w:rsidRDefault="00C609B5" w:rsidP="001D2319">
            <w:pPr>
              <w:widowControl w:val="0"/>
              <w:autoSpaceDE w:val="0"/>
              <w:autoSpaceDN w:val="0"/>
              <w:adjustRightInd w:val="0"/>
              <w:ind w:left="30"/>
              <w:jc w:val="both"/>
              <w:rPr>
                <w:rFonts w:ascii="Cambria" w:eastAsia="Calibri" w:hAnsi="Cambria"/>
                <w:color w:val="000000"/>
                <w:sz w:val="22"/>
                <w:szCs w:val="22"/>
                <w:lang w:eastAsia="pl-PL"/>
              </w:rPr>
            </w:pPr>
            <w:r w:rsidRPr="00E52485">
              <w:rPr>
                <w:rFonts w:ascii="Cambria" w:eastAsia="Calibri" w:hAnsi="Cambria"/>
                <w:color w:val="FF0000"/>
                <w:sz w:val="22"/>
                <w:szCs w:val="22"/>
                <w:lang w:eastAsia="pl-PL"/>
              </w:rPr>
              <w:t>p</w:t>
            </w:r>
            <w:r w:rsidR="00DC0743" w:rsidRPr="00E52485">
              <w:rPr>
                <w:rFonts w:ascii="Cambria" w:eastAsia="Calibri" w:hAnsi="Cambria"/>
                <w:color w:val="FF0000"/>
                <w:sz w:val="22"/>
                <w:szCs w:val="22"/>
                <w:lang w:eastAsia="pl-PL"/>
              </w:rPr>
              <w:t>oniedziałek</w:t>
            </w:r>
            <w:r w:rsidR="001D2319">
              <w:rPr>
                <w:rFonts w:ascii="Cambria" w:eastAsia="Calibri" w:hAnsi="Cambria"/>
                <w:color w:val="FF0000"/>
                <w:sz w:val="22"/>
                <w:szCs w:val="22"/>
                <w:lang w:eastAsia="pl-PL"/>
              </w:rPr>
              <w:t xml:space="preserve"> 7:30 – 17:00, wtorek – czwartek 7:30 – 15:30,</w:t>
            </w:r>
            <w:r w:rsidR="00C04471" w:rsidRPr="00E52485">
              <w:rPr>
                <w:rFonts w:ascii="Cambria" w:eastAsia="Calibri" w:hAnsi="Cambria"/>
                <w:color w:val="FF0000"/>
                <w:sz w:val="22"/>
                <w:szCs w:val="22"/>
                <w:lang w:eastAsia="pl-PL"/>
              </w:rPr>
              <w:t xml:space="preserve"> piątek 7:</w:t>
            </w:r>
            <w:r w:rsidR="001D2319">
              <w:rPr>
                <w:rFonts w:ascii="Cambria" w:eastAsia="Calibri" w:hAnsi="Cambria"/>
                <w:color w:val="FF0000"/>
                <w:sz w:val="22"/>
                <w:szCs w:val="22"/>
                <w:lang w:eastAsia="pl-PL"/>
              </w:rPr>
              <w:t>30</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1</w:t>
            </w:r>
            <w:r w:rsidR="001D2319">
              <w:rPr>
                <w:rFonts w:ascii="Cambria" w:eastAsia="Calibri" w:hAnsi="Cambria"/>
                <w:color w:val="FF0000"/>
                <w:sz w:val="22"/>
                <w:szCs w:val="22"/>
                <w:lang w:eastAsia="pl-PL"/>
              </w:rPr>
              <w:t>4</w:t>
            </w:r>
            <w:r w:rsidR="00B553D6" w:rsidRPr="00E52485">
              <w:rPr>
                <w:rFonts w:ascii="Cambria" w:eastAsia="Calibri" w:hAnsi="Cambria"/>
                <w:color w:val="FF0000"/>
                <w:sz w:val="22"/>
                <w:szCs w:val="22"/>
                <w:lang w:eastAsia="pl-PL"/>
              </w:rPr>
              <w:t>:</w:t>
            </w:r>
            <w:r w:rsidR="001F5DD7" w:rsidRPr="00E52485">
              <w:rPr>
                <w:rFonts w:ascii="Cambria" w:eastAsia="Calibri" w:hAnsi="Cambria"/>
                <w:color w:val="FF0000"/>
                <w:sz w:val="22"/>
                <w:szCs w:val="22"/>
                <w:lang w:eastAsia="pl-PL"/>
              </w:rPr>
              <w:t>0</w:t>
            </w:r>
            <w:r w:rsidR="00B553D6" w:rsidRPr="00E52485">
              <w:rPr>
                <w:rFonts w:ascii="Cambria" w:eastAsia="Calibri" w:hAnsi="Cambria"/>
                <w:color w:val="FF0000"/>
                <w:sz w:val="22"/>
                <w:szCs w:val="22"/>
                <w:lang w:eastAsia="pl-PL"/>
              </w:rPr>
              <w:t>0</w:t>
            </w:r>
          </w:p>
        </w:tc>
      </w:tr>
    </w:tbl>
    <w:p w14:paraId="7096E3A6" w14:textId="77777777" w:rsidR="00E60D0B" w:rsidRDefault="00E60D0B" w:rsidP="00975D61">
      <w:pPr>
        <w:jc w:val="both"/>
        <w:rPr>
          <w:rFonts w:ascii="Cambria" w:hAnsi="Cambria"/>
          <w:color w:val="000000"/>
          <w:sz w:val="22"/>
          <w:szCs w:val="22"/>
        </w:rPr>
      </w:pPr>
    </w:p>
    <w:p w14:paraId="67A8472C" w14:textId="2D25FE33" w:rsidR="003D4C5B" w:rsidRPr="00633047" w:rsidRDefault="003D4C5B" w:rsidP="00975D61">
      <w:pPr>
        <w:jc w:val="both"/>
        <w:rPr>
          <w:rFonts w:ascii="Cambria" w:hAnsi="Cambria"/>
          <w:sz w:val="22"/>
          <w:szCs w:val="22"/>
        </w:rPr>
      </w:pPr>
      <w:r w:rsidRPr="00633047">
        <w:rPr>
          <w:rFonts w:ascii="Cambria" w:hAnsi="Cambria"/>
          <w:sz w:val="22"/>
          <w:szCs w:val="22"/>
        </w:rPr>
        <w:t>Wykonawcy porozumiewając się z Zamawiającym powinni powoływać się na numer</w:t>
      </w:r>
      <w:r w:rsidR="00484CD2">
        <w:rPr>
          <w:rFonts w:ascii="Cambria" w:hAnsi="Cambria"/>
          <w:sz w:val="22"/>
          <w:szCs w:val="22"/>
        </w:rPr>
        <w:t xml:space="preserve"> RIT.IV.271.21.2018</w:t>
      </w:r>
      <w:r w:rsidRPr="00633047">
        <w:rPr>
          <w:rFonts w:ascii="Cambria" w:hAnsi="Cambria"/>
          <w:sz w:val="22"/>
          <w:szCs w:val="22"/>
        </w:rPr>
        <w:t>, a</w:t>
      </w:r>
      <w:r w:rsidR="001D2A81" w:rsidRPr="00633047">
        <w:rPr>
          <w:rFonts w:ascii="Cambria" w:hAnsi="Cambria"/>
          <w:sz w:val="22"/>
          <w:szCs w:val="22"/>
        </w:rPr>
        <w:t> </w:t>
      </w:r>
      <w:r w:rsidRPr="00633047">
        <w:rPr>
          <w:rFonts w:ascii="Cambria" w:hAnsi="Cambria"/>
          <w:sz w:val="22"/>
          <w:szCs w:val="22"/>
        </w:rPr>
        <w:t xml:space="preserve">wszelka korespondencja, w tym ewentualne zapytania, winny być kierowane na adres podany powyżej. </w:t>
      </w:r>
    </w:p>
    <w:p w14:paraId="3DBF442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6" w:name="_Toc456007388"/>
      <w:bookmarkStart w:id="7" w:name="_Toc456007618"/>
      <w:bookmarkStart w:id="8" w:name="_Toc475691874"/>
      <w:r w:rsidRPr="00633047">
        <w:rPr>
          <w:rFonts w:ascii="Cambria" w:hAnsi="Cambria"/>
          <w:b/>
          <w:lang w:eastAsia="en-US"/>
        </w:rPr>
        <w:t>Tryb udzielenia zamówienia</w:t>
      </w:r>
      <w:bookmarkEnd w:id="6"/>
      <w:bookmarkEnd w:id="7"/>
      <w:bookmarkEnd w:id="8"/>
    </w:p>
    <w:p w14:paraId="6DA6EFA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 w:name="_Toc456007389"/>
      <w:bookmarkStart w:id="10" w:name="_Toc456007619"/>
      <w:bookmarkStart w:id="11" w:name="_Toc456085559"/>
      <w:r w:rsidRPr="00633047">
        <w:rPr>
          <w:rFonts w:ascii="Cambria" w:hAnsi="Cambria"/>
          <w:lang w:eastAsia="en-US"/>
        </w:rPr>
        <w:t>Postępowanie o udzielenie zamówienia publicznego prowadzone jest w trybie przetargu nie</w:t>
      </w:r>
      <w:r w:rsidR="00CB6EBE" w:rsidRPr="00633047">
        <w:rPr>
          <w:rFonts w:ascii="Cambria" w:hAnsi="Cambria"/>
          <w:lang w:eastAsia="en-US"/>
        </w:rPr>
        <w:t>ograniczonego.</w:t>
      </w:r>
      <w:bookmarkEnd w:id="9"/>
      <w:bookmarkEnd w:id="10"/>
      <w:bookmarkEnd w:id="11"/>
    </w:p>
    <w:p w14:paraId="38449ED4"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 w:name="_Toc456007390"/>
      <w:bookmarkStart w:id="13" w:name="_Toc456007620"/>
      <w:bookmarkStart w:id="14" w:name="_Toc456085560"/>
      <w:r w:rsidRPr="00633047">
        <w:rPr>
          <w:rFonts w:ascii="Cambria" w:hAnsi="Cambria"/>
        </w:rPr>
        <w:t>Podstawa prawna udzielenia zamówienia publicznego</w:t>
      </w:r>
      <w:r w:rsidR="00D045F3" w:rsidRPr="00633047">
        <w:rPr>
          <w:rFonts w:ascii="Cambria" w:hAnsi="Cambria"/>
        </w:rPr>
        <w:t>: art. 10 ust. 1 oraz art. 39-43</w:t>
      </w:r>
      <w:r w:rsidRPr="00633047">
        <w:rPr>
          <w:rFonts w:ascii="Cambria" w:hAnsi="Cambria"/>
        </w:rPr>
        <w:t xml:space="preserve"> ustawy z</w:t>
      </w:r>
      <w:r w:rsidR="009D7431" w:rsidRPr="00633047">
        <w:rPr>
          <w:rFonts w:ascii="Cambria" w:hAnsi="Cambria"/>
        </w:rPr>
        <w:t> </w:t>
      </w:r>
      <w:r w:rsidRPr="00633047">
        <w:rPr>
          <w:rFonts w:ascii="Cambria" w:hAnsi="Cambria"/>
        </w:rPr>
        <w:t>dnia 29 stycznia 2004 r. Prawo zamówień publicznych.</w:t>
      </w:r>
      <w:bookmarkEnd w:id="12"/>
      <w:bookmarkEnd w:id="13"/>
      <w:bookmarkEnd w:id="14"/>
    </w:p>
    <w:p w14:paraId="3B8DF7AB" w14:textId="77777777" w:rsidR="001D2A81"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 w:name="_Toc456007391"/>
      <w:bookmarkStart w:id="16" w:name="_Toc456007621"/>
      <w:bookmarkStart w:id="17" w:name="_Toc456085561"/>
      <w:r w:rsidRPr="00633047">
        <w:rPr>
          <w:rFonts w:ascii="Cambria" w:hAnsi="Cambria"/>
        </w:rPr>
        <w:t>Podstawa prawna opracowania SIWZ:</w:t>
      </w:r>
      <w:bookmarkEnd w:id="15"/>
      <w:bookmarkEnd w:id="16"/>
      <w:bookmarkEnd w:id="17"/>
    </w:p>
    <w:p w14:paraId="50632DFE" w14:textId="5A39CF37"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8" w:name="_Toc456007392"/>
      <w:bookmarkStart w:id="19" w:name="_Toc456007622"/>
      <w:bookmarkStart w:id="20" w:name="_Toc456085562"/>
      <w:r w:rsidRPr="00633047">
        <w:rPr>
          <w:rFonts w:ascii="Cambria" w:hAnsi="Cambria"/>
        </w:rPr>
        <w:t>Ustawa z dnia 29 stycznia 2004 r. Prawo zamówień publiczny</w:t>
      </w:r>
      <w:r w:rsidR="00A9522E" w:rsidRPr="00633047">
        <w:rPr>
          <w:rFonts w:ascii="Cambria" w:hAnsi="Cambria"/>
        </w:rPr>
        <w:t>ch (tekst jednolity Dz.U. z</w:t>
      </w:r>
      <w:r w:rsidR="00853C10" w:rsidRPr="00633047">
        <w:rPr>
          <w:rFonts w:ascii="Cambria" w:hAnsi="Cambria"/>
        </w:rPr>
        <w:t> </w:t>
      </w:r>
      <w:r w:rsidR="00A9522E" w:rsidRPr="00633047">
        <w:rPr>
          <w:rFonts w:ascii="Cambria" w:hAnsi="Cambria"/>
        </w:rPr>
        <w:t>201</w:t>
      </w:r>
      <w:r w:rsidR="00484CD2">
        <w:rPr>
          <w:rFonts w:ascii="Cambria" w:hAnsi="Cambria"/>
        </w:rPr>
        <w:t>8</w:t>
      </w:r>
      <w:r w:rsidR="00853C10" w:rsidRPr="00633047">
        <w:rPr>
          <w:rFonts w:ascii="Cambria" w:hAnsi="Cambria"/>
        </w:rPr>
        <w:t> </w:t>
      </w:r>
      <w:r w:rsidR="00A9522E" w:rsidRPr="00633047">
        <w:rPr>
          <w:rFonts w:ascii="Cambria" w:hAnsi="Cambria"/>
        </w:rPr>
        <w:t xml:space="preserve">r., poz. </w:t>
      </w:r>
      <w:r w:rsidR="000C4531">
        <w:rPr>
          <w:rFonts w:ascii="Cambria" w:hAnsi="Cambria"/>
        </w:rPr>
        <w:t>1</w:t>
      </w:r>
      <w:r w:rsidR="00484CD2">
        <w:rPr>
          <w:rFonts w:ascii="Cambria" w:hAnsi="Cambria"/>
        </w:rPr>
        <w:t>986</w:t>
      </w:r>
      <w:r w:rsidR="00EB3285" w:rsidRPr="00633047">
        <w:rPr>
          <w:rFonts w:ascii="Cambria" w:hAnsi="Cambria"/>
        </w:rPr>
        <w:t>)</w:t>
      </w:r>
      <w:r w:rsidR="00C73E5F" w:rsidRPr="00633047">
        <w:rPr>
          <w:rFonts w:ascii="Cambria" w:hAnsi="Cambria"/>
        </w:rPr>
        <w:t>;</w:t>
      </w:r>
      <w:bookmarkEnd w:id="18"/>
      <w:bookmarkEnd w:id="19"/>
      <w:bookmarkEnd w:id="20"/>
    </w:p>
    <w:p w14:paraId="07E83F12" w14:textId="71892846" w:rsidR="003567A0" w:rsidRPr="00633047" w:rsidRDefault="003567A0" w:rsidP="00D51542">
      <w:pPr>
        <w:pStyle w:val="Akapitzlist1"/>
        <w:widowControl w:val="0"/>
        <w:numPr>
          <w:ilvl w:val="2"/>
          <w:numId w:val="5"/>
        </w:numPr>
        <w:tabs>
          <w:tab w:val="left" w:pos="709"/>
        </w:tabs>
        <w:spacing w:after="0" w:line="240" w:lineRule="auto"/>
        <w:ind w:left="709" w:hanging="709"/>
        <w:jc w:val="both"/>
        <w:rPr>
          <w:rFonts w:ascii="Cambria" w:hAnsi="Cambria"/>
        </w:rPr>
      </w:pPr>
      <w:r w:rsidRPr="00633047">
        <w:rPr>
          <w:rFonts w:ascii="Cambria" w:hAnsi="Cambria"/>
        </w:rPr>
        <w:t>Rozporządzenie Ministra Rozwoju z dnia 2</w:t>
      </w:r>
      <w:r w:rsidR="00AF2780">
        <w:rPr>
          <w:rFonts w:ascii="Cambria" w:hAnsi="Cambria"/>
        </w:rPr>
        <w:t>6</w:t>
      </w:r>
      <w:r w:rsidRPr="00633047">
        <w:rPr>
          <w:rFonts w:ascii="Cambria" w:hAnsi="Cambria"/>
        </w:rPr>
        <w:t xml:space="preserve"> lipca 2016 r. w sprawie rodzajów dokumentów, jakich może żądać zamawiający od wykonawcy w postępowaniu o udzielenie zamówienia (Dz. U. z 2016 r., poz. 1126</w:t>
      </w:r>
      <w:r w:rsidR="00AF2780">
        <w:rPr>
          <w:rFonts w:ascii="Cambria" w:hAnsi="Cambria"/>
        </w:rPr>
        <w:t xml:space="preserve"> ze zm.</w:t>
      </w:r>
      <w:r w:rsidRPr="00633047">
        <w:rPr>
          <w:rFonts w:ascii="Cambria" w:hAnsi="Cambria"/>
        </w:rPr>
        <w:t>);</w:t>
      </w:r>
    </w:p>
    <w:p w14:paraId="73C84830" w14:textId="3F922067"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1" w:name="_Toc456007394"/>
      <w:bookmarkStart w:id="22" w:name="_Toc456007624"/>
      <w:bookmarkStart w:id="23" w:name="_Toc456085564"/>
      <w:r w:rsidRPr="00633047">
        <w:rPr>
          <w:rFonts w:ascii="Cambria" w:hAnsi="Cambria"/>
        </w:rPr>
        <w:t xml:space="preserve">Rozporządzenie Prezesa Rady Ministrów z dnia </w:t>
      </w:r>
      <w:r w:rsidR="004076D4" w:rsidRPr="00633047">
        <w:rPr>
          <w:rFonts w:ascii="Cambria" w:hAnsi="Cambria"/>
        </w:rPr>
        <w:t>28</w:t>
      </w:r>
      <w:r w:rsidRPr="00633047">
        <w:rPr>
          <w:rFonts w:ascii="Cambria" w:hAnsi="Cambria"/>
        </w:rPr>
        <w:t xml:space="preserve"> grudnia 201</w:t>
      </w:r>
      <w:r w:rsidR="00443713">
        <w:rPr>
          <w:rFonts w:ascii="Cambria" w:hAnsi="Cambria"/>
        </w:rPr>
        <w:t>7</w:t>
      </w:r>
      <w:r w:rsidRPr="00633047">
        <w:rPr>
          <w:rFonts w:ascii="Cambria" w:hAnsi="Cambria"/>
        </w:rPr>
        <w:t xml:space="preserve"> r. w sprawie średniego kursu złotego w stosunku do euro stanowiącego podstawę przeliczania wartości zamówień publicznych (Dz.U. z 201</w:t>
      </w:r>
      <w:r w:rsidR="009F2175">
        <w:rPr>
          <w:rFonts w:ascii="Cambria" w:hAnsi="Cambria"/>
        </w:rPr>
        <w:t>7</w:t>
      </w:r>
      <w:r w:rsidRPr="00633047">
        <w:rPr>
          <w:rFonts w:ascii="Cambria" w:hAnsi="Cambria"/>
        </w:rPr>
        <w:t xml:space="preserve"> r., poz. </w:t>
      </w:r>
      <w:r w:rsidR="009F2175">
        <w:rPr>
          <w:rFonts w:ascii="Cambria" w:hAnsi="Cambria"/>
        </w:rPr>
        <w:t>2477</w:t>
      </w:r>
      <w:r w:rsidRPr="00633047">
        <w:rPr>
          <w:rFonts w:ascii="Cambria" w:hAnsi="Cambria"/>
        </w:rPr>
        <w:t>);</w:t>
      </w:r>
      <w:bookmarkEnd w:id="21"/>
      <w:bookmarkEnd w:id="22"/>
      <w:bookmarkEnd w:id="23"/>
    </w:p>
    <w:p w14:paraId="6586518C" w14:textId="5B4AD83B"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4" w:name="_Toc456007395"/>
      <w:bookmarkStart w:id="25" w:name="_Toc456007625"/>
      <w:bookmarkStart w:id="26" w:name="_Toc456085565"/>
      <w:r w:rsidRPr="00633047">
        <w:rPr>
          <w:rFonts w:ascii="Cambria" w:hAnsi="Cambria"/>
        </w:rPr>
        <w:t>Rozporządzenie</w:t>
      </w:r>
      <w:r w:rsidR="009F2175">
        <w:rPr>
          <w:rFonts w:ascii="Cambria" w:hAnsi="Cambria"/>
        </w:rPr>
        <w:t xml:space="preserve"> </w:t>
      </w:r>
      <w:r w:rsidR="009F2175">
        <w:t>Ministra Rozwoju I Finansów</w:t>
      </w:r>
      <w:r w:rsidR="009F2175" w:rsidRPr="00633047">
        <w:rPr>
          <w:rFonts w:ascii="Cambria" w:hAnsi="Cambria"/>
        </w:rPr>
        <w:t xml:space="preserve"> </w:t>
      </w:r>
      <w:r w:rsidR="004076D4" w:rsidRPr="00633047">
        <w:rPr>
          <w:rFonts w:ascii="Cambria" w:hAnsi="Cambria"/>
        </w:rPr>
        <w:t>z dnia 2</w:t>
      </w:r>
      <w:r w:rsidR="009F2175">
        <w:rPr>
          <w:rFonts w:ascii="Cambria" w:hAnsi="Cambria"/>
        </w:rPr>
        <w:t>2</w:t>
      </w:r>
      <w:r w:rsidRPr="00633047">
        <w:rPr>
          <w:rFonts w:ascii="Cambria" w:hAnsi="Cambria"/>
        </w:rPr>
        <w:t xml:space="preserve"> grudnia 201</w:t>
      </w:r>
      <w:r w:rsidR="009F2175">
        <w:rPr>
          <w:rFonts w:ascii="Cambria" w:hAnsi="Cambria"/>
        </w:rPr>
        <w:t>7</w:t>
      </w:r>
      <w:r w:rsidRPr="00633047">
        <w:rPr>
          <w:rFonts w:ascii="Cambria" w:hAnsi="Cambria"/>
        </w:rPr>
        <w:t xml:space="preserve"> r. w sprawie kwot wartości zamówień oraz konkursów, od których uzależniony jest obowiązek przekazywania ogłoszeń Urzędowi Publikacji Unii Europejskiej (Dz.U. z</w:t>
      </w:r>
      <w:r w:rsidR="0086202B" w:rsidRPr="00633047">
        <w:rPr>
          <w:rFonts w:ascii="Cambria" w:hAnsi="Cambria"/>
        </w:rPr>
        <w:t> </w:t>
      </w:r>
      <w:r w:rsidRPr="00633047">
        <w:rPr>
          <w:rFonts w:ascii="Cambria" w:hAnsi="Cambria"/>
        </w:rPr>
        <w:t>201</w:t>
      </w:r>
      <w:r w:rsidR="009F2175">
        <w:rPr>
          <w:rFonts w:ascii="Cambria" w:hAnsi="Cambria"/>
        </w:rPr>
        <w:t>7</w:t>
      </w:r>
      <w:r w:rsidR="0086202B" w:rsidRPr="00633047">
        <w:rPr>
          <w:rFonts w:ascii="Cambria" w:hAnsi="Cambria"/>
        </w:rPr>
        <w:t> </w:t>
      </w:r>
      <w:r w:rsidRPr="00633047">
        <w:rPr>
          <w:rFonts w:ascii="Cambria" w:hAnsi="Cambria"/>
        </w:rPr>
        <w:t>r., poz.</w:t>
      </w:r>
      <w:r w:rsidR="00975D61" w:rsidRPr="00633047">
        <w:rPr>
          <w:rFonts w:ascii="Cambria" w:hAnsi="Cambria"/>
        </w:rPr>
        <w:t> </w:t>
      </w:r>
      <w:r w:rsidR="009F2175">
        <w:rPr>
          <w:rFonts w:ascii="Cambria" w:hAnsi="Cambria"/>
        </w:rPr>
        <w:t>2479</w:t>
      </w:r>
      <w:r w:rsidRPr="00633047">
        <w:rPr>
          <w:rFonts w:ascii="Cambria" w:hAnsi="Cambria"/>
        </w:rPr>
        <w:t>);</w:t>
      </w:r>
      <w:bookmarkEnd w:id="24"/>
      <w:bookmarkEnd w:id="25"/>
      <w:bookmarkEnd w:id="26"/>
    </w:p>
    <w:p w14:paraId="6CF3484A" w14:textId="0A3E6AA9" w:rsidR="00AB3F5B" w:rsidRPr="00633047" w:rsidRDefault="00AB3F5B" w:rsidP="009F2175">
      <w:pPr>
        <w:pStyle w:val="Akapitzlist1"/>
        <w:widowControl w:val="0"/>
        <w:numPr>
          <w:ilvl w:val="2"/>
          <w:numId w:val="5"/>
        </w:numPr>
        <w:tabs>
          <w:tab w:val="left" w:pos="709"/>
        </w:tabs>
        <w:spacing w:after="0" w:line="240" w:lineRule="auto"/>
        <w:jc w:val="both"/>
        <w:rPr>
          <w:rFonts w:ascii="Cambria" w:hAnsi="Cambria"/>
        </w:rPr>
      </w:pPr>
      <w:bookmarkStart w:id="27" w:name="_Toc456007396"/>
      <w:bookmarkStart w:id="28" w:name="_Toc456007626"/>
      <w:bookmarkStart w:id="29" w:name="_Toc456085566"/>
      <w:r w:rsidRPr="00633047">
        <w:rPr>
          <w:rFonts w:ascii="Cambria" w:hAnsi="Cambria"/>
        </w:rPr>
        <w:t>Ustawa z dnia 23 kwietnia 1964 r. – Kodeks cywilny (</w:t>
      </w:r>
      <w:r w:rsidR="00A13501" w:rsidRPr="00633047">
        <w:rPr>
          <w:rFonts w:ascii="Cambria" w:hAnsi="Cambria"/>
        </w:rPr>
        <w:t xml:space="preserve">tekst jednolity </w:t>
      </w:r>
      <w:r w:rsidRPr="00633047">
        <w:rPr>
          <w:rFonts w:ascii="Cambria" w:hAnsi="Cambria"/>
        </w:rPr>
        <w:t xml:space="preserve">Dz. U. z </w:t>
      </w:r>
      <w:r w:rsidR="001A3E14" w:rsidRPr="00633047">
        <w:rPr>
          <w:rFonts w:ascii="Cambria" w:hAnsi="Cambria"/>
        </w:rPr>
        <w:t>20</w:t>
      </w:r>
      <w:r w:rsidR="00AF2780">
        <w:rPr>
          <w:rFonts w:ascii="Cambria" w:hAnsi="Cambria"/>
        </w:rPr>
        <w:t>18</w:t>
      </w:r>
      <w:r w:rsidR="001A3E14" w:rsidRPr="00633047">
        <w:rPr>
          <w:rFonts w:ascii="Cambria" w:hAnsi="Cambria"/>
        </w:rPr>
        <w:t xml:space="preserve"> r., poz.</w:t>
      </w:r>
      <w:r w:rsidR="0086202B" w:rsidRPr="00633047">
        <w:rPr>
          <w:rFonts w:ascii="Cambria" w:hAnsi="Cambria"/>
        </w:rPr>
        <w:t> </w:t>
      </w:r>
      <w:r w:rsidR="00AF2780">
        <w:rPr>
          <w:rFonts w:ascii="Cambria" w:hAnsi="Cambria"/>
        </w:rPr>
        <w:t>1025</w:t>
      </w:r>
      <w:r w:rsidR="00A13501" w:rsidRPr="00633047">
        <w:rPr>
          <w:rFonts w:ascii="Cambria" w:hAnsi="Cambria"/>
        </w:rPr>
        <w:t>)</w:t>
      </w:r>
      <w:r w:rsidRPr="00633047">
        <w:rPr>
          <w:rFonts w:ascii="Cambria" w:hAnsi="Cambria"/>
        </w:rPr>
        <w:t>.</w:t>
      </w:r>
      <w:bookmarkEnd w:id="27"/>
      <w:bookmarkEnd w:id="28"/>
      <w:bookmarkEnd w:id="29"/>
    </w:p>
    <w:p w14:paraId="4C29365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 w:name="_Toc456007397"/>
      <w:bookmarkStart w:id="31" w:name="_Toc456007627"/>
      <w:bookmarkStart w:id="32" w:name="_Toc475691875"/>
      <w:r w:rsidRPr="00633047">
        <w:rPr>
          <w:rFonts w:ascii="Cambria" w:hAnsi="Cambria"/>
          <w:b/>
          <w:lang w:eastAsia="en-US"/>
        </w:rPr>
        <w:t>Opis przedmiotu zamówienia oraz</w:t>
      </w:r>
      <w:r w:rsidR="008C3154" w:rsidRPr="00633047">
        <w:rPr>
          <w:rFonts w:ascii="Cambria" w:hAnsi="Cambria"/>
          <w:b/>
          <w:lang w:eastAsia="en-US"/>
        </w:rPr>
        <w:t xml:space="preserve"> </w:t>
      </w:r>
      <w:r w:rsidRPr="00633047">
        <w:rPr>
          <w:rFonts w:ascii="Cambria" w:hAnsi="Cambria"/>
          <w:b/>
          <w:lang w:eastAsia="en-US"/>
        </w:rPr>
        <w:t>opis części zamówienia</w:t>
      </w:r>
      <w:bookmarkEnd w:id="30"/>
      <w:bookmarkEnd w:id="31"/>
      <w:bookmarkEnd w:id="32"/>
    </w:p>
    <w:p w14:paraId="29CD8CED"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Przedmiotem zamówienia jest : Budowa schodów z podjazdem dla osób niepełnosprawnych w miejscu istniejących schodów przeznaczonych do rozbiórki.</w:t>
      </w:r>
    </w:p>
    <w:p w14:paraId="4DA41D51"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xml:space="preserve">Lokalizacja : Budynek Domu Kultury w Zbąszynku przy ul. Wojska Polskiego 18, działka nr </w:t>
      </w:r>
      <w:proofErr w:type="spellStart"/>
      <w:r w:rsidRPr="00F80499">
        <w:rPr>
          <w:rFonts w:ascii="Cambria" w:hAnsi="Cambria"/>
          <w:lang w:eastAsia="en-US"/>
        </w:rPr>
        <w:t>ewid</w:t>
      </w:r>
      <w:proofErr w:type="spellEnd"/>
      <w:r w:rsidRPr="00F80499">
        <w:rPr>
          <w:rFonts w:ascii="Cambria" w:hAnsi="Cambria"/>
          <w:lang w:eastAsia="en-US"/>
        </w:rPr>
        <w:t>. 215.</w:t>
      </w:r>
    </w:p>
    <w:p w14:paraId="2C057AC4"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Na terenie inwestycji od wschodniej części budynku po rozbiórce starych zdewastowanych schodów w ich miejscu zaprojektowano schody wraz z pochylnią na planie zbliżonym do prostokąta z wejściem głównym z pochylnią od strony południowej i wejściem od strony wschodniej.</w:t>
      </w:r>
    </w:p>
    <w:p w14:paraId="69437430"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xml:space="preserve">Podjazd o kącie nachylenia 6% i pochylnia dla niepełnosprawnych o nachyleniu 8%. Schody w technologii tradycyjnej, murowane wyłożone antypoślizgowym granitem promieniowanym wraz z murkami ograniczającymi z cegły klinkierowej. Chodniki od z kostki betonowej szarej o gr. 6 cm. Wody opadowe i roztopowe będą odprowadzone powierzchniowo przez odpowiednie wyprofilowanie nawierzchni. Kolorystyka schodów, murków i balustrad nawiązuje do </w:t>
      </w:r>
      <w:r w:rsidRPr="00F80499">
        <w:rPr>
          <w:rFonts w:ascii="Cambria" w:hAnsi="Cambria"/>
          <w:lang w:eastAsia="en-US"/>
        </w:rPr>
        <w:lastRenderedPageBreak/>
        <w:t xml:space="preserve">istniejących obiektów sąsiadujących, nie wyróżnia się z otoczenia. Słupki ze stali nierdzewnej – gruby szlif. Schody i pochylnie zaprojektowano jako konstrukcje na gruncie z betonu C20/25. Wszystkie poziome i pionowe elementy schodów i pochylni wyłożyć płytka granitową płomieniowa na o gr. 1,5 cm. Nawierzchnia pochylni i schodów  ułożona na zaprawie wodo i </w:t>
      </w:r>
      <w:proofErr w:type="spellStart"/>
      <w:r w:rsidRPr="00F80499">
        <w:rPr>
          <w:rFonts w:ascii="Cambria" w:hAnsi="Cambria"/>
          <w:lang w:eastAsia="en-US"/>
        </w:rPr>
        <w:t>mrozo</w:t>
      </w:r>
      <w:proofErr w:type="spellEnd"/>
      <w:r w:rsidRPr="00F80499">
        <w:rPr>
          <w:rFonts w:ascii="Cambria" w:hAnsi="Cambria"/>
          <w:lang w:eastAsia="en-US"/>
        </w:rPr>
        <w:t xml:space="preserve"> odpornej. Schody zostaną również podświetlone.</w:t>
      </w:r>
    </w:p>
    <w:p w14:paraId="5BCD3E1C"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Zakres prac do wykonania określa dokumentacja techniczna i specyfikacje techniczne. W jej skład wchodzi między innymi:</w:t>
      </w:r>
    </w:p>
    <w:p w14:paraId="6BD4AEDB"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rozbiórka starych schodów i fundamentów wraz z ich wywozem i utylizacją,</w:t>
      </w:r>
    </w:p>
    <w:p w14:paraId="5944FCF8"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wykonanie nowych fundamentów betonowych i izolacji,</w:t>
      </w:r>
    </w:p>
    <w:p w14:paraId="46A9A836"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wymurowanie murów z cegły klinkierowej,</w:t>
      </w:r>
    </w:p>
    <w:p w14:paraId="75A6EB97"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wykonanie podkładu z piasku i podkładu z betonu B-20,</w:t>
      </w:r>
    </w:p>
    <w:p w14:paraId="1FA9071A"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wybetonowanie schodów,</w:t>
      </w:r>
    </w:p>
    <w:p w14:paraId="3282450A"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xml:space="preserve">- ułożenie nawierzchni schodów, podjazdu i powierzchni płytami z granitu </w:t>
      </w:r>
      <w:proofErr w:type="spellStart"/>
      <w:r w:rsidRPr="00F80499">
        <w:rPr>
          <w:rFonts w:ascii="Cambria" w:hAnsi="Cambria"/>
          <w:lang w:eastAsia="en-US"/>
        </w:rPr>
        <w:t>płomieniowanego</w:t>
      </w:r>
      <w:proofErr w:type="spellEnd"/>
      <w:r w:rsidRPr="00F80499">
        <w:rPr>
          <w:rFonts w:ascii="Cambria" w:hAnsi="Cambria"/>
          <w:lang w:eastAsia="en-US"/>
        </w:rPr>
        <w:t xml:space="preserve"> gr. 1,5 cm na zaprawie </w:t>
      </w:r>
      <w:proofErr w:type="spellStart"/>
      <w:r w:rsidRPr="00F80499">
        <w:rPr>
          <w:rFonts w:ascii="Cambria" w:hAnsi="Cambria"/>
          <w:lang w:eastAsia="en-US"/>
        </w:rPr>
        <w:t>wodno</w:t>
      </w:r>
      <w:proofErr w:type="spellEnd"/>
      <w:r w:rsidRPr="00F80499">
        <w:rPr>
          <w:rFonts w:ascii="Cambria" w:hAnsi="Cambria"/>
          <w:lang w:eastAsia="en-US"/>
        </w:rPr>
        <w:t xml:space="preserve"> i </w:t>
      </w:r>
      <w:proofErr w:type="spellStart"/>
      <w:r w:rsidRPr="00F80499">
        <w:rPr>
          <w:rFonts w:ascii="Cambria" w:hAnsi="Cambria"/>
          <w:lang w:eastAsia="en-US"/>
        </w:rPr>
        <w:t>mrozo</w:t>
      </w:r>
      <w:proofErr w:type="spellEnd"/>
      <w:r w:rsidRPr="00F80499">
        <w:rPr>
          <w:rFonts w:ascii="Cambria" w:hAnsi="Cambria"/>
          <w:lang w:eastAsia="en-US"/>
        </w:rPr>
        <w:t xml:space="preserve"> odpornej ,</w:t>
      </w:r>
    </w:p>
    <w:p w14:paraId="4A9F6D3E"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xml:space="preserve">- ułożenie kostki betonowej gr. 6 cm na podsypce </w:t>
      </w:r>
      <w:proofErr w:type="spellStart"/>
      <w:r w:rsidRPr="00F80499">
        <w:rPr>
          <w:rFonts w:ascii="Cambria" w:hAnsi="Cambria"/>
          <w:lang w:eastAsia="en-US"/>
        </w:rPr>
        <w:t>cem-piask</w:t>
      </w:r>
      <w:proofErr w:type="spellEnd"/>
      <w:r w:rsidRPr="00F80499">
        <w:rPr>
          <w:rFonts w:ascii="Cambria" w:hAnsi="Cambria"/>
          <w:lang w:eastAsia="en-US"/>
        </w:rPr>
        <w:t xml:space="preserve">. i podbudowie gr. 15 cm,  </w:t>
      </w:r>
    </w:p>
    <w:p w14:paraId="612ED0D8"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montaż balustrad ze stali nierdzewnej,</w:t>
      </w:r>
    </w:p>
    <w:p w14:paraId="5C0EC8D5"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wykonanie oświetlenia schodów za pomocą 23 opraw oświetleniowych odpornych na warunki atmosferyczne zasilone i sterowane z obwodu oświetlenia  zewnętrznego,</w:t>
      </w:r>
    </w:p>
    <w:p w14:paraId="3E3B6F77"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demontaż starej i montaż nowej skrzynki rozdzielnicy w murze z klinkieru z podłączeniem kabli,</w:t>
      </w:r>
    </w:p>
    <w:p w14:paraId="09300B24"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wykonanie trawnika i nasadzenia drzew i krzewów szt. 28</w:t>
      </w:r>
    </w:p>
    <w:p w14:paraId="21A33E7D" w14:textId="77777777" w:rsidR="00F80499" w:rsidRDefault="00F80499" w:rsidP="004C782F">
      <w:pPr>
        <w:pStyle w:val="Akapitzlist1"/>
        <w:widowControl w:val="0"/>
        <w:tabs>
          <w:tab w:val="left" w:pos="720"/>
        </w:tabs>
        <w:spacing w:after="0" w:line="240" w:lineRule="auto"/>
        <w:ind w:left="0"/>
        <w:jc w:val="both"/>
        <w:rPr>
          <w:rFonts w:ascii="Cambria" w:hAnsi="Cambria"/>
          <w:lang w:eastAsia="en-US"/>
        </w:rPr>
      </w:pPr>
      <w:r w:rsidRPr="00F80499">
        <w:rPr>
          <w:rFonts w:ascii="Cambria" w:hAnsi="Cambria"/>
          <w:lang w:eastAsia="en-US"/>
        </w:rPr>
        <w:t>Wykonawca zabezpiecza do prowadzenia robót kierownika budowy w specjalności techniczno-budowlanej.</w:t>
      </w:r>
    </w:p>
    <w:p w14:paraId="79FE1784" w14:textId="02C383C8" w:rsidR="001D2319" w:rsidRPr="00633047" w:rsidRDefault="00464745" w:rsidP="004C782F">
      <w:pPr>
        <w:pStyle w:val="Akapitzlist1"/>
        <w:widowControl w:val="0"/>
        <w:tabs>
          <w:tab w:val="left" w:pos="720"/>
        </w:tabs>
        <w:spacing w:after="0" w:line="240" w:lineRule="auto"/>
        <w:ind w:left="0"/>
        <w:jc w:val="both"/>
        <w:rPr>
          <w:rFonts w:ascii="Cambria" w:hAnsi="Cambria"/>
          <w:lang w:eastAsia="en-US"/>
        </w:rPr>
      </w:pPr>
      <w:r>
        <w:rPr>
          <w:rFonts w:ascii="Cambria" w:hAnsi="Cambria"/>
          <w:lang w:eastAsia="en-US"/>
        </w:rPr>
        <w:t>Szczegółowy opis przedmiotu zamówienia zawarty jest w dokumentacji projektowej i szczegółowych specyfikacjach technicznych wykonania i odbioru robót.</w:t>
      </w:r>
    </w:p>
    <w:p w14:paraId="5C828323" w14:textId="77777777" w:rsidR="00AB3F5B" w:rsidRPr="00633047" w:rsidRDefault="00AB3F5B" w:rsidP="004C782F">
      <w:pPr>
        <w:pStyle w:val="Akapitzlist1"/>
        <w:widowControl w:val="0"/>
        <w:numPr>
          <w:ilvl w:val="1"/>
          <w:numId w:val="5"/>
        </w:numPr>
        <w:tabs>
          <w:tab w:val="left" w:pos="720"/>
        </w:tabs>
        <w:spacing w:after="0" w:line="240" w:lineRule="auto"/>
        <w:ind w:left="0" w:hanging="720"/>
        <w:jc w:val="both"/>
        <w:rPr>
          <w:rFonts w:ascii="Cambria" w:hAnsi="Cambria"/>
          <w:lang w:eastAsia="en-US"/>
        </w:rPr>
      </w:pPr>
      <w:bookmarkStart w:id="33" w:name="_Toc456007402"/>
      <w:bookmarkStart w:id="34" w:name="_Toc456007632"/>
      <w:bookmarkStart w:id="35" w:name="_Toc456085572"/>
      <w:r w:rsidRPr="00633047">
        <w:rPr>
          <w:rFonts w:ascii="Cambria" w:hAnsi="Cambria"/>
          <w:lang w:eastAsia="en-US"/>
        </w:rPr>
        <w:t xml:space="preserve">Zamawiający w niniejszym postępowaniu </w:t>
      </w:r>
      <w:r w:rsidR="00633047">
        <w:rPr>
          <w:rFonts w:ascii="Cambria" w:hAnsi="Cambria"/>
          <w:lang w:eastAsia="en-US"/>
        </w:rPr>
        <w:t xml:space="preserve">nie </w:t>
      </w:r>
      <w:r w:rsidRPr="00633047">
        <w:rPr>
          <w:rFonts w:ascii="Cambria" w:hAnsi="Cambria"/>
          <w:lang w:eastAsia="en-US"/>
        </w:rPr>
        <w:t>dopuszcza możliwoś</w:t>
      </w:r>
      <w:r w:rsidR="00633047">
        <w:rPr>
          <w:rFonts w:ascii="Cambria" w:hAnsi="Cambria"/>
          <w:lang w:eastAsia="en-US"/>
        </w:rPr>
        <w:t>ci</w:t>
      </w:r>
      <w:r w:rsidRPr="00633047">
        <w:rPr>
          <w:rFonts w:ascii="Cambria" w:hAnsi="Cambria"/>
          <w:lang w:eastAsia="en-US"/>
        </w:rPr>
        <w:t xml:space="preserve"> s</w:t>
      </w:r>
      <w:r w:rsidR="00213F46" w:rsidRPr="00633047">
        <w:rPr>
          <w:rFonts w:ascii="Cambria" w:hAnsi="Cambria"/>
          <w:lang w:eastAsia="en-US"/>
        </w:rPr>
        <w:t>kładania ofert częściowych.</w:t>
      </w:r>
      <w:r w:rsidR="00E9190E" w:rsidRPr="00633047">
        <w:rPr>
          <w:rFonts w:ascii="Cambria" w:hAnsi="Cambria"/>
          <w:lang w:eastAsia="en-US"/>
        </w:rPr>
        <w:t xml:space="preserve"> </w:t>
      </w:r>
      <w:bookmarkEnd w:id="33"/>
      <w:bookmarkEnd w:id="34"/>
      <w:bookmarkEnd w:id="35"/>
    </w:p>
    <w:p w14:paraId="23CC156A" w14:textId="6E3A9403" w:rsidR="00AB3F5B" w:rsidRPr="00E07A3C" w:rsidRDefault="00AB3F5B" w:rsidP="004C782F">
      <w:pPr>
        <w:pStyle w:val="Akapitzlist1"/>
        <w:widowControl w:val="0"/>
        <w:numPr>
          <w:ilvl w:val="1"/>
          <w:numId w:val="5"/>
        </w:numPr>
        <w:tabs>
          <w:tab w:val="left" w:pos="720"/>
        </w:tabs>
        <w:spacing w:after="0" w:line="240" w:lineRule="auto"/>
        <w:ind w:left="0" w:hanging="720"/>
        <w:jc w:val="both"/>
        <w:rPr>
          <w:rFonts w:ascii="Cambria" w:hAnsi="Cambria"/>
          <w:lang w:eastAsia="en-US"/>
        </w:rPr>
      </w:pPr>
      <w:bookmarkStart w:id="36" w:name="_Toc456007407"/>
      <w:bookmarkStart w:id="37" w:name="_Toc456007637"/>
      <w:bookmarkStart w:id="38" w:name="_Toc456085577"/>
      <w:r w:rsidRPr="00E07A3C">
        <w:rPr>
          <w:rFonts w:ascii="Cambria" w:hAnsi="Cambria"/>
          <w:lang w:eastAsia="en-US"/>
        </w:rPr>
        <w:t xml:space="preserve">Przez cały okres wykonywania zamówienia Wykonawca gwarantuje niezmienność </w:t>
      </w:r>
      <w:r w:rsidR="004C7659" w:rsidRPr="00E07A3C">
        <w:rPr>
          <w:rFonts w:ascii="Cambria" w:hAnsi="Cambria"/>
          <w:lang w:eastAsia="en-US"/>
        </w:rPr>
        <w:t xml:space="preserve">cen w całym okresie wykonania zamówienia </w:t>
      </w:r>
      <w:r w:rsidRPr="00E07A3C">
        <w:rPr>
          <w:rFonts w:ascii="Cambria" w:hAnsi="Cambria"/>
          <w:lang w:eastAsia="en-US"/>
        </w:rPr>
        <w:t>wskazanych w SIWZ.</w:t>
      </w:r>
      <w:bookmarkEnd w:id="36"/>
      <w:bookmarkEnd w:id="37"/>
      <w:bookmarkEnd w:id="38"/>
    </w:p>
    <w:p w14:paraId="25A3C562" w14:textId="77777777" w:rsidR="00AB3F5B" w:rsidRPr="00E07A3C"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b/>
          <w:lang w:eastAsia="en-US"/>
        </w:rPr>
      </w:pPr>
      <w:bookmarkStart w:id="39" w:name="_Toc456007410"/>
      <w:bookmarkStart w:id="40" w:name="_Toc456007640"/>
      <w:bookmarkStart w:id="41" w:name="_Toc456085580"/>
      <w:r w:rsidRPr="00E07A3C">
        <w:rPr>
          <w:rFonts w:ascii="Cambria" w:hAnsi="Cambria"/>
          <w:b/>
          <w:lang w:eastAsia="en-US"/>
        </w:rPr>
        <w:t>Szczegółowy opis przedmiotu zamówienia zawierają załączniki do niniejszej SIWZ:</w:t>
      </w:r>
      <w:bookmarkEnd w:id="39"/>
      <w:bookmarkEnd w:id="40"/>
      <w:bookmarkEnd w:id="41"/>
    </w:p>
    <w:p w14:paraId="16D80709" w14:textId="0EA1090C" w:rsidR="00BC34C7" w:rsidRPr="00E07A3C" w:rsidRDefault="00AB3F5B" w:rsidP="00BD3CDC">
      <w:pPr>
        <w:pStyle w:val="Akapitzlist1"/>
        <w:widowControl w:val="0"/>
        <w:spacing w:after="0" w:line="240" w:lineRule="auto"/>
        <w:ind w:left="709"/>
        <w:jc w:val="both"/>
        <w:rPr>
          <w:rFonts w:ascii="Cambria" w:hAnsi="Cambria"/>
        </w:rPr>
      </w:pPr>
      <w:r w:rsidRPr="00E07A3C">
        <w:rPr>
          <w:rFonts w:ascii="Cambria" w:hAnsi="Cambria"/>
          <w:b/>
        </w:rPr>
        <w:t>Załącznik nr 1:</w:t>
      </w:r>
      <w:r w:rsidRPr="00E07A3C">
        <w:rPr>
          <w:rFonts w:ascii="Cambria" w:hAnsi="Cambria"/>
        </w:rPr>
        <w:t xml:space="preserve"> „</w:t>
      </w:r>
      <w:r w:rsidR="005C17AB" w:rsidRPr="00E07A3C">
        <w:rPr>
          <w:rFonts w:ascii="Cambria" w:hAnsi="Cambria"/>
        </w:rPr>
        <w:t>Dokumentacja projektowa, (projekty, szczegółowe specyfikacje techniczne wykonania i odbioru robót).</w:t>
      </w:r>
    </w:p>
    <w:p w14:paraId="0F5D9F04" w14:textId="1BE59675" w:rsidR="00F80499" w:rsidRDefault="00FB4B34" w:rsidP="00F80499">
      <w:pPr>
        <w:pStyle w:val="Akapitzlist1"/>
        <w:widowControl w:val="0"/>
        <w:spacing w:after="0" w:line="240" w:lineRule="auto"/>
        <w:ind w:left="709"/>
        <w:jc w:val="both"/>
        <w:rPr>
          <w:rFonts w:ascii="Cambria" w:hAnsi="Cambria"/>
          <w:b/>
        </w:rPr>
      </w:pPr>
      <w:r w:rsidRPr="00E07A3C">
        <w:rPr>
          <w:rFonts w:ascii="Cambria" w:hAnsi="Cambria"/>
          <w:b/>
        </w:rPr>
        <w:t>Podstawowe dane dotyczące przedmiotu zamówienia</w:t>
      </w:r>
      <w:r w:rsidR="00F80499">
        <w:rPr>
          <w:rFonts w:ascii="Cambria" w:hAnsi="Cambria"/>
          <w:b/>
        </w:rPr>
        <w:t xml:space="preserve"> zawarte zostały w projekcie, natomiast zamawiający wymaga aby Oferent sam wykonał kosztorys do oferty i zawarł w nim wszystkie konieczne elementy do prawidłowego wykonania i funkcjonowania przedmiotu zamówienia.</w:t>
      </w:r>
    </w:p>
    <w:p w14:paraId="7892B437" w14:textId="77777777" w:rsidR="00AB3F5B" w:rsidRPr="00BE7E31" w:rsidRDefault="00AB3F5B" w:rsidP="00D51542">
      <w:pPr>
        <w:pStyle w:val="Akapitzlist1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2" w:name="_Toc456007412"/>
      <w:bookmarkStart w:id="43" w:name="_Toc456007642"/>
      <w:bookmarkStart w:id="44" w:name="_Toc475691876"/>
      <w:r w:rsidRPr="00BE7E31">
        <w:rPr>
          <w:rFonts w:ascii="Cambria" w:hAnsi="Cambria"/>
          <w:b/>
          <w:lang w:eastAsia="en-US"/>
        </w:rPr>
        <w:t>Termin wykonania zamówienia</w:t>
      </w:r>
      <w:bookmarkEnd w:id="42"/>
      <w:bookmarkEnd w:id="43"/>
      <w:bookmarkEnd w:id="44"/>
    </w:p>
    <w:p w14:paraId="2F189AEB" w14:textId="3ECE5308" w:rsidR="00AB3F5B" w:rsidRPr="00BE7E31"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45" w:name="_Toc456007413"/>
      <w:bookmarkStart w:id="46" w:name="_Toc456007643"/>
      <w:bookmarkStart w:id="47" w:name="_Toc456085583"/>
      <w:r w:rsidRPr="00BE7E31">
        <w:rPr>
          <w:rFonts w:ascii="Cambria" w:hAnsi="Cambria"/>
          <w:b/>
          <w:lang w:eastAsia="en-US"/>
        </w:rPr>
        <w:t xml:space="preserve">Termin wykonania zamówienia: </w:t>
      </w:r>
      <w:r w:rsidR="002E1AAD" w:rsidRPr="00BE7E31">
        <w:rPr>
          <w:rFonts w:ascii="Cambria" w:hAnsi="Cambria"/>
          <w:b/>
          <w:lang w:eastAsia="en-US"/>
        </w:rPr>
        <w:t xml:space="preserve">Zamówienie publiczne należy </w:t>
      </w:r>
      <w:r w:rsidR="003F4DF0" w:rsidRPr="00BE7E31">
        <w:rPr>
          <w:rFonts w:ascii="Cambria" w:hAnsi="Cambria"/>
          <w:b/>
          <w:lang w:eastAsia="en-US"/>
        </w:rPr>
        <w:t>z</w:t>
      </w:r>
      <w:r w:rsidR="002E1AAD" w:rsidRPr="00BE7E31">
        <w:rPr>
          <w:rFonts w:ascii="Cambria" w:hAnsi="Cambria"/>
          <w:b/>
          <w:lang w:eastAsia="en-US"/>
        </w:rPr>
        <w:t>realizować w terminie</w:t>
      </w:r>
      <w:r w:rsidR="003F4DF0" w:rsidRPr="00BE7E31">
        <w:rPr>
          <w:rFonts w:ascii="Cambria" w:hAnsi="Cambria"/>
          <w:b/>
          <w:lang w:eastAsia="en-US"/>
        </w:rPr>
        <w:t xml:space="preserve"> do</w:t>
      </w:r>
      <w:r w:rsidR="002E1AAD" w:rsidRPr="00BE7E31">
        <w:rPr>
          <w:rFonts w:ascii="Cambria" w:hAnsi="Cambria"/>
          <w:lang w:eastAsia="en-US"/>
        </w:rPr>
        <w:t xml:space="preserve"> </w:t>
      </w:r>
      <w:bookmarkEnd w:id="45"/>
      <w:bookmarkEnd w:id="46"/>
      <w:bookmarkEnd w:id="47"/>
      <w:r w:rsidR="00F80499" w:rsidRPr="00BE7E31">
        <w:rPr>
          <w:rFonts w:ascii="Cambria" w:hAnsi="Cambria"/>
          <w:b/>
          <w:lang w:eastAsia="en-US"/>
        </w:rPr>
        <w:t>20</w:t>
      </w:r>
      <w:r w:rsidR="00E07A3C" w:rsidRPr="00BE7E31">
        <w:rPr>
          <w:rFonts w:ascii="Cambria" w:hAnsi="Cambria"/>
          <w:b/>
          <w:lang w:eastAsia="en-US"/>
        </w:rPr>
        <w:t>-</w:t>
      </w:r>
      <w:r w:rsidR="00F80499" w:rsidRPr="00BE7E31">
        <w:rPr>
          <w:rFonts w:ascii="Cambria" w:hAnsi="Cambria"/>
          <w:b/>
          <w:lang w:eastAsia="en-US"/>
        </w:rPr>
        <w:t>03</w:t>
      </w:r>
      <w:r w:rsidR="00E07A3C" w:rsidRPr="00BE7E31">
        <w:rPr>
          <w:rFonts w:ascii="Cambria" w:hAnsi="Cambria"/>
          <w:b/>
          <w:lang w:eastAsia="en-US"/>
        </w:rPr>
        <w:t>-201</w:t>
      </w:r>
      <w:r w:rsidR="00644CBA" w:rsidRPr="00BE7E31">
        <w:rPr>
          <w:rFonts w:ascii="Cambria" w:hAnsi="Cambria"/>
          <w:b/>
          <w:lang w:eastAsia="en-US"/>
        </w:rPr>
        <w:t>8</w:t>
      </w:r>
      <w:r w:rsidR="003F4DF0" w:rsidRPr="00BE7E31">
        <w:rPr>
          <w:rFonts w:ascii="Cambria" w:hAnsi="Cambria"/>
          <w:b/>
          <w:lang w:eastAsia="en-US"/>
        </w:rPr>
        <w:t>r.</w:t>
      </w:r>
      <w:r w:rsidR="008A160E" w:rsidRPr="00BE7E31">
        <w:rPr>
          <w:rFonts w:ascii="Cambria" w:hAnsi="Cambria"/>
          <w:b/>
          <w:lang w:eastAsia="en-US"/>
        </w:rPr>
        <w:t xml:space="preserve"> </w:t>
      </w:r>
      <w:r w:rsidR="001D2319" w:rsidRPr="00BE7E31">
        <w:rPr>
          <w:rFonts w:ascii="Cambria" w:hAnsi="Cambria"/>
          <w:lang w:eastAsia="en-US"/>
        </w:rPr>
        <w:t>Okres wykonania zamówienia</w:t>
      </w:r>
      <w:r w:rsidR="001D2319" w:rsidRPr="00BE7E31">
        <w:rPr>
          <w:rFonts w:ascii="Cambria" w:hAnsi="Cambria"/>
          <w:b/>
          <w:lang w:eastAsia="en-US"/>
        </w:rPr>
        <w:t xml:space="preserve"> </w:t>
      </w:r>
      <w:r w:rsidR="001D2319" w:rsidRPr="00BE7E31">
        <w:rPr>
          <w:rFonts w:ascii="Cambria" w:eastAsia="SimSun" w:hAnsi="Cambria"/>
          <w:iCs/>
        </w:rPr>
        <w:t xml:space="preserve">rozpocznie się nie później niż w terminie </w:t>
      </w:r>
      <w:r w:rsidR="00E07A3C" w:rsidRPr="00BE7E31">
        <w:rPr>
          <w:rFonts w:ascii="Cambria" w:eastAsia="SimSun" w:hAnsi="Cambria"/>
          <w:b/>
          <w:iCs/>
        </w:rPr>
        <w:t>7</w:t>
      </w:r>
      <w:r w:rsidR="001D2319" w:rsidRPr="00BE7E31">
        <w:rPr>
          <w:rFonts w:ascii="Cambria" w:eastAsia="SimSun" w:hAnsi="Cambria"/>
          <w:b/>
          <w:iCs/>
        </w:rPr>
        <w:t xml:space="preserve"> </w:t>
      </w:r>
      <w:r w:rsidR="00E07A3C" w:rsidRPr="00BE7E31">
        <w:rPr>
          <w:rFonts w:ascii="Cambria" w:eastAsia="SimSun" w:hAnsi="Cambria"/>
          <w:b/>
          <w:iCs/>
        </w:rPr>
        <w:t>dni</w:t>
      </w:r>
      <w:r w:rsidR="001D2319" w:rsidRPr="00BE7E31">
        <w:rPr>
          <w:rFonts w:ascii="Cambria" w:eastAsia="SimSun" w:hAnsi="Cambria"/>
          <w:iCs/>
        </w:rPr>
        <w:t xml:space="preserve"> od podpisania umowy z wyłonionym Wykonawcą</w:t>
      </w:r>
      <w:r w:rsidR="008A160E" w:rsidRPr="00BE7E31">
        <w:rPr>
          <w:rFonts w:ascii="Cambria" w:hAnsi="Cambria"/>
          <w:b/>
          <w:lang w:eastAsia="en-US"/>
        </w:rPr>
        <w:t>.</w:t>
      </w:r>
    </w:p>
    <w:p w14:paraId="5DFBE370" w14:textId="7F065AE7" w:rsidR="00AB3F5B" w:rsidRPr="00633047" w:rsidRDefault="00E07A3C"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BE7E31">
        <w:rPr>
          <w:rFonts w:ascii="Cambria" w:hAnsi="Cambria"/>
        </w:rPr>
        <w:t xml:space="preserve">Najpóźniej  dniu podpisania umowy Wyłoniony wykonawca przekaże zamawiającemu </w:t>
      </w:r>
      <w:r w:rsidR="005C70AF" w:rsidRPr="00BE7E31">
        <w:rPr>
          <w:rFonts w:ascii="Cambria" w:hAnsi="Cambria"/>
        </w:rPr>
        <w:t>zabezpieczenie należyte</w:t>
      </w:r>
      <w:r w:rsidR="00FD35D7" w:rsidRPr="00BE7E31">
        <w:rPr>
          <w:rFonts w:ascii="Cambria" w:hAnsi="Cambria"/>
        </w:rPr>
        <w:t>go wykonania umowy  o równowartości 9% wartości umowy w</w:t>
      </w:r>
      <w:r w:rsidR="00FD35D7">
        <w:rPr>
          <w:rFonts w:ascii="Cambria" w:hAnsi="Cambria"/>
        </w:rPr>
        <w:t xml:space="preserve"> formie zgodnej z art. 148 ust.1 ustawy PZP.</w:t>
      </w:r>
    </w:p>
    <w:p w14:paraId="23513720" w14:textId="77777777" w:rsidR="00AB3F5B" w:rsidRPr="00CC625B" w:rsidRDefault="00AB3F5B" w:rsidP="00D51542">
      <w:pPr>
        <w:pStyle w:val="Akapitzlist1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 w:name="_Toc456007416"/>
      <w:bookmarkStart w:id="49" w:name="_Toc456007646"/>
      <w:bookmarkStart w:id="50" w:name="_Toc475691877"/>
      <w:r w:rsidRPr="00CC625B">
        <w:rPr>
          <w:rFonts w:ascii="Cambria" w:hAnsi="Cambria"/>
          <w:b/>
          <w:lang w:eastAsia="en-US"/>
        </w:rPr>
        <w:t>Warunki udziału w postępowa</w:t>
      </w:r>
      <w:r w:rsidR="00E665A3" w:rsidRPr="00CC625B">
        <w:rPr>
          <w:rFonts w:ascii="Cambria" w:hAnsi="Cambria"/>
          <w:b/>
          <w:lang w:eastAsia="en-US"/>
        </w:rPr>
        <w:t>niu</w:t>
      </w:r>
      <w:bookmarkEnd w:id="48"/>
      <w:bookmarkEnd w:id="49"/>
      <w:bookmarkEnd w:id="50"/>
    </w:p>
    <w:p w14:paraId="7DBC8EA1"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1" w:name="_Toc456007417"/>
      <w:bookmarkStart w:id="52" w:name="_Toc456007647"/>
      <w:bookmarkStart w:id="53" w:name="_Toc456085587"/>
      <w:r w:rsidRPr="00CC625B">
        <w:rPr>
          <w:rFonts w:ascii="Cambria" w:hAnsi="Cambria"/>
          <w:lang w:eastAsia="en-US"/>
        </w:rPr>
        <w:t>O udzielenie niniejszego zamówienia mogą ubiegać się Wykon</w:t>
      </w:r>
      <w:r w:rsidR="00564A05" w:rsidRPr="00CC625B">
        <w:rPr>
          <w:rFonts w:ascii="Cambria" w:hAnsi="Cambria"/>
          <w:lang w:eastAsia="en-US"/>
        </w:rPr>
        <w:t>awcy, którzy</w:t>
      </w:r>
      <w:r w:rsidRPr="00CC625B">
        <w:rPr>
          <w:rFonts w:ascii="Cambria" w:hAnsi="Cambria"/>
          <w:lang w:eastAsia="en-US"/>
        </w:rPr>
        <w:t>:</w:t>
      </w:r>
      <w:bookmarkEnd w:id="51"/>
      <w:bookmarkEnd w:id="52"/>
      <w:bookmarkEnd w:id="53"/>
    </w:p>
    <w:p w14:paraId="45B8A5AF" w14:textId="77777777" w:rsidR="00564A05" w:rsidRPr="00CC625B" w:rsidRDefault="00F71027" w:rsidP="009F3DDF">
      <w:pPr>
        <w:numPr>
          <w:ilvl w:val="0"/>
          <w:numId w:val="12"/>
        </w:numPr>
        <w:ind w:left="709"/>
        <w:jc w:val="both"/>
        <w:rPr>
          <w:rFonts w:ascii="Cambria" w:hAnsi="Cambria"/>
          <w:sz w:val="22"/>
          <w:szCs w:val="22"/>
        </w:rPr>
      </w:pPr>
      <w:r w:rsidRPr="00CC625B">
        <w:rPr>
          <w:rFonts w:ascii="Cambria" w:hAnsi="Cambria"/>
          <w:sz w:val="22"/>
          <w:szCs w:val="22"/>
        </w:rPr>
        <w:t>nie podlegają wykluczeniu</w:t>
      </w:r>
      <w:r w:rsidR="00564A05" w:rsidRPr="00CC625B">
        <w:rPr>
          <w:rFonts w:ascii="Cambria" w:hAnsi="Cambria"/>
          <w:sz w:val="22"/>
          <w:szCs w:val="22"/>
        </w:rPr>
        <w:t>;</w:t>
      </w:r>
    </w:p>
    <w:p w14:paraId="57B8F354" w14:textId="77777777" w:rsidR="00F71027" w:rsidRPr="00CC625B" w:rsidRDefault="00564A05" w:rsidP="009F3DDF">
      <w:pPr>
        <w:numPr>
          <w:ilvl w:val="0"/>
          <w:numId w:val="12"/>
        </w:numPr>
        <w:ind w:left="709"/>
        <w:jc w:val="both"/>
        <w:rPr>
          <w:rFonts w:ascii="Cambria" w:hAnsi="Cambria"/>
          <w:sz w:val="22"/>
          <w:szCs w:val="22"/>
        </w:rPr>
      </w:pPr>
      <w:r w:rsidRPr="00CC625B">
        <w:rPr>
          <w:rFonts w:ascii="Cambria" w:hAnsi="Cambria"/>
          <w:sz w:val="22"/>
          <w:szCs w:val="22"/>
        </w:rPr>
        <w:t>spełniają warunki udziału w postępowaniu</w:t>
      </w:r>
      <w:r w:rsidR="00037D55" w:rsidRPr="00CC625B">
        <w:rPr>
          <w:rFonts w:ascii="Cambria" w:hAnsi="Cambria"/>
          <w:sz w:val="22"/>
          <w:szCs w:val="22"/>
        </w:rPr>
        <w:t>, dotyczące</w:t>
      </w:r>
      <w:r w:rsidR="00F71027" w:rsidRPr="00CC625B">
        <w:rPr>
          <w:rFonts w:ascii="Cambria" w:hAnsi="Cambria"/>
          <w:sz w:val="22"/>
          <w:szCs w:val="22"/>
        </w:rPr>
        <w:t>:</w:t>
      </w:r>
    </w:p>
    <w:p w14:paraId="53D61F8E" w14:textId="77777777" w:rsidR="00FD35D7" w:rsidRPr="00FD35D7" w:rsidRDefault="002A6C14" w:rsidP="009F3DDF">
      <w:pPr>
        <w:pStyle w:val="Akapitzlist"/>
        <w:numPr>
          <w:ilvl w:val="0"/>
          <w:numId w:val="7"/>
        </w:numPr>
        <w:ind w:left="993" w:hanging="284"/>
        <w:rPr>
          <w:rFonts w:ascii="Cambria" w:hAnsi="Cambria"/>
          <w:sz w:val="22"/>
          <w:szCs w:val="22"/>
        </w:rPr>
      </w:pPr>
      <w:r w:rsidRPr="00FD35D7">
        <w:rPr>
          <w:rFonts w:ascii="Cambria" w:hAnsi="Cambria"/>
          <w:sz w:val="22"/>
          <w:szCs w:val="22"/>
        </w:rPr>
        <w:t>posiadania kompetencji lub uprawnień do prowadzenia określonej działalności zawodowej, jeżeli wynika to z odrębnych przepisów</w:t>
      </w:r>
      <w:r w:rsidR="006C3DE7" w:rsidRPr="00FD35D7">
        <w:rPr>
          <w:rFonts w:ascii="Cambria" w:hAnsi="Cambria"/>
          <w:sz w:val="22"/>
          <w:szCs w:val="22"/>
        </w:rPr>
        <w:t xml:space="preserve"> – </w:t>
      </w:r>
      <w:r w:rsidR="00FD35D7" w:rsidRPr="00FD35D7">
        <w:rPr>
          <w:rFonts w:ascii="Cambria" w:hAnsi="Cambria"/>
          <w:sz w:val="22"/>
          <w:szCs w:val="22"/>
        </w:rPr>
        <w:t xml:space="preserve">Zamawiający w odniesieniu do </w:t>
      </w:r>
      <w:r w:rsidR="00FD35D7" w:rsidRPr="00FD35D7">
        <w:rPr>
          <w:rFonts w:ascii="Cambria" w:hAnsi="Cambria"/>
          <w:sz w:val="22"/>
          <w:szCs w:val="22"/>
        </w:rPr>
        <w:lastRenderedPageBreak/>
        <w:t>tego warunku nie określa minimalnego poziomu zdolności Wykonawcy do należytego wykonania zamówienia,</w:t>
      </w:r>
    </w:p>
    <w:p w14:paraId="74BAF707" w14:textId="77777777" w:rsidR="009E3E21" w:rsidRDefault="00B934DC" w:rsidP="009F3DDF">
      <w:pPr>
        <w:pStyle w:val="Tekstpodstawowy"/>
        <w:widowControl/>
        <w:numPr>
          <w:ilvl w:val="0"/>
          <w:numId w:val="7"/>
        </w:numPr>
        <w:overflowPunct/>
        <w:autoSpaceDE/>
        <w:spacing w:after="0"/>
        <w:ind w:left="993" w:hanging="284"/>
        <w:jc w:val="both"/>
        <w:textAlignment w:val="auto"/>
        <w:rPr>
          <w:rFonts w:ascii="Cambria" w:hAnsi="Cambria"/>
          <w:sz w:val="22"/>
          <w:szCs w:val="22"/>
        </w:rPr>
      </w:pPr>
      <w:r w:rsidRPr="009C483F">
        <w:rPr>
          <w:rFonts w:ascii="Cambria" w:hAnsi="Cambria"/>
          <w:sz w:val="22"/>
          <w:szCs w:val="22"/>
        </w:rPr>
        <w:t>sytuacji ekonomicznej lub finansowej</w:t>
      </w:r>
      <w:r w:rsidR="006C3DE7" w:rsidRPr="009C483F">
        <w:rPr>
          <w:rFonts w:ascii="Cambria" w:hAnsi="Cambria"/>
          <w:sz w:val="22"/>
          <w:szCs w:val="22"/>
        </w:rPr>
        <w:t xml:space="preserve"> </w:t>
      </w:r>
      <w:r w:rsidR="00FC7173" w:rsidRPr="00AF64B2">
        <w:rPr>
          <w:rFonts w:ascii="Cambria" w:hAnsi="Cambria"/>
          <w:sz w:val="22"/>
          <w:szCs w:val="22"/>
        </w:rPr>
        <w:t>- Zamawiający w odniesieniu do tego warunku nie określa minimalnego poziomu zdolności Wykonawcy do należytego wykonania zamówienia,</w:t>
      </w:r>
    </w:p>
    <w:p w14:paraId="43A3B384" w14:textId="3CB908E7" w:rsidR="00F71027" w:rsidRDefault="00B934DC" w:rsidP="009F3DDF">
      <w:pPr>
        <w:pStyle w:val="Tekstpodstawowy"/>
        <w:widowControl/>
        <w:numPr>
          <w:ilvl w:val="0"/>
          <w:numId w:val="7"/>
        </w:numPr>
        <w:overflowPunct/>
        <w:autoSpaceDE/>
        <w:spacing w:after="0"/>
        <w:ind w:left="993" w:hanging="284"/>
        <w:jc w:val="both"/>
        <w:textAlignment w:val="auto"/>
        <w:rPr>
          <w:rFonts w:ascii="Cambria" w:hAnsi="Cambria"/>
          <w:sz w:val="22"/>
          <w:szCs w:val="22"/>
        </w:rPr>
      </w:pPr>
      <w:r w:rsidRPr="002B79B2">
        <w:rPr>
          <w:rFonts w:ascii="Cambria" w:hAnsi="Cambria"/>
          <w:sz w:val="22"/>
          <w:szCs w:val="22"/>
        </w:rPr>
        <w:t>zdolności technicznej lub zawodowej</w:t>
      </w:r>
      <w:r w:rsidR="006C3DE7" w:rsidRPr="002B79B2">
        <w:rPr>
          <w:rFonts w:ascii="Cambria" w:hAnsi="Cambria"/>
          <w:sz w:val="22"/>
          <w:szCs w:val="22"/>
        </w:rPr>
        <w:t xml:space="preserve"> - </w:t>
      </w:r>
      <w:r w:rsidR="002B79B2" w:rsidRPr="002B79B2">
        <w:rPr>
          <w:rFonts w:ascii="Cambria" w:hAnsi="Cambria"/>
          <w:sz w:val="22"/>
          <w:szCs w:val="22"/>
        </w:rPr>
        <w:t xml:space="preserve">Zamawiający w odniesieniu do tego warunku </w:t>
      </w:r>
      <w:r w:rsidR="00BE7E31">
        <w:rPr>
          <w:rFonts w:ascii="Cambria" w:hAnsi="Cambria"/>
          <w:sz w:val="22"/>
          <w:szCs w:val="22"/>
        </w:rPr>
        <w:t xml:space="preserve">nie </w:t>
      </w:r>
      <w:r w:rsidR="002B79B2" w:rsidRPr="002B79B2">
        <w:rPr>
          <w:rFonts w:ascii="Cambria" w:hAnsi="Cambria"/>
          <w:sz w:val="22"/>
          <w:szCs w:val="22"/>
        </w:rPr>
        <w:t>określa minimal</w:t>
      </w:r>
      <w:r w:rsidR="000F6AA4">
        <w:rPr>
          <w:rFonts w:ascii="Cambria" w:hAnsi="Cambria"/>
          <w:sz w:val="22"/>
          <w:szCs w:val="22"/>
        </w:rPr>
        <w:t>n</w:t>
      </w:r>
      <w:r w:rsidR="00BE7E31">
        <w:rPr>
          <w:rFonts w:ascii="Cambria" w:hAnsi="Cambria"/>
          <w:sz w:val="22"/>
          <w:szCs w:val="22"/>
        </w:rPr>
        <w:t>ego</w:t>
      </w:r>
      <w:r w:rsidR="002B79B2" w:rsidRPr="002B79B2">
        <w:rPr>
          <w:rFonts w:ascii="Cambria" w:hAnsi="Cambria"/>
          <w:sz w:val="22"/>
          <w:szCs w:val="22"/>
        </w:rPr>
        <w:t xml:space="preserve"> poziom</w:t>
      </w:r>
      <w:r w:rsidR="00BE7E31">
        <w:rPr>
          <w:rFonts w:ascii="Cambria" w:hAnsi="Cambria"/>
          <w:sz w:val="22"/>
          <w:szCs w:val="22"/>
        </w:rPr>
        <w:t>u</w:t>
      </w:r>
      <w:r w:rsidR="002B79B2" w:rsidRPr="002B79B2">
        <w:rPr>
          <w:rFonts w:ascii="Cambria" w:hAnsi="Cambria"/>
          <w:sz w:val="22"/>
          <w:szCs w:val="22"/>
        </w:rPr>
        <w:t xml:space="preserve"> zdolności </w:t>
      </w:r>
    </w:p>
    <w:p w14:paraId="52149295" w14:textId="26D45910" w:rsidR="00430E3B" w:rsidRPr="003F6C06" w:rsidRDefault="00430E3B" w:rsidP="009F3DDF">
      <w:pPr>
        <w:pStyle w:val="Tekstpodstawowy"/>
        <w:widowControl/>
        <w:numPr>
          <w:ilvl w:val="0"/>
          <w:numId w:val="7"/>
        </w:numPr>
        <w:overflowPunct/>
        <w:autoSpaceDE/>
        <w:spacing w:after="0"/>
        <w:ind w:left="993" w:hanging="284"/>
        <w:jc w:val="both"/>
        <w:textAlignment w:val="auto"/>
        <w:rPr>
          <w:rFonts w:ascii="Cambria" w:hAnsi="Cambria"/>
          <w:sz w:val="22"/>
          <w:szCs w:val="22"/>
        </w:rPr>
      </w:pPr>
      <w:r w:rsidRPr="003F6C06">
        <w:rPr>
          <w:rFonts w:ascii="Cambria" w:hAnsi="Cambria"/>
          <w:sz w:val="22"/>
          <w:szCs w:val="22"/>
        </w:rPr>
        <w:t>Dysponowanie osobą zdolną do wykonania zamówienia, która będzie uczestniczyć w wykonywaniu zamówienia, osobą, która będzie pełnić funkcję kierownika budowy, posiadającą uprawnienia do kierowania robotami budowlanymi w specjalności</w:t>
      </w:r>
      <w:r w:rsidR="00511544" w:rsidRPr="003F6C06">
        <w:rPr>
          <w:rFonts w:ascii="Cambria" w:hAnsi="Cambria"/>
          <w:sz w:val="22"/>
          <w:szCs w:val="22"/>
        </w:rPr>
        <w:t xml:space="preserve"> </w:t>
      </w:r>
      <w:r w:rsidR="00BE7E31">
        <w:rPr>
          <w:rFonts w:ascii="Cambria" w:hAnsi="Cambria"/>
          <w:sz w:val="22"/>
          <w:szCs w:val="22"/>
        </w:rPr>
        <w:t>konstrukcyjno</w:t>
      </w:r>
      <w:r w:rsidR="00BE7E31" w:rsidRPr="00BE7E31">
        <w:rPr>
          <w:rFonts w:ascii="Cambria" w:hAnsi="Cambria"/>
          <w:sz w:val="22"/>
          <w:szCs w:val="22"/>
        </w:rPr>
        <w:t>-budowlanej.</w:t>
      </w:r>
    </w:p>
    <w:p w14:paraId="42A3021B" w14:textId="77777777" w:rsidR="00430E3B" w:rsidRPr="00430E3B" w:rsidRDefault="00430E3B" w:rsidP="00430E3B">
      <w:pPr>
        <w:pStyle w:val="Tekstpodstawowy"/>
        <w:ind w:left="993" w:hanging="284"/>
        <w:jc w:val="both"/>
        <w:rPr>
          <w:rFonts w:ascii="Cambria" w:hAnsi="Cambria"/>
          <w:b/>
          <w:sz w:val="22"/>
          <w:szCs w:val="22"/>
        </w:rPr>
      </w:pPr>
      <w:r w:rsidRPr="00430E3B">
        <w:rPr>
          <w:rFonts w:ascii="Cambria" w:hAnsi="Cambria"/>
          <w:b/>
          <w:sz w:val="22"/>
          <w:szCs w:val="22"/>
        </w:rPr>
        <w:t xml:space="preserve">Uwaga: </w:t>
      </w:r>
    </w:p>
    <w:p w14:paraId="02949636" w14:textId="77777777"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Kierownik budowy powinien posiadać uprawnienia budowlane zgodnie z ustawą z 7.7.1994 r. – Prawo budowlane (</w:t>
      </w:r>
      <w:proofErr w:type="spellStart"/>
      <w:r w:rsidRPr="00430E3B">
        <w:rPr>
          <w:rFonts w:ascii="Cambria" w:hAnsi="Cambria"/>
          <w:sz w:val="22"/>
          <w:szCs w:val="22"/>
        </w:rPr>
        <w:t>t.j</w:t>
      </w:r>
      <w:proofErr w:type="spellEnd"/>
      <w:r w:rsidRPr="00430E3B">
        <w:rPr>
          <w:rFonts w:ascii="Cambria" w:hAnsi="Cambria"/>
          <w:sz w:val="22"/>
          <w:szCs w:val="22"/>
        </w:rPr>
        <w:t xml:space="preserve">. Dz.U. z 2016 r. poz. 290 ze zm.; dalej </w:t>
      </w:r>
      <w:proofErr w:type="spellStart"/>
      <w:r w:rsidRPr="00430E3B">
        <w:rPr>
          <w:rFonts w:ascii="Cambria" w:hAnsi="Cambria"/>
          <w:sz w:val="22"/>
          <w:szCs w:val="22"/>
        </w:rPr>
        <w:t>PrBud</w:t>
      </w:r>
      <w:proofErr w:type="spellEnd"/>
      <w:r w:rsidRPr="00430E3B">
        <w:rPr>
          <w:rFonts w:ascii="Cambria" w:hAnsi="Cambria"/>
          <w:sz w:val="22"/>
          <w:szCs w:val="22"/>
        </w:rPr>
        <w:t xml:space="preserve">) oraz rozporządzeniem Ministra Infrastruktury i Rozwoju z 11.9.2014 r. w sprawie samodzielnych funkcji technicznych w budownictwie (Dz.U. z 2014 r. poz. 1278) lub odpowiadające im ważne uprawnienia budowlane, które zostały wydane na podstawie wcześniej obowiązujących przepisów. </w:t>
      </w:r>
    </w:p>
    <w:p w14:paraId="19534546" w14:textId="33CDCEDD"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Zgodnie z art. 12a Pr</w:t>
      </w:r>
      <w:r w:rsidR="00563CA4">
        <w:rPr>
          <w:rFonts w:ascii="Cambria" w:hAnsi="Cambria"/>
          <w:sz w:val="22"/>
          <w:szCs w:val="22"/>
        </w:rPr>
        <w:t xml:space="preserve"> </w:t>
      </w:r>
      <w:r w:rsidRPr="00430E3B">
        <w:rPr>
          <w:rFonts w:ascii="Cambria" w:hAnsi="Cambria"/>
          <w:sz w:val="22"/>
          <w:szCs w:val="22"/>
        </w:rPr>
        <w:t>Bud samodzielne funkcje techniczne w budownictwie, określone w art. 12 ust. 1 Pr</w:t>
      </w:r>
      <w:r w:rsidR="00563CA4">
        <w:rPr>
          <w:rFonts w:ascii="Cambria" w:hAnsi="Cambria"/>
          <w:sz w:val="22"/>
          <w:szCs w:val="22"/>
        </w:rPr>
        <w:t xml:space="preserve"> </w:t>
      </w:r>
      <w:r w:rsidRPr="00430E3B">
        <w:rPr>
          <w:rFonts w:ascii="Cambria" w:hAnsi="Cambria"/>
          <w:sz w:val="22"/>
          <w:szCs w:val="22"/>
        </w:rPr>
        <w:t>Bud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p>
    <w:p w14:paraId="2834A387" w14:textId="77777777" w:rsidR="00430E3B" w:rsidRPr="002B79B2" w:rsidRDefault="00430E3B" w:rsidP="00430E3B">
      <w:pPr>
        <w:pStyle w:val="Tekstpodstawowy"/>
        <w:widowControl/>
        <w:overflowPunct/>
        <w:autoSpaceDE/>
        <w:spacing w:after="0"/>
        <w:ind w:left="993" w:hanging="284"/>
        <w:jc w:val="both"/>
        <w:textAlignment w:val="auto"/>
        <w:rPr>
          <w:rFonts w:ascii="Cambria" w:hAnsi="Cambria"/>
          <w:sz w:val="22"/>
          <w:szCs w:val="22"/>
        </w:rPr>
      </w:pPr>
    </w:p>
    <w:p w14:paraId="60E41049" w14:textId="626D6086" w:rsidR="001A002A" w:rsidRPr="001A002A" w:rsidRDefault="00FD6800" w:rsidP="003F6C06">
      <w:pPr>
        <w:pStyle w:val="Akapitzlist1"/>
        <w:widowControl w:val="0"/>
        <w:numPr>
          <w:ilvl w:val="1"/>
          <w:numId w:val="5"/>
        </w:numPr>
        <w:tabs>
          <w:tab w:val="left" w:pos="720"/>
        </w:tabs>
        <w:spacing w:after="0" w:line="240" w:lineRule="auto"/>
        <w:jc w:val="both"/>
        <w:rPr>
          <w:rFonts w:ascii="Cambria" w:hAnsi="Cambria"/>
          <w:lang w:eastAsia="en-US"/>
        </w:rPr>
      </w:pPr>
      <w:bookmarkStart w:id="54" w:name="_Toc456007418"/>
      <w:bookmarkStart w:id="55" w:name="_Toc456007648"/>
      <w:bookmarkStart w:id="56" w:name="_Toc456085588"/>
      <w:r w:rsidRPr="00CC625B">
        <w:rPr>
          <w:rFonts w:ascii="Cambria" w:hAnsi="Cambria"/>
          <w:lang w:eastAsia="en-US"/>
        </w:rPr>
        <w:t>Zgodnie z art. 36b ust. 1 ustawy Pzp Zamawiający żąda wskazania przez Wyko</w:t>
      </w:r>
      <w:r w:rsidR="00204762" w:rsidRPr="00CC625B">
        <w:rPr>
          <w:rFonts w:ascii="Cambria" w:hAnsi="Cambria"/>
          <w:lang w:eastAsia="en-US"/>
        </w:rPr>
        <w:t>nawcę części zamówienia, których</w:t>
      </w:r>
      <w:r w:rsidRPr="00CC625B">
        <w:rPr>
          <w:rFonts w:ascii="Cambria" w:hAnsi="Cambria"/>
          <w:lang w:eastAsia="en-US"/>
        </w:rPr>
        <w:t xml:space="preserve"> wykonanie</w:t>
      </w:r>
      <w:r w:rsidR="00204762" w:rsidRPr="00CC625B">
        <w:rPr>
          <w:rFonts w:ascii="Cambria" w:hAnsi="Cambria"/>
          <w:lang w:eastAsia="en-US"/>
        </w:rPr>
        <w:t xml:space="preserve"> zamierza powierzyć podwykonawcom</w:t>
      </w:r>
      <w:r w:rsidRPr="00CC625B">
        <w:rPr>
          <w:rFonts w:ascii="Cambria" w:hAnsi="Cambria"/>
          <w:lang w:eastAsia="en-US"/>
        </w:rPr>
        <w:t xml:space="preserve"> i</w:t>
      </w:r>
      <w:r w:rsidR="0086202B" w:rsidRPr="00CC625B">
        <w:rPr>
          <w:rFonts w:ascii="Cambria" w:hAnsi="Cambria"/>
          <w:lang w:eastAsia="en-US"/>
        </w:rPr>
        <w:t> </w:t>
      </w:r>
      <w:r w:rsidRPr="00CC625B">
        <w:rPr>
          <w:rFonts w:ascii="Cambria" w:hAnsi="Cambria"/>
          <w:lang w:eastAsia="en-US"/>
        </w:rPr>
        <w:t>podania przez</w:t>
      </w:r>
      <w:r w:rsidR="000676E2" w:rsidRPr="00CC625B">
        <w:rPr>
          <w:rFonts w:ascii="Cambria" w:hAnsi="Cambria"/>
          <w:lang w:eastAsia="en-US"/>
        </w:rPr>
        <w:t> </w:t>
      </w:r>
      <w:r w:rsidR="00C04B89" w:rsidRPr="00CC625B">
        <w:rPr>
          <w:rFonts w:ascii="Cambria" w:hAnsi="Cambria"/>
          <w:lang w:eastAsia="en-US"/>
        </w:rPr>
        <w:t>W</w:t>
      </w:r>
      <w:r w:rsidR="00204762" w:rsidRPr="00CC625B">
        <w:rPr>
          <w:rFonts w:ascii="Cambria" w:hAnsi="Cambria"/>
          <w:lang w:eastAsia="en-US"/>
        </w:rPr>
        <w:t>ykonawcę firm podwykonawców</w:t>
      </w:r>
      <w:r w:rsidRPr="00CC625B">
        <w:rPr>
          <w:rFonts w:ascii="Cambria" w:hAnsi="Cambria"/>
          <w:lang w:eastAsia="en-US"/>
        </w:rPr>
        <w:t>.</w:t>
      </w:r>
      <w:bookmarkEnd w:id="54"/>
      <w:bookmarkEnd w:id="55"/>
      <w:bookmarkEnd w:id="56"/>
      <w:r w:rsidR="001A002A" w:rsidRPr="001A002A">
        <w:t xml:space="preserve"> </w:t>
      </w:r>
      <w:r w:rsidR="001A002A" w:rsidRPr="001A002A">
        <w:rPr>
          <w:rFonts w:ascii="Cambria" w:hAnsi="Cambria"/>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14:paraId="52754D67" w14:textId="77777777" w:rsidR="001A002A" w:rsidRDefault="001A002A" w:rsidP="003F6C06">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w:t>
      </w:r>
      <w:r w:rsidRPr="001A002A">
        <w:rPr>
          <w:rFonts w:ascii="Cambria" w:hAnsi="Cambria"/>
          <w:lang w:eastAsia="en-US"/>
        </w:rPr>
        <w:t>zakres dostępnych wykonawcy zasobów innego podmiotu;</w:t>
      </w:r>
    </w:p>
    <w:p w14:paraId="5F4D9990" w14:textId="517B288E"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sposób wykorzystania zasobów innego podmiotu, przez wykonawcę, przy wykonywaniu zamówienia publicznego;</w:t>
      </w:r>
    </w:p>
    <w:p w14:paraId="3F092099" w14:textId="4C972C86" w:rsidR="001A002A" w:rsidRPr="009F3DDF" w:rsidRDefault="00A12CB1" w:rsidP="00A12CB1">
      <w:pPr>
        <w:pStyle w:val="Akapitzlist1"/>
        <w:widowControl w:val="0"/>
        <w:tabs>
          <w:tab w:val="left" w:pos="720"/>
        </w:tabs>
        <w:spacing w:after="0" w:line="240" w:lineRule="auto"/>
        <w:ind w:left="709"/>
        <w:jc w:val="both"/>
        <w:rPr>
          <w:rFonts w:ascii="Cambria" w:hAnsi="Cambria"/>
          <w:lang w:eastAsia="en-US"/>
        </w:rPr>
      </w:pPr>
      <w:r w:rsidRPr="009F3DDF">
        <w:rPr>
          <w:rFonts w:ascii="Cambria" w:hAnsi="Cambria"/>
          <w:lang w:eastAsia="en-US"/>
        </w:rPr>
        <w:t xml:space="preserve">- </w:t>
      </w:r>
      <w:r w:rsidR="001A002A" w:rsidRPr="009F3DDF">
        <w:rPr>
          <w:rFonts w:ascii="Cambria" w:hAnsi="Cambria"/>
          <w:lang w:eastAsia="en-US"/>
        </w:rPr>
        <w:t>zakres i okres udziału innego podmiotu przy wykonywaniu zamówienia publicznego;</w:t>
      </w:r>
    </w:p>
    <w:p w14:paraId="7A2A9F0C" w14:textId="5D346393" w:rsidR="00FD6800" w:rsidRPr="00106A56" w:rsidRDefault="00A12CB1" w:rsidP="00A12CB1">
      <w:pPr>
        <w:pStyle w:val="Akapitzlist1"/>
        <w:widowControl w:val="0"/>
        <w:tabs>
          <w:tab w:val="left" w:pos="720"/>
        </w:tabs>
        <w:spacing w:after="0" w:line="240" w:lineRule="auto"/>
        <w:ind w:left="709"/>
        <w:jc w:val="both"/>
        <w:rPr>
          <w:rFonts w:ascii="Cambria" w:hAnsi="Cambria"/>
          <w:lang w:eastAsia="en-US"/>
        </w:rPr>
      </w:pPr>
      <w:r w:rsidRPr="009F3DDF">
        <w:rPr>
          <w:rFonts w:ascii="Cambria" w:hAnsi="Cambria"/>
          <w:lang w:eastAsia="en-US"/>
        </w:rPr>
        <w:t xml:space="preserve">- </w:t>
      </w:r>
      <w:r w:rsidR="001A002A" w:rsidRPr="009F3DDF">
        <w:rPr>
          <w:rFonts w:ascii="Cambria" w:hAnsi="Cambria"/>
          <w:lang w:eastAsia="en-US"/>
        </w:rPr>
        <w:t>czy podmiot, na zdolnościach którego wykonawca polega w odniesieniu do warunków udziału w postępowaniu dotyczących wykształcenia, kwalifikacji zawodowych lub</w:t>
      </w:r>
      <w:r w:rsidR="001A002A" w:rsidRPr="00106A56">
        <w:rPr>
          <w:rFonts w:ascii="Cambria" w:hAnsi="Cambria"/>
          <w:lang w:eastAsia="en-US"/>
        </w:rPr>
        <w:t xml:space="preserve"> doświadczenia, zrealizuje roboty budowlane lub usługi, których wskazane zdolności dotyczą;</w:t>
      </w:r>
    </w:p>
    <w:p w14:paraId="5024963B" w14:textId="312A70F0" w:rsidR="00C04B89" w:rsidRPr="00106A56" w:rsidRDefault="00C04B89"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7" w:name="_Toc456007419"/>
      <w:bookmarkStart w:id="58" w:name="_Toc456007649"/>
      <w:bookmarkStart w:id="59" w:name="_Toc456085589"/>
      <w:r w:rsidRPr="00106A56">
        <w:rPr>
          <w:rFonts w:ascii="Cambria" w:hAnsi="Cambria"/>
          <w:lang w:eastAsia="en-US"/>
        </w:rPr>
        <w:t>Zgodnie z art. 36b ust. 1a</w:t>
      </w:r>
      <w:r w:rsidR="00FF4579" w:rsidRPr="00106A56">
        <w:rPr>
          <w:rFonts w:ascii="Cambria" w:hAnsi="Cambria"/>
          <w:lang w:eastAsia="en-US"/>
        </w:rPr>
        <w:t>,</w:t>
      </w:r>
      <w:r w:rsidRPr="00106A56">
        <w:rPr>
          <w:rFonts w:ascii="Cambria" w:hAnsi="Cambria"/>
          <w:lang w:eastAsia="en-US"/>
        </w:rPr>
        <w:t xml:space="preserve"> wobec zamówienia na </w:t>
      </w:r>
      <w:r w:rsidR="00430E3B" w:rsidRPr="00106A56">
        <w:rPr>
          <w:rFonts w:ascii="Cambria" w:hAnsi="Cambria"/>
          <w:lang w:eastAsia="en-US"/>
        </w:rPr>
        <w:t>roboty budowlane</w:t>
      </w:r>
      <w:r w:rsidRPr="00106A56">
        <w:rPr>
          <w:rFonts w:ascii="Cambria" w:hAnsi="Cambria"/>
          <w:lang w:eastAsia="en-US"/>
        </w:rPr>
        <w:t>, które mają być wykonane w miejscu podlegającym bezpośredniemu nadzorowi Zamawiającego, Zamawiający żąda, aby przed przystąpieniem do wykonania zamówienia Wykonawca, o ile są już znane,</w:t>
      </w:r>
      <w:r w:rsidR="00204762" w:rsidRPr="00106A56">
        <w:rPr>
          <w:rFonts w:ascii="Cambria" w:hAnsi="Cambria"/>
          <w:lang w:eastAsia="en-US"/>
        </w:rPr>
        <w:t xml:space="preserve"> podał nazwy albo imiona i nazwiska oraz</w:t>
      </w:r>
      <w:r w:rsidRPr="00106A56">
        <w:rPr>
          <w:rFonts w:ascii="Cambria" w:hAnsi="Cambria"/>
          <w:lang w:eastAsia="en-US"/>
        </w:rPr>
        <w:t xml:space="preserve"> dane kontaktowe podwykonawcó</w:t>
      </w:r>
      <w:r w:rsidR="005E03D7" w:rsidRPr="00106A56">
        <w:rPr>
          <w:rFonts w:ascii="Cambria" w:hAnsi="Cambria"/>
          <w:lang w:eastAsia="en-US"/>
        </w:rPr>
        <w:t>w i osób do kontaktu z nimi</w:t>
      </w:r>
      <w:r w:rsidRPr="00106A56">
        <w:rPr>
          <w:rFonts w:ascii="Cambria" w:hAnsi="Cambria"/>
          <w:lang w:eastAsia="en-US"/>
        </w:rPr>
        <w:t>, zaangażowan</w:t>
      </w:r>
      <w:r w:rsidR="00204762" w:rsidRPr="00106A56">
        <w:rPr>
          <w:rFonts w:ascii="Cambria" w:hAnsi="Cambria"/>
          <w:lang w:eastAsia="en-US"/>
        </w:rPr>
        <w:t>ych w te</w:t>
      </w:r>
      <w:r w:rsidRPr="00106A56">
        <w:rPr>
          <w:rFonts w:ascii="Cambria" w:hAnsi="Cambria"/>
          <w:lang w:eastAsia="en-US"/>
        </w:rPr>
        <w:t xml:space="preserve"> usługi. Wykonawca zawiadamia Zamawiającego o</w:t>
      </w:r>
      <w:r w:rsidR="009D7431" w:rsidRPr="00106A56">
        <w:rPr>
          <w:rFonts w:ascii="Cambria" w:hAnsi="Cambria"/>
          <w:lang w:eastAsia="en-US"/>
        </w:rPr>
        <w:t> </w:t>
      </w:r>
      <w:r w:rsidRPr="00106A56">
        <w:rPr>
          <w:rFonts w:ascii="Cambria" w:hAnsi="Cambria"/>
          <w:lang w:eastAsia="en-US"/>
        </w:rPr>
        <w:t>wszelkich zmianach danych, o których mowa w zdaniu pierwszym, w trakcie realizacji zamówienia, a także przekazuje informacje na temat nowych podwykonawców, którym w</w:t>
      </w:r>
      <w:r w:rsidR="009D7431" w:rsidRPr="00106A56">
        <w:rPr>
          <w:rFonts w:ascii="Cambria" w:hAnsi="Cambria"/>
          <w:lang w:eastAsia="en-US"/>
        </w:rPr>
        <w:t> </w:t>
      </w:r>
      <w:r w:rsidRPr="00106A56">
        <w:rPr>
          <w:rFonts w:ascii="Cambria" w:hAnsi="Cambria"/>
          <w:lang w:eastAsia="en-US"/>
        </w:rPr>
        <w:t xml:space="preserve">późniejszym okresie zamierza powierzyć </w:t>
      </w:r>
      <w:r w:rsidR="00204762" w:rsidRPr="00106A56">
        <w:rPr>
          <w:rFonts w:ascii="Cambria" w:hAnsi="Cambria"/>
          <w:lang w:eastAsia="en-US"/>
        </w:rPr>
        <w:t>realizację tych</w:t>
      </w:r>
      <w:r w:rsidRPr="00106A56">
        <w:rPr>
          <w:rFonts w:ascii="Cambria" w:hAnsi="Cambria"/>
          <w:lang w:eastAsia="en-US"/>
        </w:rPr>
        <w:t xml:space="preserve"> </w:t>
      </w:r>
      <w:r w:rsidR="00430E3B" w:rsidRPr="00106A56">
        <w:rPr>
          <w:rFonts w:ascii="Cambria" w:hAnsi="Cambria"/>
          <w:lang w:eastAsia="en-US"/>
        </w:rPr>
        <w:t>robót</w:t>
      </w:r>
      <w:r w:rsidRPr="00106A56">
        <w:rPr>
          <w:rFonts w:ascii="Cambria" w:hAnsi="Cambria"/>
          <w:lang w:eastAsia="en-US"/>
        </w:rPr>
        <w:t>.</w:t>
      </w:r>
      <w:bookmarkEnd w:id="57"/>
      <w:bookmarkEnd w:id="58"/>
      <w:bookmarkEnd w:id="59"/>
    </w:p>
    <w:p w14:paraId="26A42D7A" w14:textId="77777777" w:rsidR="006B1FB2" w:rsidRPr="00CC625B" w:rsidRDefault="006B1FB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0" w:name="_Toc456007420"/>
      <w:bookmarkStart w:id="61" w:name="_Toc456007650"/>
      <w:bookmarkStart w:id="62" w:name="_Toc456085590"/>
      <w:r w:rsidRPr="00CC625B">
        <w:rPr>
          <w:rFonts w:ascii="Cambria" w:hAnsi="Cambria"/>
          <w:lang w:eastAsia="en-US"/>
        </w:rPr>
        <w:t xml:space="preserve">Jeżeli powierzenie </w:t>
      </w:r>
      <w:r w:rsidR="00FF4579" w:rsidRPr="00CC625B">
        <w:rPr>
          <w:rFonts w:ascii="Cambria" w:hAnsi="Cambria"/>
          <w:lang w:eastAsia="en-US"/>
        </w:rPr>
        <w:t xml:space="preserve">podwykonawcy </w:t>
      </w:r>
      <w:r w:rsidRPr="00CC625B">
        <w:rPr>
          <w:rFonts w:ascii="Cambria" w:hAnsi="Cambria"/>
          <w:lang w:eastAsia="en-US"/>
        </w:rPr>
        <w:t>wykonani</w:t>
      </w:r>
      <w:r w:rsidR="00FF4579" w:rsidRPr="00CC625B">
        <w:rPr>
          <w:rFonts w:ascii="Cambria" w:hAnsi="Cambria"/>
          <w:lang w:eastAsia="en-US"/>
        </w:rPr>
        <w:t>a części zamówienia</w:t>
      </w:r>
      <w:r w:rsidRPr="00CC625B">
        <w:rPr>
          <w:rFonts w:ascii="Cambria" w:hAnsi="Cambria"/>
          <w:lang w:eastAsia="en-US"/>
        </w:rPr>
        <w:t xml:space="preserve"> następuje w trakcie jego realizacji, Wykonawca </w:t>
      </w:r>
      <w:r w:rsidR="00FF4579" w:rsidRPr="00CC625B">
        <w:rPr>
          <w:rFonts w:ascii="Cambria" w:hAnsi="Cambria"/>
          <w:lang w:eastAsia="en-US"/>
        </w:rPr>
        <w:t xml:space="preserve">na żądanie Zamawiającego </w:t>
      </w:r>
      <w:r w:rsidRPr="00CC625B">
        <w:rPr>
          <w:rFonts w:ascii="Cambria" w:hAnsi="Cambria"/>
          <w:lang w:eastAsia="en-US"/>
        </w:rPr>
        <w:t xml:space="preserve">przedstawia </w:t>
      </w:r>
      <w:r w:rsidR="00FF4579" w:rsidRPr="00CC625B">
        <w:rPr>
          <w:rFonts w:ascii="Cambria" w:hAnsi="Cambria"/>
          <w:lang w:eastAsia="en-US"/>
        </w:rPr>
        <w:t>oświadczenie, o</w:t>
      </w:r>
      <w:r w:rsidR="0086202B" w:rsidRPr="00CC625B">
        <w:rPr>
          <w:rFonts w:ascii="Cambria" w:hAnsi="Cambria"/>
          <w:lang w:eastAsia="en-US"/>
        </w:rPr>
        <w:t> </w:t>
      </w:r>
      <w:r w:rsidR="00FF4579" w:rsidRPr="00CC625B">
        <w:rPr>
          <w:rFonts w:ascii="Cambria" w:hAnsi="Cambria"/>
          <w:lang w:eastAsia="en-US"/>
        </w:rPr>
        <w:t xml:space="preserve">którym </w:t>
      </w:r>
      <w:r w:rsidR="00FF4579" w:rsidRPr="00CC625B">
        <w:rPr>
          <w:rFonts w:ascii="Cambria" w:hAnsi="Cambria"/>
          <w:lang w:eastAsia="en-US"/>
        </w:rPr>
        <w:lastRenderedPageBreak/>
        <w:t>mowa w art. 25a ust. 1 ustawy Pzp,</w:t>
      </w:r>
      <w:r w:rsidRPr="00CC625B">
        <w:rPr>
          <w:rFonts w:ascii="Cambria" w:hAnsi="Cambria"/>
          <w:lang w:eastAsia="en-US"/>
        </w:rPr>
        <w:t xml:space="preserve"> </w:t>
      </w:r>
      <w:r w:rsidR="00FF4579" w:rsidRPr="00CC625B">
        <w:rPr>
          <w:rFonts w:ascii="Cambria" w:hAnsi="Cambria"/>
          <w:lang w:eastAsia="en-US"/>
        </w:rPr>
        <w:t xml:space="preserve">potwierdzające brak </w:t>
      </w:r>
      <w:r w:rsidRPr="00CC625B">
        <w:rPr>
          <w:rFonts w:ascii="Cambria" w:hAnsi="Cambria"/>
          <w:lang w:eastAsia="en-US"/>
        </w:rPr>
        <w:t>podstaw wykluczenia wobec tego podwykon</w:t>
      </w:r>
      <w:r w:rsidR="00FF4579" w:rsidRPr="00CC625B">
        <w:rPr>
          <w:rFonts w:ascii="Cambria" w:hAnsi="Cambria"/>
          <w:lang w:eastAsia="en-US"/>
        </w:rPr>
        <w:t>awcy.</w:t>
      </w:r>
      <w:bookmarkEnd w:id="60"/>
      <w:bookmarkEnd w:id="61"/>
      <w:bookmarkEnd w:id="62"/>
    </w:p>
    <w:p w14:paraId="03716536" w14:textId="77777777" w:rsidR="006B1FB2" w:rsidRPr="00CC625B" w:rsidRDefault="006B1FB2"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3" w:name="_Toc456007421"/>
      <w:bookmarkStart w:id="64" w:name="_Toc456007651"/>
      <w:bookmarkStart w:id="65" w:name="_Toc456085591"/>
      <w:r w:rsidRPr="00CC625B">
        <w:rPr>
          <w:rFonts w:ascii="Cambria" w:hAnsi="Cambria"/>
        </w:rPr>
        <w:t xml:space="preserve">Jeżeli Zamawiający stwierdzi, że wobec danego podwykonawcy zachodzą podstawy wykluczenia, Wykonawca obowiązany </w:t>
      </w:r>
      <w:r w:rsidR="00912D0E">
        <w:rPr>
          <w:rFonts w:ascii="Cambria" w:hAnsi="Cambria"/>
        </w:rPr>
        <w:t xml:space="preserve">jest zastąpić tego podwykonawcę </w:t>
      </w:r>
      <w:r w:rsidRPr="00CC625B">
        <w:rPr>
          <w:rFonts w:ascii="Cambria" w:hAnsi="Cambria"/>
        </w:rPr>
        <w:t>lub</w:t>
      </w:r>
      <w:r w:rsidR="0086202B" w:rsidRPr="00CC625B">
        <w:rPr>
          <w:rFonts w:ascii="Cambria" w:hAnsi="Cambria"/>
        </w:rPr>
        <w:t> </w:t>
      </w:r>
      <w:r w:rsidRPr="00CC625B">
        <w:rPr>
          <w:rFonts w:ascii="Cambria" w:hAnsi="Cambria"/>
        </w:rPr>
        <w:t>zrezygnować z</w:t>
      </w:r>
      <w:r w:rsidR="009D7431" w:rsidRPr="00CC625B">
        <w:rPr>
          <w:rFonts w:ascii="Cambria" w:hAnsi="Cambria"/>
        </w:rPr>
        <w:t> </w:t>
      </w:r>
      <w:r w:rsidRPr="00CC625B">
        <w:rPr>
          <w:rFonts w:ascii="Cambria" w:hAnsi="Cambria"/>
        </w:rPr>
        <w:t>powierzenia wykonania części zamówienia podwykonawcy.</w:t>
      </w:r>
      <w:bookmarkEnd w:id="63"/>
      <w:bookmarkEnd w:id="64"/>
      <w:bookmarkEnd w:id="65"/>
    </w:p>
    <w:p w14:paraId="30446B76" w14:textId="77777777" w:rsidR="006B1FB2" w:rsidRPr="00CC625B" w:rsidRDefault="00FF4579"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6" w:name="_Toc456007422"/>
      <w:bookmarkStart w:id="67" w:name="_Toc456007652"/>
      <w:bookmarkStart w:id="68" w:name="_Toc456085592"/>
      <w:r w:rsidRPr="00CC625B">
        <w:rPr>
          <w:rFonts w:ascii="Cambria" w:hAnsi="Cambria"/>
        </w:rPr>
        <w:t>Powierzenie wykonania</w:t>
      </w:r>
      <w:r w:rsidR="006B1FB2" w:rsidRPr="00CC625B">
        <w:rPr>
          <w:rFonts w:ascii="Cambria" w:hAnsi="Cambria"/>
        </w:rPr>
        <w:t xml:space="preserve"> części zamówienia podwykonawcom nie zwalnia Wykonawcy z</w:t>
      </w:r>
      <w:r w:rsidR="009D7431" w:rsidRPr="00CC625B">
        <w:rPr>
          <w:rFonts w:ascii="Cambria" w:hAnsi="Cambria"/>
        </w:rPr>
        <w:t> </w:t>
      </w:r>
      <w:r w:rsidR="006B1FB2" w:rsidRPr="00CC625B">
        <w:rPr>
          <w:rFonts w:ascii="Cambria" w:hAnsi="Cambria"/>
        </w:rPr>
        <w:t>odpowiedzia</w:t>
      </w:r>
      <w:r w:rsidRPr="00CC625B">
        <w:rPr>
          <w:rFonts w:ascii="Cambria" w:hAnsi="Cambria"/>
        </w:rPr>
        <w:t xml:space="preserve">lności za należyte wykonanie </w:t>
      </w:r>
      <w:r w:rsidR="006B1FB2" w:rsidRPr="00CC625B">
        <w:rPr>
          <w:rFonts w:ascii="Cambria" w:hAnsi="Cambria"/>
        </w:rPr>
        <w:t>tego zamówienia.</w:t>
      </w:r>
      <w:bookmarkEnd w:id="66"/>
      <w:bookmarkEnd w:id="67"/>
      <w:bookmarkEnd w:id="68"/>
    </w:p>
    <w:p w14:paraId="4BDB531A" w14:textId="77777777" w:rsidR="00462A3A" w:rsidRPr="00CC625B" w:rsidRDefault="0044797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9" w:name="_Toc456007423"/>
      <w:bookmarkStart w:id="70" w:name="_Toc456007653"/>
      <w:bookmarkStart w:id="71" w:name="_Toc456085593"/>
      <w:r w:rsidRPr="00CC625B">
        <w:rPr>
          <w:rFonts w:ascii="Cambria" w:hAnsi="Cambria"/>
          <w:lang w:eastAsia="en-US"/>
        </w:rPr>
        <w:t>Zgodnie z art. 24 ust. 1 ustawy Pzp z</w:t>
      </w:r>
      <w:r w:rsidR="00E40A7B" w:rsidRPr="00CC625B">
        <w:rPr>
          <w:rFonts w:ascii="Cambria" w:hAnsi="Cambria"/>
          <w:lang w:eastAsia="en-US"/>
        </w:rPr>
        <w:t xml:space="preserve"> postępowania w sprawie zamówienia publicznego wyklucza się:</w:t>
      </w:r>
      <w:bookmarkEnd w:id="69"/>
      <w:bookmarkEnd w:id="70"/>
      <w:bookmarkEnd w:id="71"/>
    </w:p>
    <w:p w14:paraId="380FDFFE" w14:textId="77777777" w:rsidR="00150480" w:rsidRPr="00CC625B" w:rsidRDefault="00150480"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nie wykazał spełniania warunków udziału w postępowaniu lub nie</w:t>
      </w:r>
      <w:r w:rsidR="0086202B" w:rsidRPr="00CC625B">
        <w:rPr>
          <w:rFonts w:ascii="Cambria" w:hAnsi="Cambria"/>
          <w:sz w:val="22"/>
          <w:szCs w:val="22"/>
        </w:rPr>
        <w:t> </w:t>
      </w:r>
      <w:r w:rsidRPr="00CC625B">
        <w:rPr>
          <w:rFonts w:ascii="Cambria" w:hAnsi="Cambria"/>
          <w:sz w:val="22"/>
          <w:szCs w:val="22"/>
        </w:rPr>
        <w:t>został zaproszony do negocjacji lub złożenia ofert wstępnych albo ofert, lub nie</w:t>
      </w:r>
      <w:r w:rsidR="0086202B" w:rsidRPr="00CC625B">
        <w:rPr>
          <w:rFonts w:ascii="Cambria" w:hAnsi="Cambria"/>
          <w:sz w:val="22"/>
          <w:szCs w:val="22"/>
        </w:rPr>
        <w:t> </w:t>
      </w:r>
      <w:r w:rsidRPr="00CC625B">
        <w:rPr>
          <w:rFonts w:ascii="Cambria" w:hAnsi="Cambria"/>
          <w:sz w:val="22"/>
          <w:szCs w:val="22"/>
        </w:rPr>
        <w:t>wykazał braku podstaw wykluczenia;</w:t>
      </w:r>
    </w:p>
    <w:p w14:paraId="5410DB0E" w14:textId="77777777" w:rsidR="00150480" w:rsidRPr="00CC625B" w:rsidRDefault="00150480" w:rsidP="009F3DDF">
      <w:pPr>
        <w:numPr>
          <w:ilvl w:val="0"/>
          <w:numId w:val="11"/>
        </w:numPr>
        <w:ind w:left="709" w:hanging="425"/>
        <w:jc w:val="both"/>
        <w:rPr>
          <w:rFonts w:ascii="Cambria" w:hAnsi="Cambria"/>
          <w:sz w:val="22"/>
          <w:szCs w:val="22"/>
        </w:rPr>
      </w:pPr>
      <w:r w:rsidRPr="00CC625B">
        <w:rPr>
          <w:rFonts w:ascii="Cambria" w:hAnsi="Cambria"/>
          <w:sz w:val="22"/>
          <w:szCs w:val="22"/>
        </w:rPr>
        <w:t>wykonawcę będącego osobą fizyczną, którego prawomocnie skazano za przestępstwo:</w:t>
      </w:r>
    </w:p>
    <w:p w14:paraId="25B08260"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165a, art. 181–188, art. 189a, art. 218–221, art. 228–230a, art. 250a, art. 258 lub art. 270–309 ustawy z dnia 6 czerwca 1997 r. – Kodeks karny (</w:t>
      </w:r>
      <w:r w:rsidR="00067DFE">
        <w:rPr>
          <w:rFonts w:ascii="Cambria" w:hAnsi="Cambria"/>
          <w:sz w:val="22"/>
          <w:szCs w:val="22"/>
        </w:rPr>
        <w:t xml:space="preserve">j.t. </w:t>
      </w:r>
      <w:r w:rsidRPr="00CC625B">
        <w:rPr>
          <w:rFonts w:ascii="Cambria" w:hAnsi="Cambria"/>
          <w:sz w:val="22"/>
          <w:szCs w:val="22"/>
        </w:rPr>
        <w:t xml:space="preserve">Dz. U. </w:t>
      </w:r>
      <w:r w:rsidR="00067DFE">
        <w:rPr>
          <w:rFonts w:ascii="Cambria" w:hAnsi="Cambria"/>
          <w:sz w:val="22"/>
          <w:szCs w:val="22"/>
        </w:rPr>
        <w:t xml:space="preserve">z 2016 </w:t>
      </w:r>
      <w:r w:rsidRPr="00CC625B">
        <w:rPr>
          <w:rFonts w:ascii="Cambria" w:hAnsi="Cambria"/>
          <w:sz w:val="22"/>
          <w:szCs w:val="22"/>
        </w:rPr>
        <w:t xml:space="preserve">poz. </w:t>
      </w:r>
      <w:r w:rsidR="00067DFE">
        <w:rPr>
          <w:rFonts w:ascii="Cambria" w:hAnsi="Cambria"/>
          <w:sz w:val="22"/>
          <w:szCs w:val="22"/>
        </w:rPr>
        <w:t>1137</w:t>
      </w:r>
      <w:r w:rsidRPr="00CC625B">
        <w:rPr>
          <w:rFonts w:ascii="Cambria" w:hAnsi="Cambria"/>
          <w:sz w:val="22"/>
          <w:szCs w:val="22"/>
        </w:rPr>
        <w:t xml:space="preserve">, </w:t>
      </w:r>
      <w:r w:rsidR="00067DFE">
        <w:rPr>
          <w:rFonts w:ascii="Cambria" w:hAnsi="Cambria"/>
          <w:sz w:val="22"/>
          <w:szCs w:val="22"/>
        </w:rPr>
        <w:t>ze zm.</w:t>
      </w:r>
      <w:r w:rsidRPr="00CC625B">
        <w:rPr>
          <w:rFonts w:ascii="Cambria" w:hAnsi="Cambria"/>
          <w:sz w:val="22"/>
          <w:szCs w:val="22"/>
        </w:rPr>
        <w:t>) lub art. 46 lub art. 48 ustawy z dnia 25</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2010</w:t>
      </w:r>
      <w:r w:rsidR="0086202B" w:rsidRPr="00CC625B">
        <w:rPr>
          <w:rFonts w:ascii="Cambria" w:hAnsi="Cambria"/>
          <w:sz w:val="22"/>
          <w:szCs w:val="22"/>
        </w:rPr>
        <w:t> </w:t>
      </w:r>
      <w:r w:rsidRPr="00CC625B">
        <w:rPr>
          <w:rFonts w:ascii="Cambria" w:hAnsi="Cambria"/>
          <w:sz w:val="22"/>
          <w:szCs w:val="22"/>
        </w:rPr>
        <w:t>r. o sporcie (Dz. U. z</w:t>
      </w:r>
      <w:r w:rsidR="009D7431" w:rsidRPr="00CC625B">
        <w:rPr>
          <w:rFonts w:ascii="Cambria" w:hAnsi="Cambria"/>
          <w:sz w:val="22"/>
          <w:szCs w:val="22"/>
        </w:rPr>
        <w:t> </w:t>
      </w:r>
      <w:r w:rsidRPr="00CC625B">
        <w:rPr>
          <w:rFonts w:ascii="Cambria" w:hAnsi="Cambria"/>
          <w:sz w:val="22"/>
          <w:szCs w:val="22"/>
        </w:rPr>
        <w:t>2016 r. poz. 176</w:t>
      </w:r>
      <w:r w:rsidR="00067DFE">
        <w:rPr>
          <w:rFonts w:ascii="Cambria" w:hAnsi="Cambria"/>
          <w:sz w:val="22"/>
          <w:szCs w:val="22"/>
        </w:rPr>
        <w:t xml:space="preserve"> ze zm.</w:t>
      </w:r>
      <w:r w:rsidRPr="00CC625B">
        <w:rPr>
          <w:rFonts w:ascii="Cambria" w:hAnsi="Cambria"/>
          <w:sz w:val="22"/>
          <w:szCs w:val="22"/>
        </w:rPr>
        <w:t>),</w:t>
      </w:r>
    </w:p>
    <w:p w14:paraId="7F8671FD"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charakterze terrorystycznym, o którym mowa w art. 115 § 20 ustawy z</w:t>
      </w:r>
      <w:r w:rsidR="0086202B" w:rsidRPr="00CC625B">
        <w:rPr>
          <w:rFonts w:ascii="Cambria" w:hAnsi="Cambria"/>
          <w:sz w:val="22"/>
          <w:szCs w:val="22"/>
        </w:rPr>
        <w:t> </w:t>
      </w:r>
      <w:r w:rsidRPr="00CC625B">
        <w:rPr>
          <w:rFonts w:ascii="Cambria" w:hAnsi="Cambria"/>
          <w:sz w:val="22"/>
          <w:szCs w:val="22"/>
        </w:rPr>
        <w:t>dnia 6</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1997</w:t>
      </w:r>
      <w:r w:rsidR="0086202B" w:rsidRPr="00CC625B">
        <w:rPr>
          <w:rFonts w:ascii="Cambria" w:hAnsi="Cambria"/>
          <w:sz w:val="22"/>
          <w:szCs w:val="22"/>
        </w:rPr>
        <w:t> </w:t>
      </w:r>
      <w:r w:rsidRPr="00CC625B">
        <w:rPr>
          <w:rFonts w:ascii="Cambria" w:hAnsi="Cambria"/>
          <w:sz w:val="22"/>
          <w:szCs w:val="22"/>
        </w:rPr>
        <w:t>r. – Kodeks karny,</w:t>
      </w:r>
    </w:p>
    <w:p w14:paraId="63D0044C"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skarbowe,</w:t>
      </w:r>
    </w:p>
    <w:p w14:paraId="3E41CE85"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9 lub art. 10 ustawy z dnia 15 czerwca 2012 r. o skutkach powierzania wykonywania pracy cudzoziemcom przebywającym wbrew przepisom na</w:t>
      </w:r>
      <w:r w:rsidR="0086202B" w:rsidRPr="00CC625B">
        <w:rPr>
          <w:rFonts w:ascii="Cambria" w:hAnsi="Cambria"/>
          <w:sz w:val="22"/>
          <w:szCs w:val="22"/>
        </w:rPr>
        <w:t> </w:t>
      </w:r>
      <w:r w:rsidRPr="00CC625B">
        <w:rPr>
          <w:rFonts w:ascii="Cambria" w:hAnsi="Cambria"/>
          <w:sz w:val="22"/>
          <w:szCs w:val="22"/>
        </w:rPr>
        <w:t xml:space="preserve">terytorium Rzeczypospolitej Polskiej (Dz. U. </w:t>
      </w:r>
      <w:r w:rsidR="00067DFE">
        <w:rPr>
          <w:rFonts w:ascii="Cambria" w:hAnsi="Cambria"/>
          <w:sz w:val="22"/>
          <w:szCs w:val="22"/>
        </w:rPr>
        <w:t xml:space="preserve">z 2012 r. </w:t>
      </w:r>
      <w:r w:rsidRPr="00CC625B">
        <w:rPr>
          <w:rFonts w:ascii="Cambria" w:hAnsi="Cambria"/>
          <w:sz w:val="22"/>
          <w:szCs w:val="22"/>
        </w:rPr>
        <w:t>poz. 769);</w:t>
      </w:r>
    </w:p>
    <w:p w14:paraId="7D9CA844" w14:textId="77777777" w:rsidR="006B1FB2" w:rsidRPr="00CC625B" w:rsidRDefault="00E666AD" w:rsidP="009F3DDF">
      <w:pPr>
        <w:numPr>
          <w:ilvl w:val="0"/>
          <w:numId w:val="11"/>
        </w:numPr>
        <w:ind w:left="709" w:hanging="425"/>
        <w:jc w:val="both"/>
        <w:rPr>
          <w:rFonts w:ascii="Cambria" w:hAnsi="Cambria"/>
          <w:sz w:val="22"/>
          <w:szCs w:val="22"/>
        </w:rPr>
      </w:pPr>
      <w:r w:rsidRPr="00CC625B">
        <w:rPr>
          <w:rFonts w:ascii="Cambria" w:hAnsi="Cambria"/>
          <w:sz w:val="22"/>
          <w:szCs w:val="22"/>
        </w:rPr>
        <w:t>wykonawcę, jeżeli urzędującego</w:t>
      </w:r>
      <w:r w:rsidR="006B1FB2" w:rsidRPr="00CC625B">
        <w:rPr>
          <w:rFonts w:ascii="Cambria" w:hAnsi="Cambria"/>
          <w:sz w:val="22"/>
          <w:szCs w:val="22"/>
        </w:rPr>
        <w:t xml:space="preserve"> członka jego organu zarządzającego lub nadzorczego, wspólni</w:t>
      </w:r>
      <w:r w:rsidRPr="00CC625B">
        <w:rPr>
          <w:rFonts w:ascii="Cambria" w:hAnsi="Cambria"/>
          <w:sz w:val="22"/>
          <w:szCs w:val="22"/>
        </w:rPr>
        <w:t xml:space="preserve">ka spółki w spółce jawnej lub </w:t>
      </w:r>
      <w:r w:rsidR="006B1FB2" w:rsidRPr="00CC625B">
        <w:rPr>
          <w:rFonts w:ascii="Cambria" w:hAnsi="Cambria"/>
          <w:sz w:val="22"/>
          <w:szCs w:val="22"/>
        </w:rPr>
        <w:t>partnerskiej</w:t>
      </w:r>
      <w:r w:rsidRPr="00CC625B">
        <w:rPr>
          <w:rFonts w:ascii="Cambria" w:hAnsi="Cambria"/>
          <w:sz w:val="22"/>
          <w:szCs w:val="22"/>
        </w:rPr>
        <w:t xml:space="preserve"> albo komplementariusza w spółce </w:t>
      </w:r>
      <w:r w:rsidR="006B1FB2" w:rsidRPr="00CC625B">
        <w:rPr>
          <w:rFonts w:ascii="Cambria" w:hAnsi="Cambria"/>
          <w:sz w:val="22"/>
          <w:szCs w:val="22"/>
        </w:rPr>
        <w:t>komandytowej lub komandytowo-akcyjnej lub prokurenta prawomocnie skazano za</w:t>
      </w:r>
      <w:r w:rsidR="0086202B" w:rsidRPr="00CC625B">
        <w:rPr>
          <w:rFonts w:ascii="Cambria" w:hAnsi="Cambria"/>
          <w:sz w:val="22"/>
          <w:szCs w:val="22"/>
        </w:rPr>
        <w:t> </w:t>
      </w:r>
      <w:r w:rsidR="006B1FB2" w:rsidRPr="00CC625B">
        <w:rPr>
          <w:rFonts w:ascii="Cambria" w:hAnsi="Cambria"/>
          <w:sz w:val="22"/>
          <w:szCs w:val="22"/>
        </w:rPr>
        <w:t>przestępstwo, o którym mowa w pkt 13;</w:t>
      </w:r>
    </w:p>
    <w:p w14:paraId="7DF044BE"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wobec którego wydano prawomocny wyrok sądu lub ostateczną decyzję administracyjną o zaleganiu z uiszczeniem podatków, opłat lub składek na</w:t>
      </w:r>
      <w:r w:rsidR="0086202B" w:rsidRPr="00CC625B">
        <w:rPr>
          <w:rFonts w:ascii="Cambria" w:hAnsi="Cambria"/>
          <w:sz w:val="22"/>
          <w:szCs w:val="22"/>
        </w:rPr>
        <w:t> </w:t>
      </w:r>
      <w:r w:rsidRPr="00CC625B">
        <w:rPr>
          <w:rFonts w:ascii="Cambria" w:hAnsi="Cambria"/>
          <w:sz w:val="22"/>
          <w:szCs w:val="22"/>
        </w:rPr>
        <w:t>ubezpieczenia społeczne lub zdrowotne, chyba że wykonawca dokonał płatności należnych podatków, opłat lub składek na ubezpieczenia społeczne lub zdrowotne wraz z</w:t>
      </w:r>
      <w:r w:rsidR="00334CA0" w:rsidRPr="00CC625B">
        <w:rPr>
          <w:rFonts w:ascii="Cambria" w:hAnsi="Cambria"/>
          <w:sz w:val="22"/>
          <w:szCs w:val="22"/>
        </w:rPr>
        <w:t xml:space="preserve"> odsetkami lub grzywnami lub</w:t>
      </w:r>
      <w:r w:rsidR="009D7431" w:rsidRPr="00CC625B">
        <w:rPr>
          <w:rFonts w:ascii="Cambria" w:hAnsi="Cambria"/>
          <w:sz w:val="22"/>
          <w:szCs w:val="22"/>
        </w:rPr>
        <w:t> </w:t>
      </w:r>
      <w:r w:rsidRPr="00CC625B">
        <w:rPr>
          <w:rFonts w:ascii="Cambria" w:hAnsi="Cambria"/>
          <w:sz w:val="22"/>
          <w:szCs w:val="22"/>
        </w:rPr>
        <w:t>zawarł wiążące porozumienie w sprawie spłaty tych należności;</w:t>
      </w:r>
    </w:p>
    <w:p w14:paraId="058A1999"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 xml:space="preserve">wykonawcę, który w wyniku zamierzonego działania lub rażącego niedbalstwa wprowadził zamawiającego w błąd przy przedstawieniu informacji, że nie podlega wykluczeniu, spełnia warunki udziału w postępowaniu </w:t>
      </w:r>
      <w:r w:rsidR="00C45D26" w:rsidRPr="00CC625B">
        <w:rPr>
          <w:rFonts w:ascii="Cambria" w:hAnsi="Cambria"/>
          <w:sz w:val="22"/>
          <w:szCs w:val="22"/>
        </w:rPr>
        <w:t>lub obiektywne i</w:t>
      </w:r>
      <w:r w:rsidR="0086202B" w:rsidRPr="00CC625B">
        <w:rPr>
          <w:rFonts w:ascii="Cambria" w:hAnsi="Cambria"/>
          <w:sz w:val="22"/>
          <w:szCs w:val="22"/>
        </w:rPr>
        <w:t> </w:t>
      </w:r>
      <w:r w:rsidR="00C45D26" w:rsidRPr="00CC625B">
        <w:rPr>
          <w:rFonts w:ascii="Cambria" w:hAnsi="Cambria"/>
          <w:sz w:val="22"/>
          <w:szCs w:val="22"/>
        </w:rPr>
        <w:t>niedyskryminacyjne kryteria</w:t>
      </w:r>
      <w:r w:rsidRPr="00CC625B">
        <w:rPr>
          <w:rFonts w:ascii="Cambria" w:hAnsi="Cambria"/>
          <w:sz w:val="22"/>
          <w:szCs w:val="22"/>
        </w:rPr>
        <w:t xml:space="preserve">, </w:t>
      </w:r>
      <w:r w:rsidR="00C45D26" w:rsidRPr="00CC625B">
        <w:rPr>
          <w:rFonts w:ascii="Cambria" w:hAnsi="Cambria"/>
          <w:sz w:val="22"/>
          <w:szCs w:val="22"/>
        </w:rPr>
        <w:t xml:space="preserve">zwane dalej „kryteriami selekcji”, </w:t>
      </w:r>
      <w:r w:rsidRPr="00CC625B">
        <w:rPr>
          <w:rFonts w:ascii="Cambria" w:hAnsi="Cambria"/>
          <w:sz w:val="22"/>
          <w:szCs w:val="22"/>
        </w:rPr>
        <w:t>lub który zataił te</w:t>
      </w:r>
      <w:r w:rsidR="0086202B" w:rsidRPr="00CC625B">
        <w:rPr>
          <w:rFonts w:ascii="Cambria" w:hAnsi="Cambria"/>
          <w:sz w:val="22"/>
          <w:szCs w:val="22"/>
        </w:rPr>
        <w:t> </w:t>
      </w:r>
      <w:r w:rsidRPr="00CC625B">
        <w:rPr>
          <w:rFonts w:ascii="Cambria" w:hAnsi="Cambria"/>
          <w:sz w:val="22"/>
          <w:szCs w:val="22"/>
        </w:rPr>
        <w:t>informacje lub nie jest w stanie przedstawić wymaganych dokumentów;</w:t>
      </w:r>
    </w:p>
    <w:p w14:paraId="1E04BDB4"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6EE61EE"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bezprawnie wpływał lub próbował wpłynąć na czynności zamawiającego lub pozyskać informacje poufne, mogące dać mu przewagę w</w:t>
      </w:r>
      <w:r w:rsidR="0086202B" w:rsidRPr="00CC625B">
        <w:rPr>
          <w:rFonts w:ascii="Cambria" w:hAnsi="Cambria"/>
          <w:sz w:val="22"/>
          <w:szCs w:val="22"/>
        </w:rPr>
        <w:t> </w:t>
      </w:r>
      <w:r w:rsidRPr="00CC625B">
        <w:rPr>
          <w:rFonts w:ascii="Cambria" w:hAnsi="Cambria"/>
          <w:sz w:val="22"/>
          <w:szCs w:val="22"/>
        </w:rPr>
        <w:t>postępowaniu o udzielenie zamówienia;</w:t>
      </w:r>
    </w:p>
    <w:p w14:paraId="722FC27F" w14:textId="77777777" w:rsidR="006B1FB2" w:rsidRPr="00CC625B" w:rsidRDefault="00E37994"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brał</w:t>
      </w:r>
      <w:r w:rsidR="006B1FB2" w:rsidRPr="00CC625B">
        <w:rPr>
          <w:rFonts w:ascii="Cambria" w:hAnsi="Cambria"/>
          <w:sz w:val="22"/>
          <w:szCs w:val="22"/>
        </w:rPr>
        <w:t xml:space="preserve">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w:t>
      </w:r>
      <w:r w:rsidR="0086202B" w:rsidRPr="00CC625B">
        <w:rPr>
          <w:rFonts w:ascii="Cambria" w:hAnsi="Cambria"/>
          <w:sz w:val="22"/>
          <w:szCs w:val="22"/>
        </w:rPr>
        <w:t> </w:t>
      </w:r>
      <w:r w:rsidR="006B1FB2" w:rsidRPr="00CC625B">
        <w:rPr>
          <w:rFonts w:ascii="Cambria" w:hAnsi="Cambria"/>
          <w:sz w:val="22"/>
          <w:szCs w:val="22"/>
        </w:rPr>
        <w:t>wykluczenie wykonawcy z udziału w postępowaniu;</w:t>
      </w:r>
    </w:p>
    <w:p w14:paraId="2D457694"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CE2C9BB" w14:textId="77777777" w:rsidR="00C45D26"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będącego podmiotem zbiorowym, wobec którego sąd orzekł zakaz ubiegania się o</w:t>
      </w:r>
      <w:r w:rsidR="009D7431" w:rsidRPr="00CC625B">
        <w:rPr>
          <w:rFonts w:ascii="Cambria" w:hAnsi="Cambria"/>
          <w:sz w:val="22"/>
          <w:szCs w:val="22"/>
        </w:rPr>
        <w:t> </w:t>
      </w:r>
      <w:r w:rsidRPr="00CC625B">
        <w:rPr>
          <w:rFonts w:ascii="Cambria" w:hAnsi="Cambria"/>
          <w:sz w:val="22"/>
          <w:szCs w:val="22"/>
        </w:rPr>
        <w:t xml:space="preserve">zamówienie </w:t>
      </w:r>
      <w:r w:rsidR="00C45D26" w:rsidRPr="00CC625B">
        <w:rPr>
          <w:rFonts w:ascii="Cambria" w:hAnsi="Cambria"/>
          <w:sz w:val="22"/>
          <w:szCs w:val="22"/>
        </w:rPr>
        <w:t>publiczne na podstawie ustawy z dnia 28</w:t>
      </w:r>
      <w:r w:rsidR="009D7431" w:rsidRPr="00CC625B">
        <w:rPr>
          <w:rFonts w:ascii="Cambria" w:hAnsi="Cambria"/>
          <w:sz w:val="22"/>
          <w:szCs w:val="22"/>
        </w:rPr>
        <w:t> </w:t>
      </w:r>
      <w:r w:rsidR="00C45D26" w:rsidRPr="00CC625B">
        <w:rPr>
          <w:rFonts w:ascii="Cambria" w:hAnsi="Cambria"/>
          <w:sz w:val="22"/>
          <w:szCs w:val="22"/>
        </w:rPr>
        <w:t>października</w:t>
      </w:r>
      <w:r w:rsidR="009D7431" w:rsidRPr="00CC625B">
        <w:rPr>
          <w:rFonts w:ascii="Cambria" w:hAnsi="Cambria"/>
          <w:sz w:val="22"/>
          <w:szCs w:val="22"/>
        </w:rPr>
        <w:t> </w:t>
      </w:r>
      <w:r w:rsidR="00C45D26" w:rsidRPr="00CC625B">
        <w:rPr>
          <w:rFonts w:ascii="Cambria" w:hAnsi="Cambria"/>
          <w:sz w:val="22"/>
          <w:szCs w:val="22"/>
        </w:rPr>
        <w:t>2002</w:t>
      </w:r>
      <w:r w:rsidR="009D7431" w:rsidRPr="00CC625B">
        <w:rPr>
          <w:rFonts w:ascii="Cambria" w:hAnsi="Cambria"/>
          <w:sz w:val="22"/>
          <w:szCs w:val="22"/>
        </w:rPr>
        <w:t> </w:t>
      </w:r>
      <w:r w:rsidR="00C45D26" w:rsidRPr="00CC625B">
        <w:rPr>
          <w:rFonts w:ascii="Cambria" w:hAnsi="Cambria"/>
          <w:sz w:val="22"/>
          <w:szCs w:val="22"/>
        </w:rPr>
        <w:t xml:space="preserve">r. </w:t>
      </w:r>
      <w:r w:rsidR="00C45D26" w:rsidRPr="00CC625B">
        <w:rPr>
          <w:rFonts w:ascii="Cambria" w:hAnsi="Cambria"/>
          <w:sz w:val="22"/>
          <w:szCs w:val="22"/>
        </w:rPr>
        <w:lastRenderedPageBreak/>
        <w:t>o</w:t>
      </w:r>
      <w:r w:rsidR="009D7431" w:rsidRPr="00CC625B">
        <w:rPr>
          <w:rFonts w:ascii="Cambria" w:hAnsi="Cambria"/>
          <w:sz w:val="22"/>
          <w:szCs w:val="22"/>
        </w:rPr>
        <w:t> </w:t>
      </w:r>
      <w:r w:rsidR="00C45D26" w:rsidRPr="00CC625B">
        <w:rPr>
          <w:rFonts w:ascii="Cambria" w:hAnsi="Cambria"/>
          <w:sz w:val="22"/>
          <w:szCs w:val="22"/>
        </w:rPr>
        <w:t>odpowiedzialności podmiotów zbiorowych za czyny zabronione pod groźbą kary (</w:t>
      </w:r>
      <w:r w:rsidR="00067DFE">
        <w:rPr>
          <w:rFonts w:ascii="Cambria" w:hAnsi="Cambria"/>
          <w:sz w:val="22"/>
          <w:szCs w:val="22"/>
        </w:rPr>
        <w:t xml:space="preserve">t. j. </w:t>
      </w:r>
      <w:r w:rsidR="00C45D26" w:rsidRPr="00CC625B">
        <w:rPr>
          <w:rFonts w:ascii="Cambria" w:hAnsi="Cambria"/>
          <w:sz w:val="22"/>
          <w:szCs w:val="22"/>
        </w:rPr>
        <w:t>Dz. U. z</w:t>
      </w:r>
      <w:r w:rsidR="009D7431" w:rsidRPr="00CC625B">
        <w:rPr>
          <w:rFonts w:ascii="Cambria" w:hAnsi="Cambria"/>
          <w:sz w:val="22"/>
          <w:szCs w:val="22"/>
        </w:rPr>
        <w:t> </w:t>
      </w:r>
      <w:r w:rsidR="00C45D26" w:rsidRPr="00CC625B">
        <w:rPr>
          <w:rFonts w:ascii="Cambria" w:hAnsi="Cambria"/>
          <w:sz w:val="22"/>
          <w:szCs w:val="22"/>
        </w:rPr>
        <w:t>201</w:t>
      </w:r>
      <w:r w:rsidR="00067DFE">
        <w:rPr>
          <w:rFonts w:ascii="Cambria" w:hAnsi="Cambria"/>
          <w:sz w:val="22"/>
          <w:szCs w:val="22"/>
        </w:rPr>
        <w:t>6</w:t>
      </w:r>
      <w:r w:rsidR="00C45D26" w:rsidRPr="00CC625B">
        <w:rPr>
          <w:rFonts w:ascii="Cambria" w:hAnsi="Cambria"/>
          <w:sz w:val="22"/>
          <w:szCs w:val="22"/>
        </w:rPr>
        <w:t xml:space="preserve"> r. poz. </w:t>
      </w:r>
      <w:r w:rsidR="00067DFE">
        <w:rPr>
          <w:rFonts w:ascii="Cambria" w:hAnsi="Cambria"/>
          <w:sz w:val="22"/>
          <w:szCs w:val="22"/>
        </w:rPr>
        <w:t>1541</w:t>
      </w:r>
      <w:r w:rsidR="00C45D26" w:rsidRPr="00CC625B">
        <w:rPr>
          <w:rFonts w:ascii="Cambria" w:hAnsi="Cambria"/>
          <w:sz w:val="22"/>
          <w:szCs w:val="22"/>
        </w:rPr>
        <w:t>);</w:t>
      </w:r>
    </w:p>
    <w:p w14:paraId="0361ED18"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wobec którego orzeczono tytułem środka zapobiegawczego zakaz ubiegania</w:t>
      </w:r>
      <w:r w:rsidR="009D7431" w:rsidRPr="00CC625B">
        <w:rPr>
          <w:rFonts w:ascii="Cambria" w:hAnsi="Cambria"/>
          <w:sz w:val="22"/>
          <w:szCs w:val="22"/>
        </w:rPr>
        <w:t> </w:t>
      </w:r>
      <w:r w:rsidRPr="00CC625B">
        <w:rPr>
          <w:rFonts w:ascii="Cambria" w:hAnsi="Cambria"/>
          <w:sz w:val="22"/>
          <w:szCs w:val="22"/>
        </w:rPr>
        <w:t>się o</w:t>
      </w:r>
      <w:r w:rsidR="009D7431" w:rsidRPr="00CC625B">
        <w:rPr>
          <w:rFonts w:ascii="Cambria" w:hAnsi="Cambria"/>
          <w:sz w:val="22"/>
          <w:szCs w:val="22"/>
        </w:rPr>
        <w:t> </w:t>
      </w:r>
      <w:r w:rsidRPr="00CC625B">
        <w:rPr>
          <w:rFonts w:ascii="Cambria" w:hAnsi="Cambria"/>
          <w:sz w:val="22"/>
          <w:szCs w:val="22"/>
        </w:rPr>
        <w:t>zamówienia publiczne;</w:t>
      </w:r>
    </w:p>
    <w:p w14:paraId="5ED1633F"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wykonawców, którzy należąc do tej samej grupy kapitałowej, w rozumieniu ustawy z</w:t>
      </w:r>
      <w:r w:rsidR="0086202B" w:rsidRPr="00CC625B">
        <w:rPr>
          <w:rFonts w:ascii="Cambria" w:hAnsi="Cambria"/>
          <w:sz w:val="22"/>
          <w:szCs w:val="22"/>
        </w:rPr>
        <w:t> </w:t>
      </w:r>
      <w:r w:rsidRPr="00CC625B">
        <w:rPr>
          <w:rFonts w:ascii="Cambria" w:hAnsi="Cambria"/>
          <w:sz w:val="22"/>
          <w:szCs w:val="22"/>
        </w:rPr>
        <w:t>dnia 16</w:t>
      </w:r>
      <w:r w:rsidR="0086202B" w:rsidRPr="00CC625B">
        <w:rPr>
          <w:rFonts w:ascii="Cambria" w:hAnsi="Cambria"/>
          <w:sz w:val="22"/>
          <w:szCs w:val="22"/>
        </w:rPr>
        <w:t> </w:t>
      </w:r>
      <w:r w:rsidRPr="00CC625B">
        <w:rPr>
          <w:rFonts w:ascii="Cambria" w:hAnsi="Cambria"/>
          <w:sz w:val="22"/>
          <w:szCs w:val="22"/>
        </w:rPr>
        <w:t>lutego</w:t>
      </w:r>
      <w:r w:rsidR="0086202B" w:rsidRPr="00CC625B">
        <w:rPr>
          <w:rFonts w:ascii="Cambria" w:hAnsi="Cambria"/>
          <w:sz w:val="22"/>
          <w:szCs w:val="22"/>
        </w:rPr>
        <w:t> </w:t>
      </w:r>
      <w:r w:rsidRPr="00CC625B">
        <w:rPr>
          <w:rFonts w:ascii="Cambria" w:hAnsi="Cambria"/>
          <w:sz w:val="22"/>
          <w:szCs w:val="22"/>
        </w:rPr>
        <w:t>2007</w:t>
      </w:r>
      <w:r w:rsidR="0086202B" w:rsidRPr="00CC625B">
        <w:rPr>
          <w:rFonts w:ascii="Cambria" w:hAnsi="Cambria"/>
          <w:sz w:val="22"/>
          <w:szCs w:val="22"/>
        </w:rPr>
        <w:t> </w:t>
      </w:r>
      <w:r w:rsidRPr="00CC625B">
        <w:rPr>
          <w:rFonts w:ascii="Cambria" w:hAnsi="Cambria"/>
          <w:sz w:val="22"/>
          <w:szCs w:val="22"/>
        </w:rPr>
        <w:t>r. o ochronie konkurencji i konsumentów (</w:t>
      </w:r>
      <w:r w:rsidR="00067DFE">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2015</w:t>
      </w:r>
      <w:r w:rsidR="0086202B" w:rsidRPr="00CC625B">
        <w:rPr>
          <w:rFonts w:ascii="Cambria" w:hAnsi="Cambria"/>
          <w:sz w:val="22"/>
          <w:szCs w:val="22"/>
        </w:rPr>
        <w:t> </w:t>
      </w:r>
      <w:r w:rsidRPr="00CC625B">
        <w:rPr>
          <w:rFonts w:ascii="Cambria" w:hAnsi="Cambria"/>
          <w:sz w:val="22"/>
          <w:szCs w:val="22"/>
        </w:rPr>
        <w:t>r. poz.</w:t>
      </w:r>
      <w:r w:rsidR="0086202B" w:rsidRPr="00CC625B">
        <w:rPr>
          <w:rFonts w:ascii="Cambria" w:hAnsi="Cambria"/>
          <w:sz w:val="22"/>
          <w:szCs w:val="22"/>
        </w:rPr>
        <w:t> </w:t>
      </w:r>
      <w:r w:rsidRPr="00CC625B">
        <w:rPr>
          <w:rFonts w:ascii="Cambria" w:hAnsi="Cambria"/>
          <w:sz w:val="22"/>
          <w:szCs w:val="22"/>
        </w:rPr>
        <w:t xml:space="preserve">184, </w:t>
      </w:r>
      <w:r w:rsidR="00045BB1">
        <w:rPr>
          <w:rFonts w:ascii="Cambria" w:hAnsi="Cambria"/>
          <w:sz w:val="22"/>
          <w:szCs w:val="22"/>
        </w:rPr>
        <w:t>ze zm.</w:t>
      </w:r>
      <w:r w:rsidRPr="00CC625B">
        <w:rPr>
          <w:rFonts w:ascii="Cambria" w:hAnsi="Cambria"/>
          <w:sz w:val="22"/>
          <w:szCs w:val="22"/>
        </w:rPr>
        <w:t>), złożyli odrębne oferty, oferty częściowe lub wnioski o</w:t>
      </w:r>
      <w:r w:rsidR="0086202B" w:rsidRPr="00CC625B">
        <w:rPr>
          <w:rFonts w:ascii="Cambria" w:hAnsi="Cambria"/>
          <w:sz w:val="22"/>
          <w:szCs w:val="22"/>
        </w:rPr>
        <w:t> </w:t>
      </w:r>
      <w:r w:rsidRPr="00CC625B">
        <w:rPr>
          <w:rFonts w:ascii="Cambria" w:hAnsi="Cambria"/>
          <w:sz w:val="22"/>
          <w:szCs w:val="22"/>
        </w:rPr>
        <w:t>dopuszczenie do udziału w postępowaniu, chyba że wykażą, że istniejące między nimi powiązania nie</w:t>
      </w:r>
      <w:r w:rsidR="00E12993" w:rsidRPr="00CC625B">
        <w:rPr>
          <w:rFonts w:ascii="Cambria" w:hAnsi="Cambria"/>
          <w:sz w:val="22"/>
          <w:szCs w:val="22"/>
        </w:rPr>
        <w:t xml:space="preserve"> prowadzą do</w:t>
      </w:r>
      <w:r w:rsidR="009D7431" w:rsidRPr="00CC625B">
        <w:rPr>
          <w:rFonts w:ascii="Cambria" w:hAnsi="Cambria"/>
          <w:sz w:val="22"/>
          <w:szCs w:val="22"/>
        </w:rPr>
        <w:t> </w:t>
      </w:r>
      <w:r w:rsidR="00E12993" w:rsidRPr="00CC625B">
        <w:rPr>
          <w:rFonts w:ascii="Cambria" w:hAnsi="Cambria"/>
          <w:sz w:val="22"/>
          <w:szCs w:val="22"/>
        </w:rPr>
        <w:t>zakłócenia</w:t>
      </w:r>
      <w:r w:rsidRPr="00CC625B">
        <w:rPr>
          <w:rFonts w:ascii="Cambria" w:hAnsi="Cambria"/>
          <w:sz w:val="22"/>
          <w:szCs w:val="22"/>
        </w:rPr>
        <w:t xml:space="preserve"> konkurencji w postępowaniu o udzielenie zamówienia.</w:t>
      </w:r>
    </w:p>
    <w:p w14:paraId="21D94433"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2" w:name="_Toc456007424"/>
      <w:bookmarkStart w:id="73" w:name="_Toc456007654"/>
      <w:bookmarkStart w:id="74" w:name="_Toc456085594"/>
      <w:r w:rsidRPr="00CC625B">
        <w:rPr>
          <w:rFonts w:ascii="Cambria" w:hAnsi="Cambria"/>
          <w:lang w:eastAsia="en-US"/>
        </w:rPr>
        <w:t>Wykluczenie wykonawcy następuje (z zastrzeżeniem</w:t>
      </w:r>
      <w:r w:rsidR="00E12993" w:rsidRPr="00CC625B">
        <w:rPr>
          <w:rFonts w:ascii="Cambria" w:hAnsi="Cambria"/>
          <w:lang w:eastAsia="en-US"/>
        </w:rPr>
        <w:t xml:space="preserve"> postanowień art. 24 ust. </w:t>
      </w:r>
      <w:r w:rsidR="00C34525" w:rsidRPr="00CC625B">
        <w:rPr>
          <w:rFonts w:ascii="Cambria" w:hAnsi="Cambria"/>
          <w:lang w:eastAsia="en-US"/>
        </w:rPr>
        <w:t>8 – 10</w:t>
      </w:r>
      <w:r w:rsidRPr="00CC625B">
        <w:rPr>
          <w:rFonts w:ascii="Cambria" w:hAnsi="Cambria"/>
          <w:lang w:eastAsia="en-US"/>
        </w:rPr>
        <w:t xml:space="preserve"> ustawy Pzp):</w:t>
      </w:r>
      <w:bookmarkEnd w:id="72"/>
      <w:bookmarkEnd w:id="73"/>
      <w:bookmarkEnd w:id="74"/>
    </w:p>
    <w:p w14:paraId="271A29FA" w14:textId="77777777" w:rsidR="00E12993" w:rsidRPr="00CC625B" w:rsidRDefault="00E12993" w:rsidP="009F3DDF">
      <w:pPr>
        <w:numPr>
          <w:ilvl w:val="0"/>
          <w:numId w:val="9"/>
        </w:numPr>
        <w:jc w:val="both"/>
        <w:rPr>
          <w:rFonts w:ascii="Cambria" w:hAnsi="Cambria"/>
          <w:sz w:val="22"/>
          <w:szCs w:val="22"/>
        </w:rPr>
      </w:pPr>
      <w:r w:rsidRPr="00CC625B">
        <w:rPr>
          <w:rFonts w:ascii="Cambria" w:hAnsi="Cambria"/>
          <w:sz w:val="22"/>
          <w:szCs w:val="22"/>
        </w:rPr>
        <w:t>w przypadkach, o których mowa</w:t>
      </w:r>
      <w:r w:rsidR="00F55514" w:rsidRPr="00CC625B">
        <w:rPr>
          <w:rFonts w:ascii="Cambria" w:hAnsi="Cambria"/>
          <w:sz w:val="22"/>
          <w:szCs w:val="22"/>
        </w:rPr>
        <w:t xml:space="preserv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i pkt 14 ustawy Pzp, gdy osoba, o</w:t>
      </w:r>
      <w:r w:rsidR="009D7431" w:rsidRPr="00CC625B">
        <w:rPr>
          <w:rFonts w:ascii="Cambria" w:hAnsi="Cambria"/>
          <w:sz w:val="22"/>
          <w:szCs w:val="22"/>
        </w:rPr>
        <w:t> </w:t>
      </w:r>
      <w:r w:rsidRPr="00CC625B">
        <w:rPr>
          <w:rFonts w:ascii="Cambria" w:hAnsi="Cambria"/>
          <w:sz w:val="22"/>
          <w:szCs w:val="22"/>
        </w:rPr>
        <w:t xml:space="preserve">której mowa w tych przepisach została skazana za </w:t>
      </w:r>
      <w:r w:rsidR="00F55514" w:rsidRPr="00CC625B">
        <w:rPr>
          <w:rFonts w:ascii="Cambria" w:hAnsi="Cambria"/>
          <w:sz w:val="22"/>
          <w:szCs w:val="22"/>
        </w:rPr>
        <w:t>przestępstwo wymienione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jeżeli nie upłynęło 5 lat od dnia uprawomocnienia się wyroku potwierdzającego zaistnienie jednej z podstaw wykluczenia, chyba że w tym wyroku został określony inny okres wykluczenia;</w:t>
      </w:r>
    </w:p>
    <w:p w14:paraId="31C9204E"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przypadkach, o których mowa:</w:t>
      </w:r>
    </w:p>
    <w:p w14:paraId="0BE92AEE" w14:textId="77777777" w:rsidR="00E12993" w:rsidRPr="00CC625B" w:rsidRDefault="00F55514" w:rsidP="009F3DDF">
      <w:pPr>
        <w:pStyle w:val="Tekstpodstawowy"/>
        <w:widowControl/>
        <w:numPr>
          <w:ilvl w:val="0"/>
          <w:numId w:val="10"/>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 i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14 ustawy Pzp, gdy osoba, o której mowa w tych przepisach, została skazana za </w:t>
      </w:r>
      <w:r w:rsidRPr="00CC625B">
        <w:rPr>
          <w:rFonts w:ascii="Cambria" w:hAnsi="Cambria"/>
          <w:sz w:val="22"/>
          <w:szCs w:val="22"/>
        </w:rPr>
        <w:t>przestępstwo wymienione 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w:t>
      </w:r>
      <w:r w:rsid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0B2090BB" w14:textId="77777777" w:rsidR="00E12993" w:rsidRPr="00CC625B" w:rsidRDefault="00F55514" w:rsidP="009F3DDF">
      <w:pPr>
        <w:pStyle w:val="Tekstpodstawowy"/>
        <w:widowControl/>
        <w:numPr>
          <w:ilvl w:val="0"/>
          <w:numId w:val="10"/>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ppkt</w:t>
      </w:r>
      <w:proofErr w:type="spellEnd"/>
      <w:r w:rsidRPr="00CC625B">
        <w:rPr>
          <w:rFonts w:ascii="Cambria" w:hAnsi="Cambria"/>
          <w:sz w:val="22"/>
          <w:szCs w:val="22"/>
        </w:rPr>
        <w:t xml:space="preserve"> 15</w:t>
      </w:r>
      <w:r w:rsidR="00045BB1" w:rsidRP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7B5D061C" w14:textId="77777777" w:rsidR="00E12993" w:rsidRPr="00CC625B" w:rsidRDefault="00E12993" w:rsidP="00BD3CDC">
      <w:pPr>
        <w:ind w:left="720"/>
        <w:jc w:val="both"/>
        <w:rPr>
          <w:rFonts w:ascii="Cambria" w:hAnsi="Cambria"/>
          <w:sz w:val="22"/>
          <w:szCs w:val="22"/>
        </w:rPr>
      </w:pPr>
      <w:r w:rsidRPr="00CC625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AC05882"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pr</w:t>
      </w:r>
      <w:r w:rsidR="00F55514" w:rsidRPr="00CC625B">
        <w:rPr>
          <w:rFonts w:ascii="Cambria" w:hAnsi="Cambria"/>
          <w:sz w:val="22"/>
          <w:szCs w:val="22"/>
        </w:rPr>
        <w:t>zypadkach, o których mowa w pkt 5.5</w:t>
      </w:r>
      <w:r w:rsidRPr="00CC625B">
        <w:rPr>
          <w:rFonts w:ascii="Cambria" w:hAnsi="Cambria"/>
          <w:sz w:val="22"/>
          <w:szCs w:val="22"/>
        </w:rPr>
        <w:t xml:space="preserve"> </w:t>
      </w:r>
      <w:proofErr w:type="spellStart"/>
      <w:r w:rsidR="00F55514" w:rsidRPr="00CC625B">
        <w:rPr>
          <w:rFonts w:ascii="Cambria" w:hAnsi="Cambria"/>
          <w:sz w:val="22"/>
          <w:szCs w:val="22"/>
        </w:rPr>
        <w:t>ppkt</w:t>
      </w:r>
      <w:proofErr w:type="spellEnd"/>
      <w:r w:rsidR="00F55514" w:rsidRPr="00CC625B">
        <w:rPr>
          <w:rFonts w:ascii="Cambria" w:hAnsi="Cambria"/>
          <w:sz w:val="22"/>
          <w:szCs w:val="22"/>
        </w:rPr>
        <w:t xml:space="preserve"> 18 i 20 lub pkt 6.1</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 i 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w:t>
      </w:r>
      <w:r w:rsidR="009D7431" w:rsidRPr="00CC625B">
        <w:rPr>
          <w:rFonts w:ascii="Cambria" w:hAnsi="Cambria"/>
          <w:sz w:val="22"/>
          <w:szCs w:val="22"/>
        </w:rPr>
        <w:t> </w:t>
      </w:r>
      <w:r w:rsidRPr="00CC625B">
        <w:rPr>
          <w:rFonts w:ascii="Cambria" w:hAnsi="Cambria"/>
          <w:sz w:val="22"/>
          <w:szCs w:val="22"/>
        </w:rPr>
        <w:t>upłynęły 3 lata od dnia zaistnienia zdarzenia będącego podstawą wykluczenia;</w:t>
      </w:r>
    </w:p>
    <w:p w14:paraId="00104248"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21</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na jaki został prawomocnie orzeczony zakaz ubiegania się o zamówienia publiczne;</w:t>
      </w:r>
    </w:p>
    <w:p w14:paraId="0ACB6979" w14:textId="77777777" w:rsidR="00B466EE"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22</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obowiązywania zakazu ubiegania się o zamówienia publiczne.</w:t>
      </w:r>
    </w:p>
    <w:p w14:paraId="389A0BF8"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5" w:name="_Toc456007425"/>
      <w:bookmarkStart w:id="76" w:name="_Toc456007655"/>
      <w:bookmarkStart w:id="77" w:name="_Toc456085595"/>
      <w:r w:rsidRPr="00CC625B">
        <w:rPr>
          <w:rFonts w:ascii="Cambria" w:hAnsi="Cambria"/>
          <w:lang w:eastAsia="en-US"/>
        </w:rPr>
        <w:t xml:space="preserve">Zamawiający </w:t>
      </w:r>
      <w:r w:rsidR="00B466EE" w:rsidRPr="00CC625B">
        <w:rPr>
          <w:rFonts w:ascii="Cambria" w:hAnsi="Cambria"/>
          <w:lang w:eastAsia="en-US"/>
        </w:rPr>
        <w:t>może wykluczyć</w:t>
      </w:r>
      <w:r w:rsidRPr="00CC625B">
        <w:rPr>
          <w:rFonts w:ascii="Cambria" w:hAnsi="Cambria"/>
          <w:lang w:eastAsia="en-US"/>
        </w:rPr>
        <w:t xml:space="preserve"> Wykonawcę na każdym etapie postępo</w:t>
      </w:r>
      <w:r w:rsidR="00B466EE" w:rsidRPr="00CC625B">
        <w:rPr>
          <w:rFonts w:ascii="Cambria" w:hAnsi="Cambria"/>
          <w:lang w:eastAsia="en-US"/>
        </w:rPr>
        <w:t>wania o</w:t>
      </w:r>
      <w:r w:rsidR="0086202B" w:rsidRPr="00CC625B">
        <w:rPr>
          <w:rFonts w:ascii="Cambria" w:hAnsi="Cambria"/>
          <w:lang w:eastAsia="en-US"/>
        </w:rPr>
        <w:t> </w:t>
      </w:r>
      <w:r w:rsidR="00B466EE" w:rsidRPr="00CC625B">
        <w:rPr>
          <w:rFonts w:ascii="Cambria" w:hAnsi="Cambria"/>
          <w:lang w:eastAsia="en-US"/>
        </w:rPr>
        <w:t>udzielenie zamówienia.</w:t>
      </w:r>
      <w:bookmarkEnd w:id="75"/>
      <w:bookmarkEnd w:id="76"/>
      <w:bookmarkEnd w:id="77"/>
    </w:p>
    <w:p w14:paraId="08C9F565" w14:textId="199FE8B6" w:rsidR="00463306"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8" w:name="_Toc456007426"/>
      <w:bookmarkStart w:id="79" w:name="_Toc456007656"/>
      <w:bookmarkStart w:id="80" w:name="_Toc456085596"/>
      <w:r w:rsidRPr="00633047">
        <w:rPr>
          <w:rFonts w:ascii="Cambria" w:hAnsi="Cambria"/>
          <w:lang w:eastAsia="en-US"/>
        </w:rPr>
        <w:t xml:space="preserve">W przypadku wspólnego ubiegania się Wykonawców o udzielenie niniejszego zamówienia każdy z </w:t>
      </w:r>
      <w:r w:rsidR="0086448C" w:rsidRPr="00633047">
        <w:rPr>
          <w:rFonts w:ascii="Cambria" w:hAnsi="Cambria"/>
          <w:lang w:eastAsia="en-US"/>
        </w:rPr>
        <w:t>W</w:t>
      </w:r>
      <w:r w:rsidRPr="00633047">
        <w:rPr>
          <w:rFonts w:ascii="Cambria" w:hAnsi="Cambria"/>
          <w:lang w:eastAsia="en-US"/>
        </w:rPr>
        <w:t xml:space="preserve">ykonawców nie może podlegać wykluczeniu z </w:t>
      </w:r>
      <w:r w:rsidR="0099677E" w:rsidRPr="00633047">
        <w:rPr>
          <w:rFonts w:ascii="Cambria" w:hAnsi="Cambria"/>
          <w:lang w:eastAsia="en-US"/>
        </w:rPr>
        <w:t>postępowania z</w:t>
      </w:r>
      <w:r w:rsidR="0086202B" w:rsidRPr="00633047">
        <w:rPr>
          <w:rFonts w:ascii="Cambria" w:hAnsi="Cambria"/>
          <w:lang w:eastAsia="en-US"/>
        </w:rPr>
        <w:t> </w:t>
      </w:r>
      <w:r w:rsidR="0099677E" w:rsidRPr="00633047">
        <w:rPr>
          <w:rFonts w:ascii="Cambria" w:hAnsi="Cambria"/>
          <w:lang w:eastAsia="en-US"/>
        </w:rPr>
        <w:t>powodów wskazanych w ustawie</w:t>
      </w:r>
      <w:r w:rsidRPr="00633047">
        <w:rPr>
          <w:rFonts w:ascii="Cambria" w:hAnsi="Cambria"/>
          <w:lang w:eastAsia="en-US"/>
        </w:rPr>
        <w:t xml:space="preserve"> Pzp</w:t>
      </w:r>
      <w:r w:rsidR="0098136A" w:rsidRPr="00633047">
        <w:rPr>
          <w:rFonts w:ascii="Cambria" w:hAnsi="Cambria"/>
          <w:lang w:eastAsia="en-US"/>
        </w:rPr>
        <w:t>, w tym określonych w pkt</w:t>
      </w:r>
      <w:r w:rsidRPr="00633047">
        <w:rPr>
          <w:rFonts w:ascii="Cambria" w:hAnsi="Cambria"/>
          <w:lang w:eastAsia="en-US"/>
        </w:rPr>
        <w:t>.</w:t>
      </w:r>
      <w:r w:rsidR="0086448C" w:rsidRPr="00633047">
        <w:rPr>
          <w:rFonts w:ascii="Cambria" w:hAnsi="Cambria"/>
          <w:lang w:eastAsia="en-US"/>
        </w:rPr>
        <w:t xml:space="preserve"> 6.1</w:t>
      </w:r>
      <w:r w:rsidR="00352340" w:rsidRPr="00633047">
        <w:rPr>
          <w:rFonts w:ascii="Cambria" w:hAnsi="Cambria"/>
          <w:lang w:eastAsia="en-US"/>
        </w:rPr>
        <w:t>, o ile wynika to z</w:t>
      </w:r>
      <w:r w:rsidR="009D7431" w:rsidRPr="00633047">
        <w:rPr>
          <w:rFonts w:ascii="Cambria" w:hAnsi="Cambria"/>
          <w:lang w:eastAsia="en-US"/>
        </w:rPr>
        <w:t> </w:t>
      </w:r>
      <w:r w:rsidR="00352340" w:rsidRPr="00633047">
        <w:rPr>
          <w:rFonts w:ascii="Cambria" w:hAnsi="Cambria"/>
          <w:lang w:eastAsia="en-US"/>
        </w:rPr>
        <w:t>odrębnych przepisów, a wspólnie muszą spełniać warunki udziału w postępowaniu dotyczące sytuacji ekonomicznej lub finansowej oraz zdolności technicznej lub zawodowej</w:t>
      </w:r>
      <w:r w:rsidR="0098136A" w:rsidRPr="00633047">
        <w:rPr>
          <w:rFonts w:ascii="Cambria" w:hAnsi="Cambria"/>
          <w:lang w:eastAsia="en-US"/>
        </w:rPr>
        <w:t>.</w:t>
      </w:r>
      <w:bookmarkEnd w:id="78"/>
      <w:bookmarkEnd w:id="79"/>
      <w:bookmarkEnd w:id="80"/>
    </w:p>
    <w:p w14:paraId="46D7CBDA" w14:textId="77777777" w:rsidR="003712A0" w:rsidRPr="00633047" w:rsidRDefault="003712A0"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1" w:name="_Toc456007427"/>
      <w:bookmarkStart w:id="82" w:name="_Toc456007657"/>
      <w:bookmarkStart w:id="83" w:name="_Toc475691878"/>
      <w:r w:rsidRPr="00633047">
        <w:rPr>
          <w:rFonts w:ascii="Cambria" w:hAnsi="Cambria"/>
          <w:b/>
          <w:lang w:eastAsia="en-US"/>
        </w:rPr>
        <w:t>Podstawy wykluczenia, o których mowa w art. 24 ust. 5 ustawy Pzp</w:t>
      </w:r>
      <w:r w:rsidR="00465107" w:rsidRPr="00633047">
        <w:rPr>
          <w:rFonts w:ascii="Cambria" w:hAnsi="Cambria"/>
          <w:b/>
          <w:lang w:eastAsia="en-US"/>
        </w:rPr>
        <w:t xml:space="preserve"> oraz warunki</w:t>
      </w:r>
      <w:r w:rsidR="001D227A" w:rsidRPr="00633047">
        <w:rPr>
          <w:rFonts w:ascii="Cambria" w:hAnsi="Cambria"/>
          <w:b/>
          <w:lang w:eastAsia="en-US"/>
        </w:rPr>
        <w:t xml:space="preserve"> wykluczenia Wykonawcy</w:t>
      </w:r>
      <w:bookmarkEnd w:id="81"/>
      <w:bookmarkEnd w:id="82"/>
      <w:bookmarkEnd w:id="83"/>
    </w:p>
    <w:p w14:paraId="5FB451D2" w14:textId="77777777" w:rsidR="003712A0" w:rsidRPr="00633047" w:rsidRDefault="003712A0"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4" w:name="_Toc456007428"/>
      <w:bookmarkStart w:id="85" w:name="_Toc456007658"/>
      <w:bookmarkStart w:id="86" w:name="_Toc456085598"/>
      <w:r w:rsidRPr="00633047">
        <w:rPr>
          <w:rFonts w:ascii="Cambria" w:hAnsi="Cambria"/>
          <w:lang w:eastAsia="en-US"/>
        </w:rPr>
        <w:t xml:space="preserve">Zamawiający przewiduje możliwość wykluczenia z postępowania o udzielenie niniejszego </w:t>
      </w:r>
      <w:r w:rsidR="00B466EE" w:rsidRPr="00633047">
        <w:rPr>
          <w:rFonts w:ascii="Cambria" w:hAnsi="Cambria"/>
          <w:lang w:eastAsia="en-US"/>
        </w:rPr>
        <w:t xml:space="preserve">zamówienia także </w:t>
      </w:r>
      <w:r w:rsidRPr="00633047">
        <w:rPr>
          <w:rFonts w:ascii="Cambria" w:hAnsi="Cambria"/>
          <w:lang w:eastAsia="en-US"/>
        </w:rPr>
        <w:t>Wykonawcy:</w:t>
      </w:r>
      <w:bookmarkEnd w:id="84"/>
      <w:bookmarkEnd w:id="85"/>
      <w:bookmarkEnd w:id="86"/>
      <w:r w:rsidRPr="00633047">
        <w:rPr>
          <w:rFonts w:ascii="Cambria" w:hAnsi="Cambria"/>
          <w:lang w:eastAsia="en-US"/>
        </w:rPr>
        <w:t xml:space="preserve"> </w:t>
      </w:r>
    </w:p>
    <w:p w14:paraId="23B3C726"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w stosunku do którego otwarto likwidację, w zatwierdzonym przez sąd układzie w</w:t>
      </w:r>
      <w:r w:rsidR="0086202B" w:rsidRPr="00CC625B">
        <w:rPr>
          <w:rFonts w:ascii="Cambria" w:hAnsi="Cambria"/>
          <w:sz w:val="22"/>
          <w:szCs w:val="22"/>
        </w:rPr>
        <w:t> </w:t>
      </w:r>
      <w:r w:rsidRPr="00CC625B">
        <w:rPr>
          <w:rFonts w:ascii="Cambria" w:hAnsi="Cambria"/>
          <w:sz w:val="22"/>
          <w:szCs w:val="22"/>
        </w:rPr>
        <w:t>postępowaniu restrukturyzacyjnym jest przewidziane zaspokojenie wierzycieli przez</w:t>
      </w:r>
      <w:r w:rsidR="0086202B" w:rsidRPr="00CC625B">
        <w:rPr>
          <w:rFonts w:ascii="Cambria" w:hAnsi="Cambria"/>
          <w:sz w:val="22"/>
          <w:szCs w:val="22"/>
        </w:rPr>
        <w:t> </w:t>
      </w:r>
      <w:r w:rsidRPr="00CC625B">
        <w:rPr>
          <w:rFonts w:ascii="Cambria" w:hAnsi="Cambria"/>
          <w:sz w:val="22"/>
          <w:szCs w:val="22"/>
        </w:rPr>
        <w:t>likwidację jego majątku lub sąd zarządził likwidację jego majątku w trybie art.</w:t>
      </w:r>
      <w:r w:rsidR="0086202B" w:rsidRPr="00CC625B">
        <w:rPr>
          <w:rFonts w:ascii="Cambria" w:hAnsi="Cambria"/>
          <w:sz w:val="22"/>
          <w:szCs w:val="22"/>
        </w:rPr>
        <w:t> </w:t>
      </w:r>
      <w:r w:rsidRPr="00CC625B">
        <w:rPr>
          <w:rFonts w:ascii="Cambria" w:hAnsi="Cambria"/>
          <w:sz w:val="22"/>
          <w:szCs w:val="22"/>
        </w:rPr>
        <w:t>332 ust. 1 ustawy z dnia 15 maja 2015 r. – Prawo restrukturyzacyjne (</w:t>
      </w:r>
      <w:r w:rsidR="00045BB1">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w:t>
      </w:r>
      <w:r w:rsidR="00045BB1">
        <w:rPr>
          <w:rFonts w:ascii="Cambria" w:hAnsi="Cambria"/>
          <w:sz w:val="22"/>
          <w:szCs w:val="22"/>
        </w:rPr>
        <w:t>6</w:t>
      </w:r>
      <w:r w:rsidR="0086202B" w:rsidRPr="00CC625B">
        <w:rPr>
          <w:rFonts w:ascii="Cambria" w:hAnsi="Cambria"/>
          <w:sz w:val="22"/>
          <w:szCs w:val="22"/>
        </w:rPr>
        <w:t> </w:t>
      </w:r>
      <w:r w:rsidRPr="00CC625B">
        <w:rPr>
          <w:rFonts w:ascii="Cambria" w:hAnsi="Cambria"/>
          <w:sz w:val="22"/>
          <w:szCs w:val="22"/>
        </w:rPr>
        <w:t xml:space="preserve">r. poz. </w:t>
      </w:r>
      <w:r w:rsidR="00045BB1">
        <w:rPr>
          <w:rFonts w:ascii="Cambria" w:hAnsi="Cambria"/>
          <w:sz w:val="22"/>
          <w:szCs w:val="22"/>
        </w:rPr>
        <w:t>1574 ze zm.</w:t>
      </w:r>
      <w:r w:rsidRPr="00CC625B">
        <w:rPr>
          <w:rFonts w:ascii="Cambria" w:hAnsi="Cambria"/>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9D7431" w:rsidRPr="00CC625B">
        <w:rPr>
          <w:rFonts w:ascii="Cambria" w:hAnsi="Cambria"/>
          <w:sz w:val="22"/>
          <w:szCs w:val="22"/>
        </w:rPr>
        <w:t> </w:t>
      </w:r>
      <w:r w:rsidRPr="00CC625B">
        <w:rPr>
          <w:rFonts w:ascii="Cambria" w:hAnsi="Cambria"/>
          <w:sz w:val="22"/>
          <w:szCs w:val="22"/>
        </w:rPr>
        <w:t>1 ustawy z dnia 28 lutego 2003 r. – Prawo upadłościowe (</w:t>
      </w:r>
      <w:r w:rsidR="00045BB1">
        <w:rPr>
          <w:rFonts w:ascii="Cambria" w:hAnsi="Cambria"/>
          <w:sz w:val="22"/>
          <w:szCs w:val="22"/>
        </w:rPr>
        <w:t xml:space="preserve">j. t. </w:t>
      </w:r>
      <w:r w:rsidRPr="00CC625B">
        <w:rPr>
          <w:rFonts w:ascii="Cambria" w:hAnsi="Cambria"/>
          <w:sz w:val="22"/>
          <w:szCs w:val="22"/>
        </w:rPr>
        <w:t xml:space="preserve">Dz. U. z 2015 r. poz. 233, </w:t>
      </w:r>
      <w:r w:rsidR="00045BB1">
        <w:rPr>
          <w:rFonts w:ascii="Cambria" w:hAnsi="Cambria"/>
          <w:sz w:val="22"/>
          <w:szCs w:val="22"/>
        </w:rPr>
        <w:t>ze zm.</w:t>
      </w:r>
      <w:r w:rsidRPr="00CC625B">
        <w:rPr>
          <w:rFonts w:ascii="Cambria" w:hAnsi="Cambria"/>
          <w:sz w:val="22"/>
          <w:szCs w:val="22"/>
        </w:rPr>
        <w:t>);</w:t>
      </w:r>
    </w:p>
    <w:p w14:paraId="42EBB8D3"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w:t>
      </w:r>
      <w:r w:rsidR="0086202B" w:rsidRPr="00CC625B">
        <w:rPr>
          <w:rFonts w:ascii="Cambria" w:hAnsi="Cambria"/>
          <w:sz w:val="22"/>
          <w:szCs w:val="22"/>
        </w:rPr>
        <w:t> </w:t>
      </w:r>
      <w:r w:rsidRPr="00CC625B">
        <w:rPr>
          <w:rFonts w:ascii="Cambria" w:hAnsi="Cambria"/>
          <w:sz w:val="22"/>
          <w:szCs w:val="22"/>
        </w:rPr>
        <w:t>zamawiający jest w stanie wykazać za pomocą stosownych środków dowodowych;</w:t>
      </w:r>
    </w:p>
    <w:p w14:paraId="681E3D15"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jeżeli wykonawca lu</w:t>
      </w:r>
      <w:r w:rsidR="00D61CCF" w:rsidRPr="00CC625B">
        <w:rPr>
          <w:rFonts w:ascii="Cambria" w:hAnsi="Cambria"/>
          <w:sz w:val="22"/>
          <w:szCs w:val="22"/>
        </w:rPr>
        <w:t>b osoby, o których mowa w pkt 5.5</w:t>
      </w:r>
      <w:r w:rsidRPr="00CC625B">
        <w:rPr>
          <w:rFonts w:ascii="Cambria" w:hAnsi="Cambria"/>
          <w:sz w:val="22"/>
          <w:szCs w:val="22"/>
        </w:rPr>
        <w:t xml:space="preserve"> </w:t>
      </w:r>
      <w:proofErr w:type="spellStart"/>
      <w:r w:rsidR="00D61CCF"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uprawnione do</w:t>
      </w:r>
      <w:r w:rsidR="0086202B" w:rsidRPr="00CC625B">
        <w:rPr>
          <w:rFonts w:ascii="Cambria" w:hAnsi="Cambria"/>
          <w:sz w:val="22"/>
          <w:szCs w:val="22"/>
        </w:rPr>
        <w:t> </w:t>
      </w:r>
      <w:r w:rsidRPr="00CC625B">
        <w:rPr>
          <w:rFonts w:ascii="Cambria" w:hAnsi="Cambria"/>
          <w:sz w:val="22"/>
          <w:szCs w:val="22"/>
        </w:rPr>
        <w:t>reprezentowania wykonawcy pozostają</w:t>
      </w:r>
      <w:r w:rsidR="0086202B" w:rsidRPr="00CC625B">
        <w:rPr>
          <w:rFonts w:ascii="Cambria" w:hAnsi="Cambria"/>
          <w:sz w:val="22"/>
          <w:szCs w:val="22"/>
        </w:rPr>
        <w:t xml:space="preserve"> w relacjach określonych w art. </w:t>
      </w:r>
      <w:r w:rsidRPr="00CC625B">
        <w:rPr>
          <w:rFonts w:ascii="Cambria" w:hAnsi="Cambria"/>
          <w:sz w:val="22"/>
          <w:szCs w:val="22"/>
        </w:rPr>
        <w:t>17 ust.</w:t>
      </w:r>
      <w:r w:rsidR="0086202B" w:rsidRPr="00CC625B">
        <w:rPr>
          <w:rFonts w:ascii="Cambria" w:hAnsi="Cambria"/>
          <w:sz w:val="22"/>
          <w:szCs w:val="22"/>
        </w:rPr>
        <w:t> </w:t>
      </w:r>
      <w:r w:rsidRPr="00CC625B">
        <w:rPr>
          <w:rFonts w:ascii="Cambria" w:hAnsi="Cambria"/>
          <w:sz w:val="22"/>
          <w:szCs w:val="22"/>
        </w:rPr>
        <w:t>1 pkt</w:t>
      </w:r>
      <w:r w:rsidR="0086202B" w:rsidRPr="00CC625B">
        <w:rPr>
          <w:rFonts w:ascii="Cambria" w:hAnsi="Cambria"/>
          <w:sz w:val="22"/>
          <w:szCs w:val="22"/>
        </w:rPr>
        <w:t> </w:t>
      </w:r>
      <w:r w:rsidRPr="00CC625B">
        <w:rPr>
          <w:rFonts w:ascii="Cambria" w:hAnsi="Cambria"/>
          <w:sz w:val="22"/>
          <w:szCs w:val="22"/>
        </w:rPr>
        <w:t xml:space="preserve">2–4 </w:t>
      </w:r>
      <w:r w:rsidR="00D61CCF" w:rsidRPr="00CC625B">
        <w:rPr>
          <w:rFonts w:ascii="Cambria" w:hAnsi="Cambria"/>
          <w:sz w:val="22"/>
          <w:szCs w:val="22"/>
        </w:rPr>
        <w:t xml:space="preserve">ustawy Pzp </w:t>
      </w:r>
      <w:r w:rsidRPr="00CC625B">
        <w:rPr>
          <w:rFonts w:ascii="Cambria" w:hAnsi="Cambria"/>
          <w:sz w:val="22"/>
          <w:szCs w:val="22"/>
        </w:rPr>
        <w:t>z:</w:t>
      </w:r>
    </w:p>
    <w:p w14:paraId="6B1A44F0"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zamawiającym,</w:t>
      </w:r>
    </w:p>
    <w:p w14:paraId="69D3A41F"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uprawnionymi do reprezentowania zamawiającego,</w:t>
      </w:r>
    </w:p>
    <w:p w14:paraId="774C19B1"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członkami komisji przetargowej,</w:t>
      </w:r>
    </w:p>
    <w:p w14:paraId="3D8292BD"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które złożyły oświadczenie, o którym mowa w art. 17 ust. 2a</w:t>
      </w:r>
      <w:r w:rsidR="009771D5" w:rsidRPr="00CC625B">
        <w:rPr>
          <w:rFonts w:ascii="Cambria" w:hAnsi="Cambria"/>
          <w:sz w:val="22"/>
          <w:szCs w:val="22"/>
        </w:rPr>
        <w:t xml:space="preserve"> ustawy Pzp</w:t>
      </w:r>
    </w:p>
    <w:p w14:paraId="554424D1" w14:textId="77777777" w:rsidR="00B466EE" w:rsidRPr="00CC625B" w:rsidRDefault="00B466EE" w:rsidP="00BD3CDC">
      <w:pPr>
        <w:ind w:left="720"/>
        <w:jc w:val="both"/>
        <w:rPr>
          <w:rFonts w:ascii="Cambria" w:hAnsi="Cambria"/>
          <w:sz w:val="22"/>
          <w:szCs w:val="22"/>
        </w:rPr>
      </w:pPr>
      <w:r w:rsidRPr="00CC625B">
        <w:rPr>
          <w:rFonts w:ascii="Cambria" w:hAnsi="Cambria"/>
          <w:sz w:val="22"/>
          <w:szCs w:val="22"/>
        </w:rPr>
        <w:t>– chyba że jest możliwe zapewnienie bezstronności po stronie zamawiającego w inny sposób niż przez wykluczenie wykonawcy z udziału w postępowaniu;</w:t>
      </w:r>
    </w:p>
    <w:p w14:paraId="32453CB2"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który, z przyczyn leżących po jego stronie, nie wykonał albo nienależycie wykonał w</w:t>
      </w:r>
      <w:r w:rsidR="006C23B1" w:rsidRPr="00CC625B">
        <w:rPr>
          <w:rFonts w:ascii="Cambria" w:hAnsi="Cambria"/>
          <w:sz w:val="22"/>
          <w:szCs w:val="22"/>
        </w:rPr>
        <w:t> </w:t>
      </w:r>
      <w:r w:rsidRPr="00CC625B">
        <w:rPr>
          <w:rFonts w:ascii="Cambria" w:hAnsi="Cambria"/>
          <w:sz w:val="22"/>
          <w:szCs w:val="22"/>
        </w:rPr>
        <w:t>istotnym stopniu wcześniejszą umowę w sprawie zamówienia publicznego lub umowę koncesji, zawartą z zamawiającym, o którym mowa w art. 3 ust. 1 pkt 1–4</w:t>
      </w:r>
      <w:r w:rsidR="009771D5" w:rsidRPr="00CC625B">
        <w:rPr>
          <w:rFonts w:ascii="Cambria" w:hAnsi="Cambria"/>
          <w:sz w:val="22"/>
          <w:szCs w:val="22"/>
        </w:rPr>
        <w:t xml:space="preserve"> ustawy Pzp</w:t>
      </w:r>
      <w:r w:rsidRPr="00CC625B">
        <w:rPr>
          <w:rFonts w:ascii="Cambria" w:hAnsi="Cambria"/>
          <w:sz w:val="22"/>
          <w:szCs w:val="22"/>
        </w:rPr>
        <w:t>, co doprowadziło do rozwiązania umowy lub zasądzenia odszkodowania;</w:t>
      </w:r>
    </w:p>
    <w:p w14:paraId="2536392E" w14:textId="77777777" w:rsidR="0064053E" w:rsidRPr="00633047" w:rsidRDefault="0064053E"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7" w:name="_Toc456007429"/>
      <w:bookmarkStart w:id="88" w:name="_Toc456007659"/>
      <w:bookmarkStart w:id="89" w:name="_Toc475691879"/>
      <w:r w:rsidRPr="00633047">
        <w:rPr>
          <w:rFonts w:ascii="Cambria" w:hAnsi="Cambria"/>
          <w:b/>
          <w:lang w:eastAsia="en-US"/>
        </w:rPr>
        <w:t>Wykaz oświadczeń lub dokumentów, potwierdzających spełnianie warunków udziału w</w:t>
      </w:r>
      <w:r w:rsidR="009D7431" w:rsidRPr="00633047">
        <w:rPr>
          <w:rFonts w:ascii="Cambria" w:hAnsi="Cambria"/>
          <w:b/>
          <w:lang w:eastAsia="en-US"/>
        </w:rPr>
        <w:t> </w:t>
      </w:r>
      <w:r w:rsidRPr="00633047">
        <w:rPr>
          <w:rFonts w:ascii="Cambria" w:hAnsi="Cambria"/>
          <w:b/>
          <w:lang w:eastAsia="en-US"/>
        </w:rPr>
        <w:t>postępowaniu oraz brak podstaw wykluczenia</w:t>
      </w:r>
      <w:bookmarkEnd w:id="87"/>
      <w:bookmarkEnd w:id="88"/>
      <w:bookmarkEnd w:id="89"/>
    </w:p>
    <w:p w14:paraId="2C3C5C40"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0" w:name="_Toc456007430"/>
      <w:bookmarkStart w:id="91" w:name="_Toc456007660"/>
      <w:bookmarkStart w:id="92" w:name="_Toc456085600"/>
      <w:r w:rsidRPr="00CC625B">
        <w:rPr>
          <w:rFonts w:ascii="Cambria" w:hAnsi="Cambria"/>
          <w:lang w:eastAsia="en-US"/>
        </w:rPr>
        <w:t>Zgodnie z art. 25a ust. 1 ustawy Pzp do oferty Wykonawca dołącza aktualne na dzień składania ofert oświadczenie w zakresie określonym we wzorze, stanowiącym załącznik nr</w:t>
      </w:r>
      <w:r w:rsidR="009D7431" w:rsidRPr="00CC625B">
        <w:rPr>
          <w:rFonts w:ascii="Cambria" w:hAnsi="Cambria"/>
          <w:lang w:eastAsia="en-US"/>
        </w:rPr>
        <w:t> </w:t>
      </w:r>
      <w:r w:rsidRPr="00CC625B">
        <w:rPr>
          <w:rFonts w:ascii="Cambria" w:hAnsi="Cambria"/>
          <w:lang w:eastAsia="en-US"/>
        </w:rPr>
        <w:t>3 do niniejszej SIWZ, stanowiące wstępne potwierdzenie, że Wykonawca nie podlega wykluczeniu z powodów określonych w ustawie Pzp, w tym wskazanych w</w:t>
      </w:r>
      <w:r w:rsidR="009D7431" w:rsidRPr="00CC625B">
        <w:rPr>
          <w:rFonts w:ascii="Cambria" w:hAnsi="Cambria"/>
          <w:lang w:eastAsia="en-US"/>
        </w:rPr>
        <w:t> </w:t>
      </w:r>
      <w:r w:rsidRPr="00CC625B">
        <w:rPr>
          <w:rFonts w:ascii="Cambria" w:hAnsi="Cambria"/>
          <w:lang w:eastAsia="en-US"/>
        </w:rPr>
        <w:t>pkt.</w:t>
      </w:r>
      <w:r w:rsidR="009D7431" w:rsidRPr="00CC625B">
        <w:rPr>
          <w:rFonts w:ascii="Cambria" w:hAnsi="Cambria"/>
          <w:lang w:eastAsia="en-US"/>
        </w:rPr>
        <w:t> </w:t>
      </w:r>
      <w:r w:rsidRPr="00CC625B">
        <w:rPr>
          <w:rFonts w:ascii="Cambria" w:hAnsi="Cambria"/>
          <w:lang w:eastAsia="en-US"/>
        </w:rPr>
        <w:t>6.1 oraz</w:t>
      </w:r>
      <w:r w:rsidR="009D7431" w:rsidRPr="00CC625B">
        <w:rPr>
          <w:rFonts w:ascii="Cambria" w:hAnsi="Cambria"/>
          <w:lang w:eastAsia="en-US"/>
        </w:rPr>
        <w:t> </w:t>
      </w:r>
      <w:r w:rsidRPr="00CC625B">
        <w:rPr>
          <w:rFonts w:ascii="Cambria" w:hAnsi="Cambria"/>
          <w:lang w:eastAsia="en-US"/>
        </w:rPr>
        <w:t>spełnia warunki udziału w postępowaniu;</w:t>
      </w:r>
      <w:bookmarkEnd w:id="90"/>
      <w:bookmarkEnd w:id="91"/>
      <w:bookmarkEnd w:id="92"/>
    </w:p>
    <w:p w14:paraId="22ABC21E"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3" w:name="_Toc456007431"/>
      <w:bookmarkStart w:id="94" w:name="_Toc456007661"/>
      <w:bookmarkStart w:id="95" w:name="_Toc456085601"/>
      <w:r w:rsidRPr="00CC625B">
        <w:rPr>
          <w:rFonts w:ascii="Cambria" w:hAnsi="Cambria"/>
          <w:lang w:eastAsia="en-US"/>
        </w:rPr>
        <w:t>W przypadku wspólnego ubiegania się o zamówienie przez Wykonawców, oświadczenie, o</w:t>
      </w:r>
      <w:r w:rsidR="009D7431" w:rsidRPr="00CC625B">
        <w:rPr>
          <w:rFonts w:ascii="Cambria" w:hAnsi="Cambria"/>
          <w:lang w:eastAsia="en-US"/>
        </w:rPr>
        <w:t> </w:t>
      </w:r>
      <w:r w:rsidRPr="00CC625B">
        <w:rPr>
          <w:rFonts w:ascii="Cambria" w:hAnsi="Cambria"/>
          <w:lang w:eastAsia="en-US"/>
        </w:rPr>
        <w:t>którym mowa w pkt. 7.1, składa każdy z Wykonawców wspólnie ubiegających</w:t>
      </w:r>
      <w:r w:rsidR="009D7431" w:rsidRPr="00CC625B">
        <w:rPr>
          <w:rFonts w:ascii="Cambria" w:hAnsi="Cambria"/>
          <w:lang w:eastAsia="en-US"/>
        </w:rPr>
        <w:t> </w:t>
      </w:r>
      <w:r w:rsidRPr="00CC625B">
        <w:rPr>
          <w:rFonts w:ascii="Cambria" w:hAnsi="Cambria"/>
          <w:lang w:eastAsia="en-US"/>
        </w:rPr>
        <w:t>się o</w:t>
      </w:r>
      <w:r w:rsidR="009D7431" w:rsidRPr="00CC625B">
        <w:rPr>
          <w:rFonts w:ascii="Cambria" w:hAnsi="Cambria"/>
          <w:lang w:eastAsia="en-US"/>
        </w:rPr>
        <w:t> </w:t>
      </w:r>
      <w:r w:rsidRPr="00CC625B">
        <w:rPr>
          <w:rFonts w:ascii="Cambria" w:hAnsi="Cambria"/>
          <w:lang w:eastAsia="en-US"/>
        </w:rPr>
        <w:t>zamówienie. Dokument ten potwierdza spełnianie warunków udziału w postępowaniu oraz</w:t>
      </w:r>
      <w:r w:rsidR="009D7431" w:rsidRPr="00CC625B">
        <w:rPr>
          <w:rFonts w:ascii="Cambria" w:hAnsi="Cambria"/>
          <w:lang w:eastAsia="en-US"/>
        </w:rPr>
        <w:t> </w:t>
      </w:r>
      <w:r w:rsidRPr="00CC625B">
        <w:rPr>
          <w:rFonts w:ascii="Cambria" w:hAnsi="Cambria"/>
          <w:lang w:eastAsia="en-US"/>
        </w:rPr>
        <w:t>brak podstaw do wykluczenia w zakresie, w którym każdy z Wykonawców wykazuje spełnianie warunków udziału w postępowaniu lub oraz brak podstaw wykluczenia.</w:t>
      </w:r>
      <w:bookmarkEnd w:id="93"/>
      <w:bookmarkEnd w:id="94"/>
      <w:bookmarkEnd w:id="95"/>
    </w:p>
    <w:p w14:paraId="3242BB96"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6" w:name="_Toc456007432"/>
      <w:bookmarkStart w:id="97" w:name="_Toc456007662"/>
      <w:bookmarkStart w:id="98" w:name="_Toc456085602"/>
      <w:r w:rsidRPr="00CC625B">
        <w:rPr>
          <w:rFonts w:ascii="Cambria" w:hAnsi="Cambria"/>
          <w:lang w:eastAsia="en-US"/>
        </w:rPr>
        <w:t>Zgodnie z art. 24 ust. 11 ustawy Pzp, Wykonawca, w terminie 3 dni od zamieszczenia przez Zamawiającego na stronie internetowej informacji, o której mowa w</w:t>
      </w:r>
      <w:r w:rsidR="006C23B1" w:rsidRPr="00CC625B">
        <w:rPr>
          <w:rFonts w:ascii="Cambria" w:hAnsi="Cambria"/>
          <w:lang w:eastAsia="en-US"/>
        </w:rPr>
        <w:t> </w:t>
      </w:r>
      <w:r w:rsidRPr="00CC625B">
        <w:rPr>
          <w:rFonts w:ascii="Cambria" w:hAnsi="Cambria"/>
          <w:lang w:eastAsia="en-US"/>
        </w:rPr>
        <w:t>art.</w:t>
      </w:r>
      <w:r w:rsidR="006C23B1" w:rsidRPr="00CC625B">
        <w:rPr>
          <w:rFonts w:ascii="Cambria" w:hAnsi="Cambria"/>
          <w:lang w:eastAsia="en-US"/>
        </w:rPr>
        <w:t> </w:t>
      </w:r>
      <w:r w:rsidRPr="00CC625B">
        <w:rPr>
          <w:rFonts w:ascii="Cambria" w:hAnsi="Cambria"/>
          <w:lang w:eastAsia="en-US"/>
        </w:rPr>
        <w:t>86 ust.</w:t>
      </w:r>
      <w:r w:rsidR="006C23B1" w:rsidRPr="00CC625B">
        <w:rPr>
          <w:rFonts w:ascii="Cambria" w:hAnsi="Cambria"/>
          <w:lang w:eastAsia="en-US"/>
        </w:rPr>
        <w:t> </w:t>
      </w:r>
      <w:r w:rsidRPr="00CC625B">
        <w:rPr>
          <w:rFonts w:ascii="Cambria" w:hAnsi="Cambria"/>
          <w:lang w:eastAsia="en-US"/>
        </w:rPr>
        <w:t>5</w:t>
      </w:r>
      <w:r w:rsidR="00045BB1" w:rsidRPr="00045BB1">
        <w:rPr>
          <w:rFonts w:ascii="Cambria" w:hAnsi="Cambria"/>
        </w:rPr>
        <w:t xml:space="preserve"> </w:t>
      </w:r>
      <w:r w:rsidR="00045BB1" w:rsidRPr="00CC625B">
        <w:rPr>
          <w:rFonts w:ascii="Cambria" w:hAnsi="Cambria"/>
        </w:rPr>
        <w:t>ustawy Pzp</w:t>
      </w:r>
      <w:r w:rsidRPr="00CC625B">
        <w:rPr>
          <w:rFonts w:ascii="Cambria" w:hAnsi="Cambria"/>
          <w:lang w:eastAsia="en-US"/>
        </w:rPr>
        <w:t xml:space="preserve">, przekazuje Zamawiającemu oświadczenie o przynależności lub braku przynależności do tej samej grupy kapitałowej, o której mowa w pkt 5.5 </w:t>
      </w:r>
      <w:proofErr w:type="spellStart"/>
      <w:r w:rsidRPr="00CC625B">
        <w:rPr>
          <w:rFonts w:ascii="Cambria" w:hAnsi="Cambria"/>
          <w:lang w:eastAsia="en-US"/>
        </w:rPr>
        <w:t>ppkt</w:t>
      </w:r>
      <w:proofErr w:type="spellEnd"/>
      <w:r w:rsidRPr="00CC625B">
        <w:rPr>
          <w:rFonts w:ascii="Cambria" w:hAnsi="Cambria"/>
          <w:lang w:eastAsia="en-US"/>
        </w:rPr>
        <w:t xml:space="preserve"> 23. Wraz</w:t>
      </w:r>
      <w:r w:rsidR="006C23B1" w:rsidRPr="00CC625B">
        <w:rPr>
          <w:rFonts w:ascii="Cambria" w:hAnsi="Cambria"/>
          <w:lang w:eastAsia="en-US"/>
        </w:rPr>
        <w:t> </w:t>
      </w:r>
      <w:r w:rsidRPr="00CC625B">
        <w:rPr>
          <w:rFonts w:ascii="Cambria" w:hAnsi="Cambria"/>
          <w:lang w:eastAsia="en-US"/>
        </w:rPr>
        <w:t>ze złożeniem oświadczenia, Wykonawca może przedstawić dowody, że</w:t>
      </w:r>
      <w:r w:rsidR="006C23B1" w:rsidRPr="00CC625B">
        <w:rPr>
          <w:rFonts w:ascii="Cambria" w:hAnsi="Cambria"/>
          <w:lang w:eastAsia="en-US"/>
        </w:rPr>
        <w:t> </w:t>
      </w:r>
      <w:r w:rsidRPr="00CC625B">
        <w:rPr>
          <w:rFonts w:ascii="Cambria" w:hAnsi="Cambria"/>
          <w:lang w:eastAsia="en-US"/>
        </w:rPr>
        <w:t>powiązania z</w:t>
      </w:r>
      <w:r w:rsidR="006C23B1" w:rsidRPr="00CC625B">
        <w:rPr>
          <w:rFonts w:ascii="Cambria" w:hAnsi="Cambria"/>
          <w:lang w:eastAsia="en-US"/>
        </w:rPr>
        <w:t> </w:t>
      </w:r>
      <w:r w:rsidRPr="00CC625B">
        <w:rPr>
          <w:rFonts w:ascii="Cambria" w:hAnsi="Cambria"/>
          <w:lang w:eastAsia="en-US"/>
        </w:rPr>
        <w:t>innym Wykonawcą nie prowadzą do zakłócenia konkurencji w</w:t>
      </w:r>
      <w:r w:rsidR="006C23B1" w:rsidRPr="00CC625B">
        <w:rPr>
          <w:rFonts w:ascii="Cambria" w:hAnsi="Cambria"/>
          <w:lang w:eastAsia="en-US"/>
        </w:rPr>
        <w:t> </w:t>
      </w:r>
      <w:r w:rsidRPr="00CC625B">
        <w:rPr>
          <w:rFonts w:ascii="Cambria" w:hAnsi="Cambria"/>
          <w:lang w:eastAsia="en-US"/>
        </w:rPr>
        <w:t>postępowaniu o udzielenie zamówienia.</w:t>
      </w:r>
      <w:bookmarkEnd w:id="96"/>
      <w:bookmarkEnd w:id="97"/>
      <w:bookmarkEnd w:id="98"/>
    </w:p>
    <w:p w14:paraId="4523364B" w14:textId="1CC98721" w:rsidR="00CC2C47" w:rsidRPr="003B6A9A" w:rsidRDefault="00CC2C47" w:rsidP="00D51542">
      <w:pPr>
        <w:pStyle w:val="Akapitzlist1"/>
        <w:widowControl w:val="0"/>
        <w:numPr>
          <w:ilvl w:val="1"/>
          <w:numId w:val="5"/>
        </w:numPr>
        <w:tabs>
          <w:tab w:val="left" w:pos="720"/>
        </w:tabs>
        <w:spacing w:after="0" w:line="240" w:lineRule="auto"/>
        <w:ind w:hanging="644"/>
        <w:jc w:val="both"/>
        <w:rPr>
          <w:rFonts w:ascii="Cambria" w:hAnsi="Cambria"/>
          <w:lang w:eastAsia="en-US"/>
        </w:rPr>
      </w:pPr>
      <w:bookmarkStart w:id="99" w:name="_Toc456007433"/>
      <w:bookmarkStart w:id="100" w:name="_Toc456007663"/>
      <w:bookmarkStart w:id="101" w:name="_Toc456085603"/>
      <w:bookmarkStart w:id="102" w:name="_Toc456007434"/>
      <w:bookmarkStart w:id="103" w:name="_Toc456007664"/>
      <w:bookmarkStart w:id="104" w:name="_Toc456085604"/>
      <w:r w:rsidRPr="003B6A9A">
        <w:rPr>
          <w:rFonts w:ascii="Cambria" w:hAnsi="Cambria"/>
          <w:lang w:eastAsia="en-US"/>
        </w:rPr>
        <w:t>W celu potwierdzenia spełniania przez Wykonawcę warunków udziału w postępowaniu, dotyczących</w:t>
      </w:r>
      <w:r w:rsidR="00141F40" w:rsidRPr="003B6A9A">
        <w:rPr>
          <w:rFonts w:ascii="Cambria" w:hAnsi="Cambria"/>
          <w:lang w:eastAsia="en-US"/>
        </w:rPr>
        <w:t xml:space="preserve"> zdolności technicznej lub zawodowej</w:t>
      </w:r>
      <w:r w:rsidRPr="003B6A9A">
        <w:rPr>
          <w:rFonts w:ascii="Cambria" w:hAnsi="Cambria"/>
          <w:lang w:eastAsia="en-US"/>
        </w:rPr>
        <w:t xml:space="preserve">, o których mowa w art. 22 ust. </w:t>
      </w:r>
      <w:r w:rsidR="00141F40" w:rsidRPr="003B6A9A">
        <w:rPr>
          <w:rFonts w:ascii="Cambria" w:hAnsi="Cambria"/>
          <w:lang w:eastAsia="en-US"/>
        </w:rPr>
        <w:t>1b pkt 3</w:t>
      </w:r>
      <w:r w:rsidRPr="003B6A9A">
        <w:rPr>
          <w:rFonts w:ascii="Cambria" w:hAnsi="Cambria"/>
          <w:lang w:eastAsia="en-US"/>
        </w:rPr>
        <w:t xml:space="preserve"> ustawy Pzp, Zamawiający będzie wymagał, aby Wykonawca, którego oferta oceniona została najwyżej, złożył w określonym w wezwaniu terminie</w:t>
      </w:r>
      <w:r w:rsidR="0000690D">
        <w:rPr>
          <w:rFonts w:ascii="Cambria" w:hAnsi="Cambria"/>
          <w:lang w:eastAsia="en-US"/>
        </w:rPr>
        <w:t>,</w:t>
      </w:r>
      <w:r w:rsidRPr="003B6A9A">
        <w:rPr>
          <w:rFonts w:ascii="Cambria" w:hAnsi="Cambria"/>
          <w:lang w:eastAsia="en-US"/>
        </w:rPr>
        <w:t xml:space="preserve"> aktualn</w:t>
      </w:r>
      <w:r w:rsidR="0000690D">
        <w:rPr>
          <w:rFonts w:ascii="Cambria" w:hAnsi="Cambria"/>
          <w:lang w:eastAsia="en-US"/>
        </w:rPr>
        <w:t>ego</w:t>
      </w:r>
      <w:r w:rsidRPr="003B6A9A">
        <w:rPr>
          <w:rFonts w:ascii="Cambria" w:hAnsi="Cambria"/>
          <w:lang w:eastAsia="en-US"/>
        </w:rPr>
        <w:t xml:space="preserve"> na dzień złożenia </w:t>
      </w:r>
      <w:r w:rsidR="0000690D">
        <w:rPr>
          <w:rFonts w:ascii="Cambria" w:hAnsi="Cambria"/>
          <w:lang w:eastAsia="en-US"/>
        </w:rPr>
        <w:t xml:space="preserve">oświadczenia o </w:t>
      </w:r>
      <w:r w:rsidRPr="003B6A9A">
        <w:rPr>
          <w:rFonts w:ascii="Cambria" w:hAnsi="Cambria"/>
          <w:lang w:eastAsia="en-US"/>
        </w:rPr>
        <w:t>posiadani</w:t>
      </w:r>
      <w:r w:rsidR="0000690D">
        <w:rPr>
          <w:rFonts w:ascii="Cambria" w:hAnsi="Cambria"/>
          <w:lang w:eastAsia="en-US"/>
        </w:rPr>
        <w:t>u</w:t>
      </w:r>
      <w:r w:rsidRPr="003B6A9A">
        <w:rPr>
          <w:rFonts w:ascii="Cambria" w:hAnsi="Cambria"/>
          <w:lang w:eastAsia="en-US"/>
        </w:rPr>
        <w:t xml:space="preserve"> </w:t>
      </w:r>
      <w:r w:rsidR="00141F40" w:rsidRPr="003B6A9A">
        <w:rPr>
          <w:rFonts w:ascii="Cambria" w:hAnsi="Cambria"/>
          <w:lang w:eastAsia="en-US"/>
        </w:rPr>
        <w:t>określonej zdolności technicznej</w:t>
      </w:r>
      <w:bookmarkEnd w:id="99"/>
      <w:bookmarkEnd w:id="100"/>
      <w:bookmarkEnd w:id="101"/>
      <w:r w:rsidR="00AD7A67">
        <w:rPr>
          <w:rFonts w:ascii="Cambria" w:hAnsi="Cambria"/>
          <w:lang w:eastAsia="en-US"/>
        </w:rPr>
        <w:t>.</w:t>
      </w:r>
    </w:p>
    <w:p w14:paraId="72E6BC0D" w14:textId="77777777" w:rsidR="0064053E"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633047">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02"/>
      <w:bookmarkEnd w:id="103"/>
      <w:bookmarkEnd w:id="104"/>
    </w:p>
    <w:p w14:paraId="18C932A4"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5" w:name="_Toc456007435"/>
      <w:bookmarkStart w:id="106" w:name="_Toc456007665"/>
      <w:bookmarkStart w:id="107" w:name="_Toc456085605"/>
      <w:r w:rsidRPr="00CC625B">
        <w:rPr>
          <w:rFonts w:ascii="Cambria" w:hAnsi="Cambria"/>
        </w:rPr>
        <w:t xml:space="preserve">Zgodnie z art. 26 ust. 2 ustawy Pzp, w celu </w:t>
      </w:r>
      <w:r w:rsidR="00CC2C47" w:rsidRPr="00CC625B">
        <w:rPr>
          <w:rFonts w:ascii="Cambria" w:hAnsi="Cambria"/>
        </w:rPr>
        <w:t xml:space="preserve">potwierdzenia </w:t>
      </w:r>
      <w:r w:rsidRPr="00CC625B">
        <w:rPr>
          <w:rFonts w:ascii="Cambria" w:hAnsi="Cambria"/>
        </w:rPr>
        <w:t>braku podstaw do wykluczenia z</w:t>
      </w:r>
      <w:r w:rsidR="009D7431" w:rsidRPr="00CC625B">
        <w:rPr>
          <w:rFonts w:ascii="Cambria" w:hAnsi="Cambria"/>
        </w:rPr>
        <w:t> </w:t>
      </w:r>
      <w:r w:rsidRPr="00CC625B">
        <w:rPr>
          <w:rFonts w:ascii="Cambria" w:hAnsi="Cambria"/>
        </w:rPr>
        <w:t>postępowania Wykonawcy w okolicznościach, o kt</w:t>
      </w:r>
      <w:r w:rsidR="006C23B1" w:rsidRPr="00CC625B">
        <w:rPr>
          <w:rFonts w:ascii="Cambria" w:hAnsi="Cambria"/>
        </w:rPr>
        <w:t>órych mowa w art. 24 ust. 5 pkt </w:t>
      </w:r>
      <w:r w:rsidRPr="00CC625B">
        <w:rPr>
          <w:rFonts w:ascii="Cambria" w:hAnsi="Cambria"/>
        </w:rPr>
        <w:t xml:space="preserve">1 ustawy Pzp (pkt 6.1 </w:t>
      </w:r>
      <w:proofErr w:type="spellStart"/>
      <w:r w:rsidRPr="00CC625B">
        <w:rPr>
          <w:rFonts w:ascii="Cambria" w:hAnsi="Cambria"/>
        </w:rPr>
        <w:t>ppkt</w:t>
      </w:r>
      <w:proofErr w:type="spellEnd"/>
      <w:r w:rsidRPr="00CC625B">
        <w:rPr>
          <w:rFonts w:ascii="Cambria" w:hAnsi="Cambria"/>
        </w:rPr>
        <w:t xml:space="preserve"> 1 SIWZ), Zamawiający będzie żądał złożenia przez</w:t>
      </w:r>
      <w:r w:rsidR="006C23B1" w:rsidRPr="00CC625B">
        <w:rPr>
          <w:rFonts w:ascii="Cambria" w:hAnsi="Cambria"/>
        </w:rPr>
        <w:t> </w:t>
      </w:r>
      <w:r w:rsidRPr="00CC625B">
        <w:rPr>
          <w:rFonts w:ascii="Cambria" w:hAnsi="Cambria"/>
        </w:rPr>
        <w:t>Wykonawcę, którego oferta została oceniona najwyżej, w terminie wyznaczonym w</w:t>
      </w:r>
      <w:r w:rsidR="006C23B1" w:rsidRPr="00CC625B">
        <w:rPr>
          <w:rFonts w:ascii="Cambria" w:hAnsi="Cambria"/>
        </w:rPr>
        <w:t> </w:t>
      </w:r>
      <w:r w:rsidRPr="00CC625B">
        <w:rPr>
          <w:rFonts w:ascii="Cambria" w:hAnsi="Cambria"/>
        </w:rPr>
        <w:t xml:space="preserve">wezwaniu, aktualnego na dzień złożenia odpisu właściwego rejestru lub z centralnej ewidencji i informacji o działalności gospodarczej, jeżeli odrębne przepisy wymagają wpisu do </w:t>
      </w:r>
      <w:r w:rsidRPr="00CC625B">
        <w:rPr>
          <w:rFonts w:ascii="Cambria" w:hAnsi="Cambria"/>
        </w:rPr>
        <w:lastRenderedPageBreak/>
        <w:t>rejestru lub ewidencji, wystawionego nie wcześniej niż 6</w:t>
      </w:r>
      <w:r w:rsidR="006C23B1" w:rsidRPr="00CC625B">
        <w:rPr>
          <w:rFonts w:ascii="Cambria" w:hAnsi="Cambria"/>
        </w:rPr>
        <w:t> </w:t>
      </w:r>
      <w:r w:rsidRPr="00CC625B">
        <w:rPr>
          <w:rFonts w:ascii="Cambria" w:hAnsi="Cambria"/>
        </w:rPr>
        <w:t>miesięcy przed wyznaczonym terminem jego złożenia, o ile odnośnej dokumentacji Zamawiający nie będzie mógł</w:t>
      </w:r>
      <w:r w:rsidR="001D4073" w:rsidRPr="00CC625B">
        <w:rPr>
          <w:rFonts w:ascii="Cambria" w:hAnsi="Cambria"/>
        </w:rPr>
        <w:t xml:space="preserve"> </w:t>
      </w:r>
      <w:r w:rsidRPr="00CC625B">
        <w:rPr>
          <w:rFonts w:ascii="Cambria" w:hAnsi="Cambria"/>
        </w:rPr>
        <w:t>uzyskać za pomocą bezpłatnych i</w:t>
      </w:r>
      <w:r w:rsidR="009D7431" w:rsidRPr="00CC625B">
        <w:rPr>
          <w:rFonts w:ascii="Cambria" w:hAnsi="Cambria"/>
        </w:rPr>
        <w:t> </w:t>
      </w:r>
      <w:r w:rsidRPr="00CC625B">
        <w:rPr>
          <w:rFonts w:ascii="Cambria" w:hAnsi="Cambria"/>
        </w:rPr>
        <w:t>ogólnodostępnych baz danych, w szczególności rejestrów publicznych w rozumieniu ustawy z</w:t>
      </w:r>
      <w:r w:rsidR="006C23B1" w:rsidRPr="00CC625B">
        <w:rPr>
          <w:rFonts w:ascii="Cambria" w:hAnsi="Cambria"/>
        </w:rPr>
        <w:t> </w:t>
      </w:r>
      <w:r w:rsidRPr="00CC625B">
        <w:rPr>
          <w:rFonts w:ascii="Cambria" w:hAnsi="Cambria"/>
        </w:rPr>
        <w:t>dnia 17</w:t>
      </w:r>
      <w:r w:rsidR="006C23B1" w:rsidRPr="00CC625B">
        <w:rPr>
          <w:rFonts w:ascii="Cambria" w:hAnsi="Cambria"/>
        </w:rPr>
        <w:t> </w:t>
      </w:r>
      <w:r w:rsidRPr="00CC625B">
        <w:rPr>
          <w:rFonts w:ascii="Cambria" w:hAnsi="Cambria"/>
        </w:rPr>
        <w:t>lutego</w:t>
      </w:r>
      <w:r w:rsidR="006C23B1" w:rsidRPr="00CC625B">
        <w:rPr>
          <w:rFonts w:ascii="Cambria" w:hAnsi="Cambria"/>
        </w:rPr>
        <w:t> </w:t>
      </w:r>
      <w:r w:rsidRPr="00CC625B">
        <w:rPr>
          <w:rFonts w:ascii="Cambria" w:hAnsi="Cambria"/>
        </w:rPr>
        <w:t>2005</w:t>
      </w:r>
      <w:r w:rsidR="006C23B1" w:rsidRPr="00CC625B">
        <w:rPr>
          <w:rFonts w:ascii="Cambria" w:hAnsi="Cambria"/>
        </w:rPr>
        <w:t> </w:t>
      </w:r>
      <w:r w:rsidRPr="00CC625B">
        <w:rPr>
          <w:rFonts w:ascii="Cambria" w:hAnsi="Cambria"/>
        </w:rPr>
        <w:t>r. o</w:t>
      </w:r>
      <w:r w:rsidR="006C23B1" w:rsidRPr="00CC625B">
        <w:rPr>
          <w:rFonts w:ascii="Cambria" w:hAnsi="Cambria"/>
        </w:rPr>
        <w:t> </w:t>
      </w:r>
      <w:r w:rsidRPr="00CC625B">
        <w:rPr>
          <w:rFonts w:ascii="Cambria" w:hAnsi="Cambria"/>
        </w:rPr>
        <w:t>informatyzacji działalności podmiotów realizujących zadania publiczne (</w:t>
      </w:r>
      <w:r w:rsidR="00045BB1">
        <w:rPr>
          <w:rFonts w:ascii="Cambria" w:hAnsi="Cambria"/>
        </w:rPr>
        <w:t xml:space="preserve">j. t. </w:t>
      </w:r>
      <w:r w:rsidRPr="00CC625B">
        <w:rPr>
          <w:rFonts w:ascii="Cambria" w:hAnsi="Cambria"/>
        </w:rPr>
        <w:t xml:space="preserve">Dz. U. z 2014 r. poz. 1114 </w:t>
      </w:r>
      <w:r w:rsidR="00045BB1">
        <w:rPr>
          <w:rFonts w:ascii="Cambria" w:hAnsi="Cambria"/>
        </w:rPr>
        <w:t>ze zm.</w:t>
      </w:r>
      <w:r w:rsidRPr="00CC625B">
        <w:rPr>
          <w:rFonts w:ascii="Cambria" w:hAnsi="Cambria"/>
        </w:rPr>
        <w:t>).</w:t>
      </w:r>
      <w:bookmarkEnd w:id="105"/>
      <w:bookmarkEnd w:id="106"/>
      <w:bookmarkEnd w:id="107"/>
    </w:p>
    <w:p w14:paraId="79A8710D" w14:textId="77777777" w:rsidR="0064053E" w:rsidRPr="00E84805"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8" w:name="_Toc456007436"/>
      <w:bookmarkStart w:id="109" w:name="_Toc456007666"/>
      <w:bookmarkStart w:id="110" w:name="_Toc456085606"/>
      <w:r w:rsidRPr="00CC625B">
        <w:rPr>
          <w:rFonts w:ascii="Cambria" w:hAnsi="Cambria"/>
        </w:rPr>
        <w:t>Jeżeli Wykonawca, którego oferta została oceniona najwyżej, ma siedzibę lub miejsce zamieszkania poza terytorium Rzeczypospolitej Polskiej, zamiast dokumentu, o</w:t>
      </w:r>
      <w:r w:rsidR="006C23B1" w:rsidRPr="00CC625B">
        <w:rPr>
          <w:rFonts w:ascii="Cambria" w:hAnsi="Cambria"/>
        </w:rPr>
        <w:t> </w:t>
      </w:r>
      <w:r w:rsidRPr="00CC625B">
        <w:rPr>
          <w:rFonts w:ascii="Cambria" w:hAnsi="Cambria"/>
        </w:rPr>
        <w:t xml:space="preserve">którym mowa w </w:t>
      </w:r>
      <w:r w:rsidRPr="00E84805">
        <w:rPr>
          <w:rFonts w:ascii="Cambria" w:hAnsi="Cambria"/>
        </w:rPr>
        <w:t>pkt 7.</w:t>
      </w:r>
      <w:r w:rsidR="002B79B2">
        <w:rPr>
          <w:rFonts w:ascii="Cambria" w:hAnsi="Cambria"/>
        </w:rPr>
        <w:t>6</w:t>
      </w:r>
      <w:r w:rsidRPr="00E84805">
        <w:rPr>
          <w:rFonts w:ascii="Cambria" w:hAnsi="Cambria"/>
        </w:rPr>
        <w:t>, będzie zobowiązany złożyć, w terminie wyznaczonym w</w:t>
      </w:r>
      <w:r w:rsidR="006C23B1" w:rsidRPr="00E84805">
        <w:rPr>
          <w:rFonts w:ascii="Cambria" w:hAnsi="Cambria"/>
        </w:rPr>
        <w:t> </w:t>
      </w:r>
      <w:r w:rsidRPr="00E84805">
        <w:rPr>
          <w:rFonts w:ascii="Cambria" w:hAnsi="Cambria"/>
        </w:rPr>
        <w:t>wezwaniu, dokument lub</w:t>
      </w:r>
      <w:r w:rsidR="009D7431" w:rsidRPr="00E84805">
        <w:rPr>
          <w:rFonts w:ascii="Cambria" w:hAnsi="Cambria"/>
        </w:rPr>
        <w:t> </w:t>
      </w:r>
      <w:r w:rsidRPr="00E84805">
        <w:rPr>
          <w:rFonts w:ascii="Cambria" w:hAnsi="Cambria"/>
        </w:rPr>
        <w:t>dokumenty wystawione w kraju, w którym ma siedzibę lub miejsce zamieszkania, potwierdzające, że nie otwarto jego likwidacji ani nie</w:t>
      </w:r>
      <w:r w:rsidR="006C23B1" w:rsidRPr="00E84805">
        <w:rPr>
          <w:rFonts w:ascii="Cambria" w:hAnsi="Cambria"/>
        </w:rPr>
        <w:t> </w:t>
      </w:r>
      <w:r w:rsidRPr="00E84805">
        <w:rPr>
          <w:rFonts w:ascii="Cambria" w:hAnsi="Cambria"/>
        </w:rPr>
        <w:t>ogłoszono upadłości, wystawione nie</w:t>
      </w:r>
      <w:r w:rsidR="009D7431" w:rsidRPr="00E84805">
        <w:rPr>
          <w:rFonts w:ascii="Cambria" w:hAnsi="Cambria"/>
        </w:rPr>
        <w:t> </w:t>
      </w:r>
      <w:r w:rsidRPr="00E84805">
        <w:rPr>
          <w:rFonts w:ascii="Cambria" w:hAnsi="Cambria"/>
        </w:rPr>
        <w:t>wcześniej niż 6 miesięcy przed wyznaczonym terminem ich złożenia, o ile odnośnej dokumentacji Zamawiający nie będzie mógł uzyskać za pomocą bezpłatnych i</w:t>
      </w:r>
      <w:r w:rsidR="009D7431" w:rsidRPr="00E84805">
        <w:rPr>
          <w:rFonts w:ascii="Cambria" w:hAnsi="Cambria"/>
        </w:rPr>
        <w:t> </w:t>
      </w:r>
      <w:r w:rsidRPr="00E84805">
        <w:rPr>
          <w:rFonts w:ascii="Cambria" w:hAnsi="Cambria"/>
        </w:rPr>
        <w:t>ogólnodostępnych baz danych.</w:t>
      </w:r>
      <w:bookmarkEnd w:id="108"/>
      <w:bookmarkEnd w:id="109"/>
      <w:bookmarkEnd w:id="110"/>
    </w:p>
    <w:p w14:paraId="4E05F7C2"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1" w:name="_Toc456007437"/>
      <w:bookmarkStart w:id="112" w:name="_Toc456007667"/>
      <w:bookmarkStart w:id="113" w:name="_Toc456085607"/>
      <w:bookmarkStart w:id="114" w:name="_Toc456007440"/>
      <w:bookmarkStart w:id="115" w:name="_Toc456007670"/>
      <w:bookmarkStart w:id="116" w:name="_Toc456085610"/>
      <w:r w:rsidRPr="00E84805">
        <w:rPr>
          <w:rFonts w:ascii="Cambria" w:hAnsi="Cambria"/>
        </w:rPr>
        <w:t>Jeżeli w kraju, w którym Wykonawca, którego oferta została oceniona najwyżej, ma siedzibę lub miejsce zamieszkania lub miejsce zamieszkania ma osoba, której dokument dotyczy, nie wydaje się dokumentów, o których mowa w pkt 7.</w:t>
      </w:r>
      <w:r w:rsidR="002B79B2">
        <w:rPr>
          <w:rFonts w:ascii="Cambria" w:hAnsi="Cambria"/>
        </w:rPr>
        <w:t>7</w:t>
      </w:r>
      <w:r w:rsidRPr="00E84805">
        <w:rPr>
          <w:rFonts w:ascii="Cambria" w:hAnsi="Cambria"/>
        </w:rPr>
        <w:t>,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bookmarkEnd w:id="111"/>
      <w:bookmarkEnd w:id="112"/>
      <w:bookmarkEnd w:id="113"/>
    </w:p>
    <w:p w14:paraId="55FEA704"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7" w:name="_Toc456007438"/>
      <w:bookmarkStart w:id="118" w:name="_Toc456007668"/>
      <w:bookmarkStart w:id="119" w:name="_Toc456085608"/>
      <w:r w:rsidRPr="00E84805">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17"/>
      <w:bookmarkEnd w:id="118"/>
      <w:bookmarkEnd w:id="119"/>
    </w:p>
    <w:p w14:paraId="255A209E" w14:textId="78D56D80" w:rsidR="00CC2C47" w:rsidRPr="003B6A9A"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0" w:name="_Toc456007439"/>
      <w:bookmarkStart w:id="121" w:name="_Toc456007669"/>
      <w:bookmarkStart w:id="122" w:name="_Toc456085609"/>
      <w:r w:rsidRPr="003B6A9A">
        <w:rPr>
          <w:rFonts w:ascii="Cambria" w:hAnsi="Cambria"/>
        </w:rPr>
        <w:t>W przypadku wspólnego ubiegania się Wykonawców o udzielenie zamówienia, których oferta została oceniona najwyżej, każdy z tych Wykonawców jest zobowiązany przedstawić dokumenty, o których mowa w pkt. 7.</w:t>
      </w:r>
      <w:r w:rsidR="002B79B2" w:rsidRPr="003B6A9A">
        <w:rPr>
          <w:rFonts w:ascii="Cambria" w:hAnsi="Cambria"/>
        </w:rPr>
        <w:t>6</w:t>
      </w:r>
      <w:r w:rsidRPr="003B6A9A">
        <w:rPr>
          <w:rFonts w:ascii="Cambria" w:hAnsi="Cambria"/>
        </w:rPr>
        <w:t xml:space="preserve"> i 7.</w:t>
      </w:r>
      <w:r w:rsidR="002B79B2" w:rsidRPr="003B6A9A">
        <w:rPr>
          <w:rFonts w:ascii="Cambria" w:hAnsi="Cambria"/>
        </w:rPr>
        <w:t>7</w:t>
      </w:r>
      <w:r w:rsidRPr="003B6A9A">
        <w:rPr>
          <w:rFonts w:ascii="Cambria" w:hAnsi="Cambria"/>
        </w:rPr>
        <w:t>.</w:t>
      </w:r>
      <w:bookmarkEnd w:id="120"/>
      <w:bookmarkEnd w:id="121"/>
      <w:bookmarkEnd w:id="122"/>
    </w:p>
    <w:p w14:paraId="0DA210EA"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Oświadczenia wymienione w pkt 7.1, 7.3 i 7.</w:t>
      </w:r>
      <w:r w:rsidR="002B79B2">
        <w:rPr>
          <w:rFonts w:ascii="Cambria" w:hAnsi="Cambria"/>
        </w:rPr>
        <w:t>8</w:t>
      </w:r>
      <w:r w:rsidRPr="00E84805">
        <w:rPr>
          <w:rFonts w:ascii="Cambria" w:hAnsi="Cambria"/>
        </w:rPr>
        <w:t>, składane są w oryginale.</w:t>
      </w:r>
    </w:p>
    <w:p w14:paraId="1D6F8760"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Dokumenty inne niż oświadczenia, o których mowa w pkt 7.11, wymienione w pkt 7.4 – 7.</w:t>
      </w:r>
      <w:r w:rsidR="002B79B2">
        <w:rPr>
          <w:rFonts w:ascii="Cambria" w:hAnsi="Cambria"/>
        </w:rPr>
        <w:t>8</w:t>
      </w:r>
      <w:r w:rsidRPr="00E84805">
        <w:rPr>
          <w:rFonts w:ascii="Cambria" w:hAnsi="Cambria"/>
        </w:rPr>
        <w:t xml:space="preserve"> i 7.</w:t>
      </w:r>
      <w:r w:rsidR="002B79B2">
        <w:rPr>
          <w:rFonts w:ascii="Cambria" w:hAnsi="Cambria"/>
        </w:rPr>
        <w:t>19</w:t>
      </w:r>
      <w:r w:rsidRPr="00E84805">
        <w:rPr>
          <w:rFonts w:ascii="Cambria" w:hAnsi="Cambria"/>
        </w:rPr>
        <w:t>, składane są w oryginale lub kopii poświadczonej za zgodność z oryginałem.</w:t>
      </w:r>
    </w:p>
    <w:p w14:paraId="5AA92159" w14:textId="77777777" w:rsidR="0019323C"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Poświadczenia za zgodność z oryginałem dokonuje odpowiednio</w:t>
      </w:r>
      <w:r>
        <w:rPr>
          <w:rFonts w:ascii="Cambria" w:hAnsi="Cambria"/>
        </w:rPr>
        <w:t xml:space="preserve"> Wykonawca, Wykonawcy wspólnie ubiegający się o udzielenie zamówienia publicznego albo podwykonawca, w zakresie dokumentów, które każdego z nich dotyczą. </w:t>
      </w:r>
    </w:p>
    <w:p w14:paraId="25714B5E" w14:textId="77777777" w:rsidR="0019323C" w:rsidRPr="00CC625B"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Pr>
          <w:rFonts w:ascii="Cambria" w:hAnsi="Cambria"/>
        </w:rPr>
        <w:t>Poświadczenie za zgodność z oryginałem następuje w formie pisemnej.</w:t>
      </w:r>
    </w:p>
    <w:p w14:paraId="06652E8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3" w:name="_Toc456007442"/>
      <w:bookmarkStart w:id="124" w:name="_Toc456007672"/>
      <w:bookmarkStart w:id="125" w:name="_Toc456085612"/>
      <w:bookmarkStart w:id="126" w:name="_Toc456007444"/>
      <w:bookmarkStart w:id="127" w:name="_Toc456007674"/>
      <w:bookmarkEnd w:id="114"/>
      <w:bookmarkEnd w:id="115"/>
      <w:bookmarkEnd w:id="116"/>
      <w:r w:rsidRPr="00CC625B">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23"/>
      <w:bookmarkEnd w:id="124"/>
      <w:bookmarkEnd w:id="125"/>
    </w:p>
    <w:p w14:paraId="72B7325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8" w:name="_Toc456007443"/>
      <w:bookmarkStart w:id="129" w:name="_Toc456007673"/>
      <w:bookmarkStart w:id="130" w:name="_Toc456085613"/>
      <w:r w:rsidRPr="00CC625B">
        <w:rPr>
          <w:rFonts w:ascii="Cambria" w:hAnsi="Cambria"/>
        </w:rPr>
        <w:t>Dokumenty sporządzone w języku obcym są składanie wraz z tłumaczeniem na język polski.</w:t>
      </w:r>
      <w:bookmarkEnd w:id="128"/>
      <w:bookmarkEnd w:id="129"/>
      <w:bookmarkEnd w:id="130"/>
    </w:p>
    <w:p w14:paraId="7913BF2C" w14:textId="77777777" w:rsidR="006A5EF8"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C625B">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599ED67" w14:textId="77777777" w:rsid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 xml:space="preserve">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Pzp, Zamawiający w celu potwierdzenia okoliczności, o </w:t>
      </w:r>
      <w:r w:rsidRPr="006A5EF8">
        <w:rPr>
          <w:rFonts w:ascii="Cambria" w:hAnsi="Cambria"/>
        </w:rPr>
        <w:lastRenderedPageBreak/>
        <w:t>których mowa w art. 25 ust. 1 pkt 1 i 3 ustawy Pzp, korzysta z posiadanych oświadczeń lub dokumentów, o ile są aktualne</w:t>
      </w:r>
      <w:r>
        <w:rPr>
          <w:rFonts w:ascii="Cambria" w:hAnsi="Cambria"/>
        </w:rPr>
        <w:t>.</w:t>
      </w:r>
    </w:p>
    <w:p w14:paraId="7D3549FA" w14:textId="77777777" w:rsidR="006A5EF8" w:rsidRP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14:paraId="0063F98E" w14:textId="77777777" w:rsidR="00AB3F5B" w:rsidRPr="00D51542"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31" w:name="_Toc475691880"/>
      <w:r w:rsidRPr="00D51542">
        <w:rPr>
          <w:rFonts w:ascii="Cambria" w:hAnsi="Cambria"/>
          <w:b/>
          <w:lang w:eastAsia="en-US"/>
        </w:rPr>
        <w:t>Informacj</w:t>
      </w:r>
      <w:r w:rsidR="00E665A3" w:rsidRPr="00D51542">
        <w:rPr>
          <w:rFonts w:ascii="Cambria" w:hAnsi="Cambria"/>
          <w:b/>
          <w:lang w:eastAsia="en-US"/>
        </w:rPr>
        <w:t>e</w:t>
      </w:r>
      <w:r w:rsidRPr="00D51542">
        <w:rPr>
          <w:rFonts w:ascii="Cambria" w:hAnsi="Cambria"/>
          <w:b/>
          <w:lang w:eastAsia="en-US"/>
        </w:rPr>
        <w:t xml:space="preserve"> o sposobie porozumiewania się Z</w:t>
      </w:r>
      <w:r w:rsidR="00D67CF9" w:rsidRPr="00D51542">
        <w:rPr>
          <w:rFonts w:ascii="Cambria" w:hAnsi="Cambria"/>
          <w:b/>
          <w:lang w:eastAsia="en-US"/>
        </w:rPr>
        <w:t>a</w:t>
      </w:r>
      <w:r w:rsidR="00815B46" w:rsidRPr="00D51542">
        <w:rPr>
          <w:rFonts w:ascii="Cambria" w:hAnsi="Cambria"/>
          <w:b/>
          <w:lang w:eastAsia="en-US"/>
        </w:rPr>
        <w:t>mawiającego z Wykonawcami oraz</w:t>
      </w:r>
      <w:r w:rsidR="00A35554" w:rsidRPr="00D51542">
        <w:rPr>
          <w:rFonts w:ascii="Cambria" w:hAnsi="Cambria"/>
          <w:b/>
          <w:lang w:eastAsia="en-US"/>
        </w:rPr>
        <w:t> </w:t>
      </w:r>
      <w:r w:rsidRPr="00D51542">
        <w:rPr>
          <w:rFonts w:ascii="Cambria" w:hAnsi="Cambria"/>
          <w:b/>
          <w:lang w:eastAsia="en-US"/>
        </w:rPr>
        <w:t>przekazywania oświadczeń lub dokumentów, a także wskazanie osób uprawnionych do</w:t>
      </w:r>
      <w:r w:rsidR="00A35554" w:rsidRPr="00D51542">
        <w:rPr>
          <w:rFonts w:ascii="Cambria" w:hAnsi="Cambria"/>
          <w:b/>
          <w:lang w:eastAsia="en-US"/>
        </w:rPr>
        <w:t> </w:t>
      </w:r>
      <w:r w:rsidRPr="00D51542">
        <w:rPr>
          <w:rFonts w:ascii="Cambria" w:hAnsi="Cambria"/>
          <w:b/>
          <w:lang w:eastAsia="en-US"/>
        </w:rPr>
        <w:t>porozumiewania się z Wykonawcami</w:t>
      </w:r>
      <w:bookmarkEnd w:id="126"/>
      <w:bookmarkEnd w:id="127"/>
      <w:bookmarkEnd w:id="131"/>
    </w:p>
    <w:p w14:paraId="16696846" w14:textId="77777777" w:rsidR="00194B12"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bCs/>
        </w:rPr>
      </w:pPr>
      <w:bookmarkStart w:id="132" w:name="_Toc456007445"/>
      <w:bookmarkStart w:id="133" w:name="_Toc456007675"/>
      <w:bookmarkStart w:id="134" w:name="_Toc456085615"/>
      <w:r w:rsidRPr="00CC625B">
        <w:rPr>
          <w:rFonts w:ascii="Cambria" w:hAnsi="Cambria"/>
        </w:rPr>
        <w:t>W niniej</w:t>
      </w:r>
      <w:r w:rsidR="00675695" w:rsidRPr="00CC625B">
        <w:rPr>
          <w:rFonts w:ascii="Cambria" w:hAnsi="Cambria"/>
        </w:rPr>
        <w:t xml:space="preserve">szym postępowaniu </w:t>
      </w:r>
      <w:r w:rsidR="00D760A0" w:rsidRPr="00CC625B">
        <w:rPr>
          <w:rFonts w:ascii="Cambria" w:hAnsi="Cambria"/>
          <w:bCs/>
        </w:rPr>
        <w:t>komunikacja między Zamawiającym a Wykonawcami odbywa się za pośrednictwem operatora pocztowego w rozumieniu ustawy z</w:t>
      </w:r>
      <w:r w:rsidR="006C23B1" w:rsidRPr="00CC625B">
        <w:rPr>
          <w:rFonts w:ascii="Cambria" w:hAnsi="Cambria"/>
          <w:bCs/>
        </w:rPr>
        <w:t> </w:t>
      </w:r>
      <w:r w:rsidR="00D760A0" w:rsidRPr="00CC625B">
        <w:rPr>
          <w:rFonts w:ascii="Cambria" w:hAnsi="Cambria"/>
          <w:bCs/>
        </w:rPr>
        <w:t>dnia 23 listopada</w:t>
      </w:r>
      <w:r w:rsidR="006C23B1" w:rsidRPr="00CC625B">
        <w:rPr>
          <w:rFonts w:ascii="Cambria" w:hAnsi="Cambria"/>
          <w:bCs/>
        </w:rPr>
        <w:t> </w:t>
      </w:r>
      <w:r w:rsidR="00D760A0" w:rsidRPr="00CC625B">
        <w:rPr>
          <w:rFonts w:ascii="Cambria" w:hAnsi="Cambria"/>
          <w:bCs/>
        </w:rPr>
        <w:t>2012</w:t>
      </w:r>
      <w:r w:rsidR="006C23B1" w:rsidRPr="00CC625B">
        <w:rPr>
          <w:rFonts w:ascii="Cambria" w:hAnsi="Cambria"/>
          <w:bCs/>
        </w:rPr>
        <w:t> </w:t>
      </w:r>
      <w:r w:rsidR="00D760A0" w:rsidRPr="00CC625B">
        <w:rPr>
          <w:rFonts w:ascii="Cambria" w:hAnsi="Cambria"/>
          <w:bCs/>
        </w:rPr>
        <w:t>r. – Prawo pocztowe</w:t>
      </w:r>
      <w:r w:rsidR="007764A0" w:rsidRPr="00CC625B">
        <w:rPr>
          <w:rFonts w:ascii="Cambria" w:hAnsi="Cambria"/>
          <w:bCs/>
        </w:rPr>
        <w:t xml:space="preserve"> </w:t>
      </w:r>
      <w:r w:rsidR="007764A0" w:rsidRPr="00CC625B">
        <w:rPr>
          <w:rFonts w:ascii="Cambria" w:hAnsi="Cambria"/>
        </w:rPr>
        <w:t>(</w:t>
      </w:r>
      <w:r w:rsidR="00E3670E" w:rsidRPr="00CC625B">
        <w:rPr>
          <w:rFonts w:ascii="Cambria" w:hAnsi="Cambria"/>
        </w:rPr>
        <w:t>j.</w:t>
      </w:r>
      <w:r w:rsidR="00C01A70">
        <w:rPr>
          <w:rFonts w:ascii="Cambria" w:hAnsi="Cambria"/>
        </w:rPr>
        <w:t xml:space="preserve"> t.</w:t>
      </w:r>
      <w:r w:rsidR="00E3670E" w:rsidRPr="00CC625B">
        <w:rPr>
          <w:rFonts w:ascii="Cambria" w:hAnsi="Cambria"/>
        </w:rPr>
        <w:t xml:space="preserve"> Dz.U. z 2016 r., poz. 1113</w:t>
      </w:r>
      <w:r w:rsidR="00045BB1">
        <w:rPr>
          <w:rFonts w:ascii="Cambria" w:hAnsi="Cambria"/>
        </w:rPr>
        <w:t xml:space="preserve"> ze zm.</w:t>
      </w:r>
      <w:r w:rsidR="007764A0" w:rsidRPr="00CC625B">
        <w:rPr>
          <w:rFonts w:ascii="Cambria" w:hAnsi="Cambria"/>
        </w:rPr>
        <w:t>)</w:t>
      </w:r>
      <w:r w:rsidR="00D760A0" w:rsidRPr="00CC625B">
        <w:rPr>
          <w:rFonts w:ascii="Cambria" w:hAnsi="Cambria"/>
          <w:bCs/>
        </w:rPr>
        <w:t xml:space="preserve">, </w:t>
      </w:r>
      <w:r w:rsidR="00CE538F" w:rsidRPr="00CC625B">
        <w:rPr>
          <w:rFonts w:ascii="Cambria" w:hAnsi="Cambria"/>
          <w:bCs/>
        </w:rPr>
        <w:t>osobiście, za</w:t>
      </w:r>
      <w:r w:rsidR="00A35554" w:rsidRPr="00CC625B">
        <w:rPr>
          <w:rFonts w:ascii="Cambria" w:hAnsi="Cambria"/>
          <w:bCs/>
        </w:rPr>
        <w:t> </w:t>
      </w:r>
      <w:r w:rsidR="00CE538F" w:rsidRPr="00CC625B">
        <w:rPr>
          <w:rFonts w:ascii="Cambria" w:hAnsi="Cambria"/>
          <w:bCs/>
        </w:rPr>
        <w:t xml:space="preserve">pośrednictwem </w:t>
      </w:r>
      <w:r w:rsidR="00D760A0" w:rsidRPr="00CC625B">
        <w:rPr>
          <w:rFonts w:ascii="Cambria" w:hAnsi="Cambria"/>
          <w:bCs/>
        </w:rPr>
        <w:t>posłańc</w:t>
      </w:r>
      <w:r w:rsidR="00CE538F" w:rsidRPr="00CC625B">
        <w:rPr>
          <w:rFonts w:ascii="Cambria" w:hAnsi="Cambria"/>
          <w:bCs/>
        </w:rPr>
        <w:t>a,</w:t>
      </w:r>
      <w:r w:rsidR="00D760A0" w:rsidRPr="00CC625B">
        <w:rPr>
          <w:rFonts w:ascii="Cambria" w:hAnsi="Cambria"/>
          <w:bCs/>
        </w:rPr>
        <w:t xml:space="preserve"> faksu lub przy użyciu środków komunikacji elektronicznej w</w:t>
      </w:r>
      <w:r w:rsidR="00A35554" w:rsidRPr="00CC625B">
        <w:rPr>
          <w:rFonts w:ascii="Cambria" w:hAnsi="Cambria"/>
          <w:bCs/>
        </w:rPr>
        <w:t> </w:t>
      </w:r>
      <w:r w:rsidR="00D760A0" w:rsidRPr="00CC625B">
        <w:rPr>
          <w:rFonts w:ascii="Cambria" w:hAnsi="Cambria"/>
          <w:bCs/>
        </w:rPr>
        <w:t>rozumieniu ustawy z dnia 18</w:t>
      </w:r>
      <w:r w:rsidR="006C23B1" w:rsidRPr="00CC625B">
        <w:rPr>
          <w:rFonts w:ascii="Cambria" w:hAnsi="Cambria"/>
          <w:bCs/>
        </w:rPr>
        <w:t> </w:t>
      </w:r>
      <w:r w:rsidR="00D760A0" w:rsidRPr="00CC625B">
        <w:rPr>
          <w:rFonts w:ascii="Cambria" w:hAnsi="Cambria"/>
          <w:bCs/>
        </w:rPr>
        <w:t>lipca</w:t>
      </w:r>
      <w:r w:rsidR="006C23B1" w:rsidRPr="00CC625B">
        <w:rPr>
          <w:rFonts w:ascii="Cambria" w:hAnsi="Cambria"/>
          <w:bCs/>
        </w:rPr>
        <w:t> </w:t>
      </w:r>
      <w:r w:rsidR="00D760A0" w:rsidRPr="00CC625B">
        <w:rPr>
          <w:rFonts w:ascii="Cambria" w:hAnsi="Cambria"/>
          <w:bCs/>
        </w:rPr>
        <w:t>2002</w:t>
      </w:r>
      <w:r w:rsidR="006C23B1" w:rsidRPr="00CC625B">
        <w:rPr>
          <w:rFonts w:ascii="Cambria" w:hAnsi="Cambria"/>
          <w:bCs/>
        </w:rPr>
        <w:t> </w:t>
      </w:r>
      <w:r w:rsidR="00D760A0" w:rsidRPr="00CC625B">
        <w:rPr>
          <w:rFonts w:ascii="Cambria" w:hAnsi="Cambria"/>
          <w:bCs/>
        </w:rPr>
        <w:t>r. o świadczeniu usług drogą elektroniczną</w:t>
      </w:r>
      <w:r w:rsidR="00CE538F" w:rsidRPr="00CC625B">
        <w:rPr>
          <w:rFonts w:ascii="Cambria" w:hAnsi="Cambria"/>
          <w:bCs/>
        </w:rPr>
        <w:t xml:space="preserve"> (</w:t>
      </w:r>
      <w:r w:rsidR="00F14023" w:rsidRPr="00CC625B">
        <w:rPr>
          <w:rFonts w:ascii="Cambria" w:hAnsi="Cambria"/>
          <w:bCs/>
        </w:rPr>
        <w:t>j.</w:t>
      </w:r>
      <w:r w:rsidR="00C01A70">
        <w:rPr>
          <w:rFonts w:ascii="Cambria" w:hAnsi="Cambria"/>
          <w:bCs/>
        </w:rPr>
        <w:t xml:space="preserve"> t.</w:t>
      </w:r>
      <w:r w:rsidR="00F14023" w:rsidRPr="00CC625B">
        <w:rPr>
          <w:rFonts w:ascii="Cambria" w:hAnsi="Cambria"/>
          <w:bCs/>
        </w:rPr>
        <w:t xml:space="preserve"> </w:t>
      </w:r>
      <w:r w:rsidR="00CE538F" w:rsidRPr="00CC625B">
        <w:rPr>
          <w:rFonts w:ascii="Cambria" w:hAnsi="Cambria"/>
          <w:bCs/>
        </w:rPr>
        <w:t>Dz.U. z</w:t>
      </w:r>
      <w:r w:rsidR="00A35554" w:rsidRPr="00CC625B">
        <w:rPr>
          <w:rFonts w:ascii="Cambria" w:hAnsi="Cambria"/>
          <w:bCs/>
        </w:rPr>
        <w:t> </w:t>
      </w:r>
      <w:r w:rsidR="00F14023" w:rsidRPr="00CC625B">
        <w:rPr>
          <w:rFonts w:ascii="Cambria" w:hAnsi="Cambria"/>
          <w:bCs/>
        </w:rPr>
        <w:t>2016</w:t>
      </w:r>
      <w:r w:rsidR="00A35554" w:rsidRPr="00CC625B">
        <w:rPr>
          <w:rFonts w:ascii="Cambria" w:hAnsi="Cambria"/>
          <w:bCs/>
        </w:rPr>
        <w:t> </w:t>
      </w:r>
      <w:r w:rsidR="00F14023" w:rsidRPr="00CC625B">
        <w:rPr>
          <w:rFonts w:ascii="Cambria" w:hAnsi="Cambria"/>
          <w:bCs/>
        </w:rPr>
        <w:t>r., poz. 1030</w:t>
      </w:r>
      <w:r w:rsidR="00C01A70">
        <w:rPr>
          <w:rFonts w:ascii="Cambria" w:hAnsi="Cambria"/>
          <w:bCs/>
        </w:rPr>
        <w:t xml:space="preserve"> ze zm.</w:t>
      </w:r>
      <w:r w:rsidR="00CE538F" w:rsidRPr="00CC625B">
        <w:rPr>
          <w:rFonts w:ascii="Cambria" w:hAnsi="Cambria"/>
          <w:bCs/>
        </w:rPr>
        <w:t>)</w:t>
      </w:r>
      <w:r w:rsidR="00D760A0" w:rsidRPr="00CC625B">
        <w:rPr>
          <w:rFonts w:ascii="Cambria" w:hAnsi="Cambria"/>
          <w:bCs/>
        </w:rPr>
        <w:t xml:space="preserve">, </w:t>
      </w:r>
      <w:r w:rsidR="00F266C5" w:rsidRPr="00CC625B">
        <w:rPr>
          <w:rFonts w:ascii="Cambria" w:hAnsi="Cambria"/>
        </w:rPr>
        <w:t>z</w:t>
      </w:r>
      <w:r w:rsidR="00E3670E" w:rsidRPr="00CC625B">
        <w:rPr>
          <w:rFonts w:ascii="Cambria" w:hAnsi="Cambria"/>
        </w:rPr>
        <w:t> </w:t>
      </w:r>
      <w:r w:rsidR="00F266C5" w:rsidRPr="00CC625B">
        <w:rPr>
          <w:rFonts w:ascii="Cambria" w:hAnsi="Cambria"/>
        </w:rPr>
        <w:t>tym, że</w:t>
      </w:r>
      <w:r w:rsidR="002B0631" w:rsidRPr="00CC625B">
        <w:rPr>
          <w:rFonts w:ascii="Cambria" w:hAnsi="Cambria"/>
        </w:rPr>
        <w:t xml:space="preserve"> </w:t>
      </w:r>
      <w:r w:rsidR="00694B8F" w:rsidRPr="00CC625B">
        <w:rPr>
          <w:rFonts w:ascii="Cambria" w:hAnsi="Cambria"/>
        </w:rPr>
        <w:t>dokumenty</w:t>
      </w:r>
      <w:r w:rsidR="007414F4" w:rsidRPr="00CC625B">
        <w:rPr>
          <w:rFonts w:ascii="Cambria" w:hAnsi="Cambria"/>
        </w:rPr>
        <w:t>, o których mowa w</w:t>
      </w:r>
      <w:r w:rsidR="006C23B1" w:rsidRPr="00CC625B">
        <w:rPr>
          <w:rFonts w:ascii="Cambria" w:hAnsi="Cambria"/>
        </w:rPr>
        <w:t> </w:t>
      </w:r>
      <w:r w:rsidR="007414F4" w:rsidRPr="00CC625B">
        <w:rPr>
          <w:rFonts w:ascii="Cambria" w:hAnsi="Cambria"/>
        </w:rPr>
        <w:t>Rozporządzeniu</w:t>
      </w:r>
      <w:r w:rsidR="00694B8F" w:rsidRPr="00CC625B">
        <w:rPr>
          <w:rFonts w:ascii="Cambria" w:hAnsi="Cambria"/>
        </w:rPr>
        <w:t xml:space="preserve"> </w:t>
      </w:r>
      <w:r w:rsidR="00C116C6" w:rsidRPr="00633047">
        <w:rPr>
          <w:rFonts w:ascii="Cambria" w:hAnsi="Cambria"/>
        </w:rPr>
        <w:t xml:space="preserve">Ministra Rozwoju </w:t>
      </w:r>
      <w:r w:rsidR="007414F4" w:rsidRPr="00CC625B">
        <w:rPr>
          <w:rFonts w:ascii="Cambria" w:hAnsi="Cambria"/>
        </w:rPr>
        <w:t xml:space="preserve">w sprawie rodzajów dokumentów, jakich może żądać </w:t>
      </w:r>
      <w:r w:rsidR="005D07FD" w:rsidRPr="00CC625B">
        <w:rPr>
          <w:rFonts w:ascii="Cambria" w:hAnsi="Cambria"/>
        </w:rPr>
        <w:t>Z</w:t>
      </w:r>
      <w:r w:rsidR="007414F4" w:rsidRPr="00CC625B">
        <w:rPr>
          <w:rFonts w:ascii="Cambria" w:hAnsi="Cambria"/>
        </w:rPr>
        <w:t xml:space="preserve">amawiający od </w:t>
      </w:r>
      <w:r w:rsidR="005D07FD" w:rsidRPr="00CC625B">
        <w:rPr>
          <w:rFonts w:ascii="Cambria" w:hAnsi="Cambria"/>
        </w:rPr>
        <w:t>W</w:t>
      </w:r>
      <w:r w:rsidR="007414F4" w:rsidRPr="00CC625B">
        <w:rPr>
          <w:rFonts w:ascii="Cambria" w:hAnsi="Cambria"/>
        </w:rPr>
        <w:t xml:space="preserve">ykonawcy oraz form, w jakich dokumenty te mogą być składane, </w:t>
      </w:r>
      <w:r w:rsidR="00866BB8" w:rsidRPr="00CC625B">
        <w:rPr>
          <w:rFonts w:ascii="Cambria" w:hAnsi="Cambria"/>
        </w:rPr>
        <w:t xml:space="preserve">są </w:t>
      </w:r>
      <w:r w:rsidR="002B0631" w:rsidRPr="00CC625B">
        <w:rPr>
          <w:rFonts w:ascii="Cambria" w:hAnsi="Cambria"/>
        </w:rPr>
        <w:t>w trybie art. 26 ust. 3 i 3a</w:t>
      </w:r>
      <w:r w:rsidR="00866BB8" w:rsidRPr="00CC625B">
        <w:rPr>
          <w:rFonts w:ascii="Cambria" w:hAnsi="Cambria"/>
        </w:rPr>
        <w:t xml:space="preserve"> ustawy Pzp </w:t>
      </w:r>
      <w:r w:rsidR="00694B8F" w:rsidRPr="00CC625B">
        <w:rPr>
          <w:rFonts w:ascii="Cambria" w:hAnsi="Cambria"/>
        </w:rPr>
        <w:t>uzupełniane</w:t>
      </w:r>
      <w:r w:rsidR="00866BB8" w:rsidRPr="00CC625B">
        <w:rPr>
          <w:rFonts w:ascii="Cambria" w:hAnsi="Cambria"/>
        </w:rPr>
        <w:t>, składane</w:t>
      </w:r>
      <w:r w:rsidR="001C04E6" w:rsidRPr="00CC625B">
        <w:rPr>
          <w:rFonts w:ascii="Cambria" w:hAnsi="Cambria"/>
        </w:rPr>
        <w:t xml:space="preserve"> lub</w:t>
      </w:r>
      <w:r w:rsidR="006C23B1" w:rsidRPr="00CC625B">
        <w:rPr>
          <w:rFonts w:ascii="Cambria" w:hAnsi="Cambria"/>
        </w:rPr>
        <w:t> </w:t>
      </w:r>
      <w:r w:rsidR="001C04E6" w:rsidRPr="00CC625B">
        <w:rPr>
          <w:rFonts w:ascii="Cambria" w:hAnsi="Cambria"/>
        </w:rPr>
        <w:t>poprawiane</w:t>
      </w:r>
      <w:r w:rsidR="00866BB8" w:rsidRPr="00CC625B">
        <w:rPr>
          <w:rFonts w:ascii="Cambria" w:hAnsi="Cambria"/>
        </w:rPr>
        <w:t xml:space="preserve"> </w:t>
      </w:r>
      <w:r w:rsidR="005D07FD" w:rsidRPr="00CC625B">
        <w:rPr>
          <w:rFonts w:ascii="Cambria" w:hAnsi="Cambria"/>
        </w:rPr>
        <w:t>w formie określonej w tym Rozporządzeniu</w:t>
      </w:r>
      <w:r w:rsidRPr="00CC625B">
        <w:rPr>
          <w:rFonts w:ascii="Cambria" w:hAnsi="Cambria"/>
        </w:rPr>
        <w:t>.</w:t>
      </w:r>
      <w:bookmarkEnd w:id="132"/>
      <w:bookmarkEnd w:id="133"/>
      <w:bookmarkEnd w:id="134"/>
      <w:r w:rsidRPr="00CC625B">
        <w:rPr>
          <w:rFonts w:ascii="Cambria" w:hAnsi="Cambria"/>
        </w:rPr>
        <w:t xml:space="preserve"> </w:t>
      </w:r>
    </w:p>
    <w:p w14:paraId="64D1F4EF" w14:textId="77777777" w:rsidR="00AB3F5B"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5" w:name="_Toc456007446"/>
      <w:bookmarkStart w:id="136" w:name="_Toc456007676"/>
      <w:bookmarkStart w:id="137" w:name="_Toc456085616"/>
      <w:r w:rsidRPr="00CC625B">
        <w:rPr>
          <w:rFonts w:ascii="Cambria" w:hAnsi="Cambria"/>
        </w:rPr>
        <w:t>Jeżeli Zamawiający lub Wykonawca przekazują oświadczenia, wnioski, zawiadomienia oraz</w:t>
      </w:r>
      <w:r w:rsidR="00A35554" w:rsidRPr="00CC625B">
        <w:rPr>
          <w:rFonts w:ascii="Cambria" w:hAnsi="Cambria"/>
        </w:rPr>
        <w:t> </w:t>
      </w:r>
      <w:r w:rsidRPr="00CC625B">
        <w:rPr>
          <w:rFonts w:ascii="Cambria" w:hAnsi="Cambria"/>
        </w:rPr>
        <w:t>informacje</w:t>
      </w:r>
      <w:r w:rsidR="00CE538F" w:rsidRPr="00CC625B">
        <w:rPr>
          <w:rFonts w:ascii="Cambria" w:hAnsi="Cambria"/>
        </w:rPr>
        <w:t xml:space="preserve"> za pośrednictwem faksu</w:t>
      </w:r>
      <w:r w:rsidRPr="00CC625B">
        <w:rPr>
          <w:rFonts w:ascii="Cambria" w:hAnsi="Cambria"/>
        </w:rPr>
        <w:t xml:space="preserve"> lub przy użyciu środków komunikacji elektronicznej</w:t>
      </w:r>
      <w:r w:rsidR="007764A0" w:rsidRPr="00CC625B">
        <w:rPr>
          <w:rFonts w:ascii="Cambria" w:hAnsi="Cambria"/>
        </w:rPr>
        <w:t xml:space="preserve"> w</w:t>
      </w:r>
      <w:r w:rsidR="00A35554" w:rsidRPr="00CC625B">
        <w:rPr>
          <w:rFonts w:ascii="Cambria" w:hAnsi="Cambria"/>
        </w:rPr>
        <w:t> </w:t>
      </w:r>
      <w:r w:rsidR="007764A0" w:rsidRPr="00CC625B">
        <w:rPr>
          <w:rFonts w:ascii="Cambria" w:hAnsi="Cambria"/>
        </w:rPr>
        <w:t>rozumieniu ustawy z dnia 18</w:t>
      </w:r>
      <w:r w:rsidR="006C23B1" w:rsidRPr="00CC625B">
        <w:rPr>
          <w:rFonts w:ascii="Cambria" w:hAnsi="Cambria"/>
        </w:rPr>
        <w:t> </w:t>
      </w:r>
      <w:r w:rsidR="007764A0" w:rsidRPr="00CC625B">
        <w:rPr>
          <w:rFonts w:ascii="Cambria" w:hAnsi="Cambria"/>
        </w:rPr>
        <w:t>lipca</w:t>
      </w:r>
      <w:r w:rsidR="006C23B1" w:rsidRPr="00CC625B">
        <w:rPr>
          <w:rFonts w:ascii="Cambria" w:hAnsi="Cambria"/>
        </w:rPr>
        <w:t> </w:t>
      </w:r>
      <w:r w:rsidR="007764A0" w:rsidRPr="00CC625B">
        <w:rPr>
          <w:rFonts w:ascii="Cambria" w:hAnsi="Cambria"/>
        </w:rPr>
        <w:t>2002</w:t>
      </w:r>
      <w:r w:rsidR="006C23B1" w:rsidRPr="00CC625B">
        <w:rPr>
          <w:rFonts w:ascii="Cambria" w:hAnsi="Cambria"/>
        </w:rPr>
        <w:t> </w:t>
      </w:r>
      <w:r w:rsidR="007764A0" w:rsidRPr="00CC625B">
        <w:rPr>
          <w:rFonts w:ascii="Cambria" w:hAnsi="Cambria"/>
        </w:rPr>
        <w:t>r. o</w:t>
      </w:r>
      <w:r w:rsidR="006C23B1" w:rsidRPr="00CC625B">
        <w:rPr>
          <w:rFonts w:ascii="Cambria" w:hAnsi="Cambria"/>
        </w:rPr>
        <w:t> </w:t>
      </w:r>
      <w:r w:rsidR="007764A0" w:rsidRPr="00CC625B">
        <w:rPr>
          <w:rFonts w:ascii="Cambria" w:hAnsi="Cambria"/>
        </w:rPr>
        <w:t>świadczeniu usług drogą elektroniczną</w:t>
      </w:r>
      <w:r w:rsidRPr="00CC625B">
        <w:rPr>
          <w:rFonts w:ascii="Cambria" w:hAnsi="Cambria"/>
        </w:rPr>
        <w:t>, każda ze stron na żądanie drugiej strony niezwłocznie potwierdza fakt ich otrzymania</w:t>
      </w:r>
      <w:r w:rsidR="00AB3F5B" w:rsidRPr="00CC625B">
        <w:rPr>
          <w:rFonts w:ascii="Cambria" w:hAnsi="Cambria"/>
        </w:rPr>
        <w:t>.</w:t>
      </w:r>
      <w:bookmarkEnd w:id="135"/>
      <w:bookmarkEnd w:id="136"/>
      <w:bookmarkEnd w:id="137"/>
    </w:p>
    <w:p w14:paraId="65AE632C" w14:textId="77777777" w:rsidR="00F266C5"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8" w:name="_Toc456007447"/>
      <w:bookmarkStart w:id="139" w:name="_Toc456007677"/>
      <w:bookmarkStart w:id="140" w:name="_Toc456085617"/>
      <w:r w:rsidRPr="00CC625B">
        <w:rPr>
          <w:rFonts w:ascii="Cambria" w:hAnsi="Cambria"/>
        </w:rPr>
        <w:t xml:space="preserve">Oferty składa się </w:t>
      </w:r>
      <w:r w:rsidR="00CE538F" w:rsidRPr="00CC625B">
        <w:rPr>
          <w:rFonts w:ascii="Cambria" w:hAnsi="Cambria"/>
        </w:rPr>
        <w:t xml:space="preserve">pod rygorem nieważności </w:t>
      </w:r>
      <w:r w:rsidRPr="00CC625B">
        <w:rPr>
          <w:rFonts w:ascii="Cambria" w:hAnsi="Cambria"/>
        </w:rPr>
        <w:t>w formie pisemnej.</w:t>
      </w:r>
      <w:bookmarkEnd w:id="138"/>
      <w:bookmarkEnd w:id="139"/>
      <w:bookmarkEnd w:id="140"/>
    </w:p>
    <w:p w14:paraId="6E1F860B"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1" w:name="_Toc456007448"/>
      <w:bookmarkStart w:id="142" w:name="_Toc456007678"/>
      <w:bookmarkStart w:id="143" w:name="_Toc456085618"/>
      <w:r w:rsidRPr="00CC625B">
        <w:rPr>
          <w:rFonts w:ascii="Cambria" w:hAnsi="Cambria"/>
        </w:rPr>
        <w:t>Oświadczenie, wn</w:t>
      </w:r>
      <w:r w:rsidR="00CE538F" w:rsidRPr="00CC625B">
        <w:rPr>
          <w:rFonts w:ascii="Cambria" w:hAnsi="Cambria"/>
        </w:rPr>
        <w:t xml:space="preserve">iosek, zawiadomienie </w:t>
      </w:r>
      <w:r w:rsidRPr="00CC625B">
        <w:rPr>
          <w:rFonts w:ascii="Cambria" w:hAnsi="Cambria"/>
        </w:rPr>
        <w:t>lub informację uważa się za wniesione z</w:t>
      </w:r>
      <w:r w:rsidR="006C23B1" w:rsidRPr="00CC625B">
        <w:rPr>
          <w:rFonts w:ascii="Cambria" w:hAnsi="Cambria"/>
        </w:rPr>
        <w:t> </w:t>
      </w:r>
      <w:r w:rsidRPr="00CC625B">
        <w:rPr>
          <w:rFonts w:ascii="Cambria" w:hAnsi="Cambria"/>
        </w:rPr>
        <w:t>chwilą, gdy dotarły do drugiej strony w taki sposób, że mogła zapoznać się z</w:t>
      </w:r>
      <w:r w:rsidR="006C23B1" w:rsidRPr="00CC625B">
        <w:rPr>
          <w:rFonts w:ascii="Cambria" w:hAnsi="Cambria"/>
        </w:rPr>
        <w:t> </w:t>
      </w:r>
      <w:r w:rsidRPr="00CC625B">
        <w:rPr>
          <w:rFonts w:ascii="Cambria" w:hAnsi="Cambria"/>
        </w:rPr>
        <w:t>ich treścią.</w:t>
      </w:r>
      <w:bookmarkEnd w:id="141"/>
      <w:bookmarkEnd w:id="142"/>
      <w:bookmarkEnd w:id="143"/>
    </w:p>
    <w:p w14:paraId="4A6645E3" w14:textId="77777777" w:rsidR="001A1BE5" w:rsidRPr="00CC625B" w:rsidRDefault="001A1B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4" w:name="_Toc456007449"/>
      <w:bookmarkStart w:id="145" w:name="_Toc456007679"/>
      <w:bookmarkStart w:id="146" w:name="_Toc456085619"/>
      <w:r w:rsidRPr="00CC625B">
        <w:rPr>
          <w:rFonts w:ascii="Cambria" w:hAnsi="Cambria"/>
        </w:rPr>
        <w:t xml:space="preserve">Zgodnie z art. 14 ust. 2 </w:t>
      </w:r>
      <w:r w:rsidR="00CE538F" w:rsidRPr="00CC625B">
        <w:rPr>
          <w:rFonts w:ascii="Cambria" w:hAnsi="Cambria"/>
        </w:rPr>
        <w:t>ustawy Pzp, jeżeli koniec</w:t>
      </w:r>
      <w:r w:rsidRPr="00CC625B">
        <w:rPr>
          <w:rFonts w:ascii="Cambria" w:hAnsi="Cambria"/>
        </w:rPr>
        <w:t xml:space="preserve"> terminu </w:t>
      </w:r>
      <w:r w:rsidR="00CE538F" w:rsidRPr="00CC625B">
        <w:rPr>
          <w:rFonts w:ascii="Cambria" w:hAnsi="Cambria"/>
        </w:rPr>
        <w:t xml:space="preserve">do wykonania czynności </w:t>
      </w:r>
      <w:r w:rsidRPr="00CC625B">
        <w:rPr>
          <w:rFonts w:ascii="Cambria" w:hAnsi="Cambria"/>
        </w:rPr>
        <w:t>przypada na</w:t>
      </w:r>
      <w:r w:rsidR="00A35554" w:rsidRPr="00CC625B">
        <w:rPr>
          <w:rFonts w:ascii="Cambria" w:hAnsi="Cambria"/>
        </w:rPr>
        <w:t> </w:t>
      </w:r>
      <w:r w:rsidRPr="00CC625B">
        <w:rPr>
          <w:rFonts w:ascii="Cambria" w:hAnsi="Cambria"/>
        </w:rPr>
        <w:t>sobotę lub dzień ustawowo w</w:t>
      </w:r>
      <w:r w:rsidR="00CE538F" w:rsidRPr="00CC625B">
        <w:rPr>
          <w:rFonts w:ascii="Cambria" w:hAnsi="Cambria"/>
        </w:rPr>
        <w:t>olny od pracy, termin upływa dnia następnego</w:t>
      </w:r>
      <w:r w:rsidRPr="00CC625B">
        <w:rPr>
          <w:rFonts w:ascii="Cambria" w:hAnsi="Cambria"/>
        </w:rPr>
        <w:t xml:space="preserve"> po dniu lub</w:t>
      </w:r>
      <w:r w:rsidR="00A35554" w:rsidRPr="00CC625B">
        <w:rPr>
          <w:rFonts w:ascii="Cambria" w:hAnsi="Cambria"/>
        </w:rPr>
        <w:t> </w:t>
      </w:r>
      <w:r w:rsidRPr="00CC625B">
        <w:rPr>
          <w:rFonts w:ascii="Cambria" w:hAnsi="Cambria"/>
        </w:rPr>
        <w:t>dniach wolnych od pracy.</w:t>
      </w:r>
      <w:bookmarkEnd w:id="144"/>
      <w:bookmarkEnd w:id="145"/>
      <w:bookmarkEnd w:id="146"/>
    </w:p>
    <w:p w14:paraId="5093F2E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7" w:name="_Toc456007450"/>
      <w:bookmarkStart w:id="148" w:name="_Toc456007680"/>
      <w:bookmarkStart w:id="149" w:name="_Toc456085620"/>
      <w:r w:rsidRPr="00633047">
        <w:rPr>
          <w:rFonts w:ascii="Cambria" w:hAnsi="Cambria"/>
        </w:rPr>
        <w:t>Wykonawca może zwrócić się do Zamawiającego o wyjaśnienie treści SIWZ. Zamawiający jest zobowiązany udzielić wyjaśnień niezwłoczn</w:t>
      </w:r>
      <w:r w:rsidR="00A35554" w:rsidRPr="00633047">
        <w:rPr>
          <w:rFonts w:ascii="Cambria" w:hAnsi="Cambria"/>
        </w:rPr>
        <w:t>ie, jednak nie później niż na 2 </w:t>
      </w:r>
      <w:r w:rsidRPr="00633047">
        <w:rPr>
          <w:rFonts w:ascii="Cambria" w:hAnsi="Cambria"/>
        </w:rPr>
        <w:t>dni przed</w:t>
      </w:r>
      <w:r w:rsidR="00A35554" w:rsidRPr="00633047">
        <w:rPr>
          <w:rFonts w:ascii="Cambria" w:hAnsi="Cambria"/>
        </w:rPr>
        <w:t> </w:t>
      </w:r>
      <w:r w:rsidRPr="00633047">
        <w:rPr>
          <w:rFonts w:ascii="Cambria" w:hAnsi="Cambria"/>
        </w:rPr>
        <w:t>terminem składania ofert, pod warunkiem, że wniosek o</w:t>
      </w:r>
      <w:r w:rsidR="006C23B1" w:rsidRPr="00633047">
        <w:rPr>
          <w:rFonts w:ascii="Cambria" w:hAnsi="Cambria"/>
        </w:rPr>
        <w:t> </w:t>
      </w:r>
      <w:r w:rsidRPr="00633047">
        <w:rPr>
          <w:rFonts w:ascii="Cambria" w:hAnsi="Cambria"/>
        </w:rPr>
        <w:t>wyjaśnienie treści SIWZ wpłynął do</w:t>
      </w:r>
      <w:r w:rsidR="00A35554" w:rsidRPr="00633047">
        <w:rPr>
          <w:rFonts w:ascii="Cambria" w:hAnsi="Cambria"/>
        </w:rPr>
        <w:t> </w:t>
      </w:r>
      <w:r w:rsidRPr="00633047">
        <w:rPr>
          <w:rFonts w:ascii="Cambria" w:hAnsi="Cambria"/>
        </w:rPr>
        <w:t>Zamawiającego nie później niż do końca dnia, w</w:t>
      </w:r>
      <w:r w:rsidR="006C23B1" w:rsidRPr="00633047">
        <w:rPr>
          <w:rFonts w:ascii="Cambria" w:hAnsi="Cambria"/>
        </w:rPr>
        <w:t> </w:t>
      </w:r>
      <w:r w:rsidRPr="00633047">
        <w:rPr>
          <w:rFonts w:ascii="Cambria" w:hAnsi="Cambria"/>
        </w:rPr>
        <w:t>którym upływa połowa wyznaczonego terminu składania ofert.</w:t>
      </w:r>
      <w:bookmarkEnd w:id="147"/>
      <w:bookmarkEnd w:id="148"/>
      <w:bookmarkEnd w:id="149"/>
    </w:p>
    <w:p w14:paraId="56DA4E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0" w:name="_Toc456007451"/>
      <w:bookmarkStart w:id="151" w:name="_Toc456007681"/>
      <w:bookmarkStart w:id="152" w:name="_Toc456085621"/>
      <w:r w:rsidRPr="00633047">
        <w:rPr>
          <w:rFonts w:ascii="Cambria" w:hAnsi="Cambria"/>
        </w:rPr>
        <w:t>Jeżeli wniosek o wyjaśnienie treści SIWZ wpłynie po upływie terminu składania</w:t>
      </w:r>
      <w:r w:rsidR="00A35554" w:rsidRPr="00633047">
        <w:rPr>
          <w:rFonts w:ascii="Cambria" w:hAnsi="Cambria"/>
        </w:rPr>
        <w:t xml:space="preserve"> wniosku, o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 lub dotyczy udzielonych wyjaśnień, Zamawiający może udzielić wyjaśnień albo pozostawić wniosek bez rozpatrzenia.</w:t>
      </w:r>
      <w:bookmarkEnd w:id="150"/>
      <w:bookmarkEnd w:id="151"/>
      <w:bookmarkEnd w:id="152"/>
    </w:p>
    <w:p w14:paraId="100DE1DF" w14:textId="77777777" w:rsid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3" w:name="_Toc456007452"/>
      <w:bookmarkStart w:id="154" w:name="_Toc456007682"/>
      <w:bookmarkStart w:id="155" w:name="_Toc456085622"/>
      <w:r w:rsidRPr="00633047">
        <w:rPr>
          <w:rFonts w:ascii="Cambria" w:hAnsi="Cambria"/>
        </w:rPr>
        <w:t xml:space="preserve">Przedłużanie terminu składania ofert nie wpływa na bieg terminu składania </w:t>
      </w:r>
      <w:r w:rsidR="00DD5153" w:rsidRPr="00633047">
        <w:rPr>
          <w:rFonts w:ascii="Cambria" w:hAnsi="Cambria"/>
        </w:rPr>
        <w:t>wniosku, o</w:t>
      </w:r>
      <w:r w:rsidR="006C23B1" w:rsidRPr="00633047">
        <w:rPr>
          <w:rFonts w:ascii="Cambria" w:hAnsi="Cambria"/>
        </w:rPr>
        <w:t>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w:t>
      </w:r>
      <w:bookmarkEnd w:id="153"/>
      <w:bookmarkEnd w:id="154"/>
      <w:bookmarkEnd w:id="155"/>
      <w:r w:rsidRPr="00633047">
        <w:rPr>
          <w:rFonts w:ascii="Cambria" w:hAnsi="Cambria"/>
        </w:rPr>
        <w:t xml:space="preserve"> </w:t>
      </w:r>
      <w:bookmarkStart w:id="156" w:name="_Toc456007453"/>
      <w:bookmarkStart w:id="157" w:name="_Toc456007683"/>
      <w:bookmarkStart w:id="158" w:name="_Toc456085623"/>
    </w:p>
    <w:p w14:paraId="7F9EE1DA" w14:textId="77777777" w:rsidR="00F55DEE" w:rsidRP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85711">
        <w:rPr>
          <w:rFonts w:ascii="Cambria" w:hAnsi="Cambria"/>
        </w:rPr>
        <w:t>Treść zapytań wraz z wyjaśnienia</w:t>
      </w:r>
      <w:r w:rsidR="009871B6" w:rsidRPr="00C85711">
        <w:rPr>
          <w:rFonts w:ascii="Cambria" w:hAnsi="Cambria"/>
        </w:rPr>
        <w:t xml:space="preserve">mi Zamawiający </w:t>
      </w:r>
      <w:r w:rsidRPr="00C85711">
        <w:rPr>
          <w:rFonts w:ascii="Cambria" w:hAnsi="Cambria"/>
        </w:rPr>
        <w:t>zamieści na stronie internetowej pod adresem</w:t>
      </w:r>
      <w:r w:rsidRPr="002E1AAD">
        <w:rPr>
          <w:rFonts w:ascii="Cambria" w:hAnsi="Cambria"/>
        </w:rPr>
        <w:t xml:space="preserve"> </w:t>
      </w:r>
      <w:bookmarkEnd w:id="156"/>
      <w:bookmarkEnd w:id="157"/>
      <w:bookmarkEnd w:id="158"/>
      <w:r w:rsidR="006E3840">
        <w:rPr>
          <w:rFonts w:ascii="Cambria" w:eastAsia="Calibri" w:hAnsi="Cambria"/>
          <w:color w:val="000000"/>
          <w:lang w:eastAsia="pl-PL"/>
        </w:rPr>
        <w:fldChar w:fldCharType="begin"/>
      </w:r>
      <w:r w:rsidR="006E3840">
        <w:rPr>
          <w:rFonts w:ascii="Cambria" w:eastAsia="Calibri" w:hAnsi="Cambria"/>
          <w:color w:val="000000"/>
          <w:lang w:eastAsia="pl-PL"/>
        </w:rPr>
        <w:instrText xml:space="preserve"> HYPERLINK "http://www.bip.zbaszynek.pl" </w:instrText>
      </w:r>
      <w:r w:rsidR="006E3840">
        <w:rPr>
          <w:rFonts w:ascii="Cambria" w:eastAsia="Calibri" w:hAnsi="Cambria"/>
          <w:color w:val="000000"/>
          <w:lang w:eastAsia="pl-PL"/>
        </w:rPr>
        <w:fldChar w:fldCharType="separate"/>
      </w:r>
      <w:r w:rsidR="006E3840" w:rsidRPr="00D3705A">
        <w:rPr>
          <w:rStyle w:val="Hipercze"/>
          <w:rFonts w:ascii="Cambria" w:eastAsia="Calibri" w:hAnsi="Cambria"/>
          <w:lang w:eastAsia="pl-PL"/>
        </w:rPr>
        <w:t>www.bip.zbaszynek.pl</w:t>
      </w:r>
      <w:r w:rsidR="006E3840">
        <w:rPr>
          <w:rFonts w:ascii="Cambria" w:eastAsia="Calibri" w:hAnsi="Cambria"/>
          <w:color w:val="000000"/>
          <w:lang w:eastAsia="pl-PL"/>
        </w:rPr>
        <w:fldChar w:fldCharType="end"/>
      </w:r>
      <w:r w:rsidR="006E3840">
        <w:rPr>
          <w:rFonts w:ascii="Cambria" w:eastAsia="Calibri" w:hAnsi="Cambria"/>
          <w:color w:val="000000"/>
          <w:lang w:eastAsia="pl-PL"/>
        </w:rPr>
        <w:t xml:space="preserve"> </w:t>
      </w:r>
    </w:p>
    <w:p w14:paraId="0D4B711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9" w:name="_Toc456007454"/>
      <w:bookmarkStart w:id="160" w:name="_Toc456007684"/>
      <w:bookmarkStart w:id="161" w:name="_Toc456085624"/>
      <w:r w:rsidRPr="00633047">
        <w:rPr>
          <w:rFonts w:ascii="Cambria" w:hAnsi="Cambria"/>
        </w:rPr>
        <w:t>Zamawiający nie przewiduje zwołania zebrania wszystkich Wykonawców celu wyjaśnienia wątpliwości dotyczących treści SIWZ, o którym mow</w:t>
      </w:r>
      <w:r w:rsidR="006C23B1" w:rsidRPr="00633047">
        <w:rPr>
          <w:rFonts w:ascii="Cambria" w:hAnsi="Cambria"/>
        </w:rPr>
        <w:t>a w art. </w:t>
      </w:r>
      <w:r w:rsidRPr="00633047">
        <w:rPr>
          <w:rFonts w:ascii="Cambria" w:hAnsi="Cambria"/>
        </w:rPr>
        <w:t>38 ust.</w:t>
      </w:r>
      <w:r w:rsidR="006C23B1" w:rsidRPr="00633047">
        <w:rPr>
          <w:rFonts w:ascii="Cambria" w:hAnsi="Cambria"/>
        </w:rPr>
        <w:t> </w:t>
      </w:r>
      <w:r w:rsidRPr="00633047">
        <w:rPr>
          <w:rFonts w:ascii="Cambria" w:hAnsi="Cambria"/>
        </w:rPr>
        <w:t>3 u</w:t>
      </w:r>
      <w:r w:rsidR="001A1BE5" w:rsidRPr="00633047">
        <w:rPr>
          <w:rFonts w:ascii="Cambria" w:hAnsi="Cambria"/>
        </w:rPr>
        <w:t>stawy Pzp</w:t>
      </w:r>
      <w:r w:rsidRPr="00633047">
        <w:rPr>
          <w:rFonts w:ascii="Cambria" w:hAnsi="Cambria"/>
        </w:rPr>
        <w:t>.</w:t>
      </w:r>
      <w:bookmarkEnd w:id="159"/>
      <w:bookmarkEnd w:id="160"/>
      <w:bookmarkEnd w:id="161"/>
    </w:p>
    <w:p w14:paraId="223E53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2" w:name="_Toc456007455"/>
      <w:bookmarkStart w:id="163" w:name="_Toc456007685"/>
      <w:bookmarkStart w:id="164" w:name="_Toc456085625"/>
      <w:r w:rsidRPr="00633047">
        <w:rPr>
          <w:rFonts w:ascii="Cambria" w:hAnsi="Cambria"/>
        </w:rPr>
        <w:t xml:space="preserve">Wszelkie pytania i wątpliwości dotyczące prowadzonego </w:t>
      </w:r>
      <w:r w:rsidR="00A35554" w:rsidRPr="00633047">
        <w:rPr>
          <w:rFonts w:ascii="Cambria" w:hAnsi="Cambria"/>
        </w:rPr>
        <w:t>postępowania należy kierować na </w:t>
      </w:r>
      <w:r w:rsidRPr="00633047">
        <w:rPr>
          <w:rFonts w:ascii="Cambria" w:hAnsi="Cambria"/>
        </w:rPr>
        <w:t xml:space="preserve">adres </w:t>
      </w:r>
      <w:r w:rsidR="00023CC4" w:rsidRPr="00633047">
        <w:rPr>
          <w:rFonts w:ascii="Cambria" w:hAnsi="Cambria"/>
        </w:rPr>
        <w:t>Zamawiającego, podany w rozdz. 1</w:t>
      </w:r>
      <w:r w:rsidRPr="00633047">
        <w:rPr>
          <w:rFonts w:ascii="Cambria" w:hAnsi="Cambria"/>
        </w:rPr>
        <w:t xml:space="preserve"> SIWZ.</w:t>
      </w:r>
      <w:bookmarkEnd w:id="162"/>
      <w:bookmarkEnd w:id="163"/>
      <w:bookmarkEnd w:id="164"/>
    </w:p>
    <w:p w14:paraId="4C21AE2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5" w:name="_Toc456007456"/>
      <w:bookmarkStart w:id="166" w:name="_Toc456007686"/>
      <w:bookmarkStart w:id="167" w:name="_Toc456085626"/>
      <w:r w:rsidRPr="00633047">
        <w:rPr>
          <w:rFonts w:ascii="Cambria" w:hAnsi="Cambria"/>
        </w:rPr>
        <w:t xml:space="preserve">W uzasadnionych przypadkach Zamawiający może przed upływem terminu składania </w:t>
      </w:r>
      <w:r w:rsidRPr="00633047">
        <w:rPr>
          <w:rFonts w:ascii="Cambria" w:hAnsi="Cambria"/>
        </w:rPr>
        <w:lastRenderedPageBreak/>
        <w:t>ofert zmienić t</w:t>
      </w:r>
      <w:r w:rsidR="002F4475" w:rsidRPr="00633047">
        <w:rPr>
          <w:rFonts w:ascii="Cambria" w:hAnsi="Cambria"/>
        </w:rPr>
        <w:t xml:space="preserve">reść SIWZ. </w:t>
      </w:r>
      <w:r w:rsidR="002F4475" w:rsidRPr="00CC625B">
        <w:rPr>
          <w:rFonts w:ascii="Cambria" w:hAnsi="Cambria"/>
        </w:rPr>
        <w:t>Dokonaną</w:t>
      </w:r>
      <w:r w:rsidRPr="00CC625B">
        <w:rPr>
          <w:rFonts w:ascii="Cambria" w:hAnsi="Cambria"/>
        </w:rPr>
        <w:t xml:space="preserve"> zmianę </w:t>
      </w:r>
      <w:r w:rsidR="002F4475" w:rsidRPr="00CC625B">
        <w:rPr>
          <w:rFonts w:ascii="Cambria" w:hAnsi="Cambria"/>
        </w:rPr>
        <w:t>treści SIWZ Zamawiający udostępnia</w:t>
      </w:r>
      <w:r w:rsidRPr="00CC625B">
        <w:rPr>
          <w:rFonts w:ascii="Cambria" w:hAnsi="Cambria"/>
        </w:rPr>
        <w:t xml:space="preserve"> na</w:t>
      </w:r>
      <w:r w:rsidR="006C23B1" w:rsidRPr="00CC625B">
        <w:rPr>
          <w:rFonts w:ascii="Cambria" w:hAnsi="Cambria"/>
        </w:rPr>
        <w:t> </w:t>
      </w:r>
      <w:r w:rsidRPr="00CC625B">
        <w:rPr>
          <w:rFonts w:ascii="Cambria" w:hAnsi="Cambria"/>
        </w:rPr>
        <w:t>stronie internetowej</w:t>
      </w:r>
      <w:r w:rsidR="002F4475" w:rsidRPr="00CC625B">
        <w:rPr>
          <w:rFonts w:ascii="Cambria" w:hAnsi="Cambria"/>
        </w:rPr>
        <w:t>, chyba że specyfikacja nie podlega udostępnieniu na</w:t>
      </w:r>
      <w:r w:rsidR="006C23B1" w:rsidRPr="00CC625B">
        <w:rPr>
          <w:rFonts w:ascii="Cambria" w:hAnsi="Cambria"/>
        </w:rPr>
        <w:t> </w:t>
      </w:r>
      <w:r w:rsidR="002F4475" w:rsidRPr="00CC625B">
        <w:rPr>
          <w:rFonts w:ascii="Cambria" w:hAnsi="Cambria"/>
        </w:rPr>
        <w:t>stronie internetowej.</w:t>
      </w:r>
      <w:r w:rsidR="001253CF" w:rsidRPr="00CC625B">
        <w:rPr>
          <w:rFonts w:ascii="Cambria" w:hAnsi="Cambria"/>
        </w:rPr>
        <w:t xml:space="preserve"> </w:t>
      </w:r>
      <w:r w:rsidR="002F4475" w:rsidRPr="00CC625B">
        <w:rPr>
          <w:rFonts w:ascii="Cambria" w:hAnsi="Cambria"/>
        </w:rPr>
        <w:t xml:space="preserve">Przepis art. 37 ust. 5 </w:t>
      </w:r>
      <w:r w:rsidR="00781463" w:rsidRPr="00CC625B">
        <w:rPr>
          <w:rFonts w:ascii="Cambria" w:hAnsi="Cambria"/>
        </w:rPr>
        <w:t xml:space="preserve">ustawy Pzp </w:t>
      </w:r>
      <w:r w:rsidR="002F4475" w:rsidRPr="00CC625B">
        <w:rPr>
          <w:rFonts w:ascii="Cambria" w:hAnsi="Cambria"/>
        </w:rPr>
        <w:t>stosuje się odpowiednio.</w:t>
      </w:r>
      <w:bookmarkEnd w:id="165"/>
      <w:bookmarkEnd w:id="166"/>
      <w:bookmarkEnd w:id="167"/>
      <w:r w:rsidR="005F3BEC" w:rsidRPr="00CC625B">
        <w:rPr>
          <w:rFonts w:ascii="Cambria" w:hAnsi="Cambria"/>
        </w:rPr>
        <w:t xml:space="preserve"> </w:t>
      </w:r>
      <w:r w:rsidR="00DD5153" w:rsidRPr="00CC625B">
        <w:rPr>
          <w:rFonts w:ascii="Cambria" w:hAnsi="Cambria"/>
        </w:rPr>
        <w:t xml:space="preserve"> </w:t>
      </w:r>
    </w:p>
    <w:p w14:paraId="4322B70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8" w:name="_Toc456007457"/>
      <w:bookmarkStart w:id="169" w:name="_Toc456007687"/>
      <w:bookmarkStart w:id="170" w:name="_Toc456085627"/>
      <w:r w:rsidRPr="00633047">
        <w:rPr>
          <w:rFonts w:ascii="Cambria" w:hAnsi="Cambria"/>
        </w:rPr>
        <w:t>Jeżeli zmiana treści SIWZ prowadzi do zmiany treści ogłoszenia o zamówieniu, Zamawiający zamieszcza ogłoszenie o zmianie ogłoszenia w Biuletynie Zam</w:t>
      </w:r>
      <w:r w:rsidR="00A35554" w:rsidRPr="00633047">
        <w:rPr>
          <w:rFonts w:ascii="Cambria" w:hAnsi="Cambria"/>
        </w:rPr>
        <w:t>ówień Publicznych. Przepis art. </w:t>
      </w:r>
      <w:r w:rsidRPr="00633047">
        <w:rPr>
          <w:rFonts w:ascii="Cambria" w:hAnsi="Cambria"/>
        </w:rPr>
        <w:t>12a ust. 1 i 2 ustawy Pzp stosuje się odpowiednio.</w:t>
      </w:r>
      <w:bookmarkEnd w:id="168"/>
      <w:bookmarkEnd w:id="169"/>
      <w:bookmarkEnd w:id="170"/>
    </w:p>
    <w:p w14:paraId="25D37AFB" w14:textId="77777777" w:rsidR="005F3BEC" w:rsidRPr="00854598" w:rsidRDefault="005F3BEC" w:rsidP="00D51542">
      <w:pPr>
        <w:pStyle w:val="Akapitzlist1"/>
        <w:widowControl w:val="0"/>
        <w:numPr>
          <w:ilvl w:val="1"/>
          <w:numId w:val="5"/>
        </w:numPr>
        <w:tabs>
          <w:tab w:val="left" w:pos="720"/>
        </w:tabs>
        <w:spacing w:after="0" w:line="240" w:lineRule="auto"/>
        <w:ind w:left="720" w:hanging="720"/>
        <w:jc w:val="both"/>
        <w:rPr>
          <w:rFonts w:ascii="Cambria" w:hAnsi="Cambria"/>
          <w:color w:val="808080" w:themeColor="background1" w:themeShade="80"/>
        </w:rPr>
      </w:pPr>
      <w:bookmarkStart w:id="171" w:name="_Toc456007458"/>
      <w:bookmarkStart w:id="172" w:name="_Toc456007688"/>
      <w:bookmarkStart w:id="173" w:name="_Toc456085628"/>
      <w:r w:rsidRPr="00854598">
        <w:rPr>
          <w:rFonts w:ascii="Cambria" w:hAnsi="Cambria"/>
          <w:color w:val="808080" w:themeColor="background1" w:themeShade="80"/>
        </w:rPr>
        <w:t xml:space="preserve">Osobą </w:t>
      </w:r>
      <w:r w:rsidR="00D67CF9" w:rsidRPr="00854598">
        <w:rPr>
          <w:rFonts w:ascii="Cambria" w:hAnsi="Cambria"/>
          <w:color w:val="808080" w:themeColor="background1" w:themeShade="80"/>
        </w:rPr>
        <w:t xml:space="preserve">ze strony Zamawiającego </w:t>
      </w:r>
      <w:r w:rsidRPr="00854598">
        <w:rPr>
          <w:rFonts w:ascii="Cambria" w:hAnsi="Cambria"/>
          <w:color w:val="808080" w:themeColor="background1" w:themeShade="80"/>
        </w:rPr>
        <w:t>upoważnioną</w:t>
      </w:r>
      <w:r w:rsidR="00AB3F5B" w:rsidRPr="00854598">
        <w:rPr>
          <w:rFonts w:ascii="Cambria" w:hAnsi="Cambria"/>
          <w:color w:val="808080" w:themeColor="background1" w:themeShade="80"/>
        </w:rPr>
        <w:t xml:space="preserve"> do porozumiewania się z</w:t>
      </w:r>
      <w:r w:rsidR="006C23B1" w:rsidRPr="00854598">
        <w:rPr>
          <w:rFonts w:ascii="Cambria" w:hAnsi="Cambria"/>
          <w:color w:val="808080" w:themeColor="background1" w:themeShade="80"/>
        </w:rPr>
        <w:t> </w:t>
      </w:r>
      <w:r w:rsidR="00AB3F5B" w:rsidRPr="00854598">
        <w:rPr>
          <w:rFonts w:ascii="Cambria" w:hAnsi="Cambria"/>
          <w:color w:val="808080" w:themeColor="background1" w:themeShade="80"/>
        </w:rPr>
        <w:t>Wykon</w:t>
      </w:r>
      <w:r w:rsidRPr="00854598">
        <w:rPr>
          <w:rFonts w:ascii="Cambria" w:hAnsi="Cambria"/>
          <w:color w:val="808080" w:themeColor="background1" w:themeShade="80"/>
        </w:rPr>
        <w:t>awcami jest</w:t>
      </w:r>
      <w:r w:rsidR="00DD07E9" w:rsidRPr="00854598">
        <w:rPr>
          <w:rFonts w:ascii="Cambria" w:hAnsi="Cambria"/>
          <w:color w:val="808080" w:themeColor="background1" w:themeShade="80"/>
        </w:rPr>
        <w:t xml:space="preserve"> </w:t>
      </w:r>
      <w:r w:rsidR="00A34971" w:rsidRPr="00854598">
        <w:rPr>
          <w:rFonts w:ascii="Cambria" w:hAnsi="Cambria"/>
          <w:color w:val="808080" w:themeColor="background1" w:themeShade="80"/>
        </w:rPr>
        <w:t xml:space="preserve">Pan </w:t>
      </w:r>
      <w:bookmarkEnd w:id="171"/>
      <w:bookmarkEnd w:id="172"/>
      <w:bookmarkEnd w:id="173"/>
      <w:r w:rsidR="00323210" w:rsidRPr="00854598">
        <w:rPr>
          <w:rFonts w:ascii="Cambria" w:hAnsi="Cambria"/>
          <w:color w:val="808080" w:themeColor="background1" w:themeShade="80"/>
        </w:rPr>
        <w:t>Piotr Spychała</w:t>
      </w:r>
      <w:r w:rsidR="008A160E" w:rsidRPr="00854598">
        <w:rPr>
          <w:rFonts w:ascii="Cambria" w:hAnsi="Cambria"/>
          <w:color w:val="808080" w:themeColor="background1" w:themeShade="80"/>
        </w:rPr>
        <w:t xml:space="preserve"> – </w:t>
      </w:r>
      <w:r w:rsidR="00323210" w:rsidRPr="00854598">
        <w:rPr>
          <w:rFonts w:ascii="Cambria" w:hAnsi="Cambria"/>
          <w:color w:val="808080" w:themeColor="background1" w:themeShade="80"/>
        </w:rPr>
        <w:t>inspektor</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Urząd Miejski</w:t>
      </w:r>
      <w:r w:rsidR="008A160E" w:rsidRPr="00854598">
        <w:rPr>
          <w:rFonts w:ascii="Cambria" w:hAnsi="Cambria"/>
          <w:color w:val="808080" w:themeColor="background1" w:themeShade="80"/>
        </w:rPr>
        <w:t xml:space="preserve">, ul. </w:t>
      </w:r>
      <w:r w:rsidR="006E3840" w:rsidRPr="00854598">
        <w:rPr>
          <w:rFonts w:ascii="Cambria" w:hAnsi="Cambria"/>
          <w:color w:val="808080" w:themeColor="background1" w:themeShade="80"/>
        </w:rPr>
        <w:t>Rynek 1</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 xml:space="preserve">66-210 </w:t>
      </w:r>
      <w:r w:rsidR="00323210" w:rsidRPr="00854598">
        <w:rPr>
          <w:rFonts w:ascii="Cambria" w:hAnsi="Cambria"/>
          <w:color w:val="808080" w:themeColor="background1" w:themeShade="80"/>
        </w:rPr>
        <w:t>Zbąszynek</w:t>
      </w:r>
      <w:r w:rsidR="008A160E" w:rsidRPr="00854598">
        <w:rPr>
          <w:rFonts w:ascii="Cambria" w:hAnsi="Cambria"/>
          <w:color w:val="808080" w:themeColor="background1" w:themeShade="80"/>
        </w:rPr>
        <w:t>, tel. (0</w:t>
      </w:r>
      <w:r w:rsidR="006E3840" w:rsidRPr="00854598">
        <w:rPr>
          <w:rFonts w:ascii="Cambria" w:hAnsi="Cambria"/>
          <w:color w:val="808080" w:themeColor="background1" w:themeShade="80"/>
        </w:rPr>
        <w:t>68</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384-91-40</w:t>
      </w:r>
      <w:r w:rsidR="008A160E" w:rsidRPr="00854598">
        <w:rPr>
          <w:rFonts w:ascii="Cambria" w:hAnsi="Cambria"/>
          <w:color w:val="808080" w:themeColor="background1" w:themeShade="80"/>
        </w:rPr>
        <w:t>.</w:t>
      </w:r>
    </w:p>
    <w:p w14:paraId="3D21ABF3" w14:textId="77777777" w:rsidR="00AB3F5B" w:rsidRPr="00633047" w:rsidRDefault="005F3BEC" w:rsidP="003F1ADD">
      <w:pPr>
        <w:pStyle w:val="Akapitzlist1"/>
        <w:widowControl w:val="0"/>
        <w:spacing w:after="0" w:line="240" w:lineRule="auto"/>
        <w:ind w:left="709"/>
        <w:jc w:val="both"/>
        <w:rPr>
          <w:rFonts w:ascii="Cambria" w:hAnsi="Cambria"/>
        </w:rPr>
      </w:pPr>
      <w:r w:rsidRPr="009D5DCA">
        <w:rPr>
          <w:rFonts w:ascii="Cambria" w:hAnsi="Cambria"/>
          <w:color w:val="000000"/>
        </w:rPr>
        <w:t xml:space="preserve">Kontakt z wymienioną osobą </w:t>
      </w:r>
      <w:r w:rsidR="00AB3F5B" w:rsidRPr="009D5DCA">
        <w:rPr>
          <w:rFonts w:ascii="Cambria" w:hAnsi="Cambria"/>
          <w:color w:val="000000"/>
        </w:rPr>
        <w:t>jest możliw</w:t>
      </w:r>
      <w:r w:rsidRPr="009D5DCA">
        <w:rPr>
          <w:rFonts w:ascii="Cambria" w:hAnsi="Cambria"/>
          <w:color w:val="000000"/>
        </w:rPr>
        <w:t>y w godzin</w:t>
      </w:r>
      <w:r w:rsidR="00023CC4" w:rsidRPr="009D5DCA">
        <w:rPr>
          <w:rFonts w:ascii="Cambria" w:hAnsi="Cambria"/>
          <w:color w:val="000000"/>
        </w:rPr>
        <w:t>ach</w:t>
      </w:r>
      <w:r w:rsidR="00023CC4" w:rsidRPr="00633047">
        <w:rPr>
          <w:rFonts w:ascii="Cambria" w:hAnsi="Cambria"/>
        </w:rPr>
        <w:t xml:space="preserve"> p</w:t>
      </w:r>
      <w:r w:rsidR="00D67CF9" w:rsidRPr="00633047">
        <w:rPr>
          <w:rFonts w:ascii="Cambria" w:hAnsi="Cambria"/>
        </w:rPr>
        <w:t>r</w:t>
      </w:r>
      <w:r w:rsidR="00A34971" w:rsidRPr="00633047">
        <w:rPr>
          <w:rFonts w:ascii="Cambria" w:hAnsi="Cambria"/>
        </w:rPr>
        <w:t xml:space="preserve">acy </w:t>
      </w:r>
      <w:r w:rsidR="00F040B1">
        <w:rPr>
          <w:rFonts w:ascii="Cambria" w:hAnsi="Cambria"/>
        </w:rPr>
        <w:t>urzędu</w:t>
      </w:r>
      <w:r w:rsidR="00AB3F5B" w:rsidRPr="00633047">
        <w:rPr>
          <w:rFonts w:ascii="Cambria" w:hAnsi="Cambria"/>
        </w:rPr>
        <w:t>.</w:t>
      </w:r>
    </w:p>
    <w:p w14:paraId="3D865302" w14:textId="77777777" w:rsidR="00A34971" w:rsidRPr="00633047" w:rsidRDefault="00A349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4" w:name="_Toc456007459"/>
      <w:bookmarkStart w:id="175" w:name="_Toc456007689"/>
      <w:bookmarkStart w:id="176" w:name="_Toc475691881"/>
      <w:r w:rsidRPr="00633047">
        <w:rPr>
          <w:rFonts w:ascii="Cambria" w:hAnsi="Cambria"/>
          <w:b/>
          <w:lang w:eastAsia="en-US"/>
        </w:rPr>
        <w:t>Wymagania dotyczące wadium</w:t>
      </w:r>
      <w:bookmarkEnd w:id="174"/>
      <w:bookmarkEnd w:id="175"/>
      <w:bookmarkEnd w:id="176"/>
    </w:p>
    <w:p w14:paraId="652B4A0B" w14:textId="191EB63E" w:rsidR="00A34971" w:rsidRDefault="00A34971" w:rsidP="00975D61">
      <w:pPr>
        <w:pStyle w:val="Akapitzlist1"/>
        <w:widowControl w:val="0"/>
        <w:spacing w:after="0" w:line="240" w:lineRule="auto"/>
        <w:ind w:left="709"/>
        <w:jc w:val="both"/>
        <w:rPr>
          <w:rFonts w:ascii="Cambria" w:hAnsi="Cambria"/>
        </w:rPr>
      </w:pPr>
      <w:r w:rsidRPr="00633047">
        <w:rPr>
          <w:rFonts w:ascii="Cambria" w:hAnsi="Cambria"/>
        </w:rPr>
        <w:t>Zamawiający żąda od Wykonawców wniesienia wadium</w:t>
      </w:r>
      <w:r w:rsidR="009D5D5B">
        <w:rPr>
          <w:rFonts w:ascii="Cambria" w:hAnsi="Cambria"/>
        </w:rPr>
        <w:t xml:space="preserve"> wysokości </w:t>
      </w:r>
      <w:r w:rsidR="00F217F7">
        <w:rPr>
          <w:rFonts w:ascii="Cambria" w:hAnsi="Cambria"/>
        </w:rPr>
        <w:t>3000</w:t>
      </w:r>
      <w:r w:rsidR="009D5D5B">
        <w:rPr>
          <w:rFonts w:ascii="Cambria" w:hAnsi="Cambria"/>
        </w:rPr>
        <w:t>,00zł</w:t>
      </w:r>
      <w:r w:rsidRPr="00633047">
        <w:rPr>
          <w:rFonts w:ascii="Cambria" w:hAnsi="Cambria"/>
        </w:rPr>
        <w:t>.</w:t>
      </w:r>
    </w:p>
    <w:p w14:paraId="144A6B04" w14:textId="3A5FABF9"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należy wnieść w terminie do dnia </w:t>
      </w:r>
      <w:r w:rsidR="00DE5C2A">
        <w:rPr>
          <w:rFonts w:ascii="Cambria" w:hAnsi="Cambria"/>
        </w:rPr>
        <w:t>12</w:t>
      </w:r>
      <w:r w:rsidR="00BD280C">
        <w:rPr>
          <w:rFonts w:ascii="Cambria" w:hAnsi="Cambria"/>
        </w:rPr>
        <w:t xml:space="preserve"> </w:t>
      </w:r>
      <w:r w:rsidR="001C315C">
        <w:rPr>
          <w:rFonts w:ascii="Cambria" w:hAnsi="Cambria"/>
        </w:rPr>
        <w:t>lutego</w:t>
      </w:r>
      <w:r w:rsidRPr="009D5D5B">
        <w:rPr>
          <w:rFonts w:ascii="Cambria" w:hAnsi="Cambria"/>
        </w:rPr>
        <w:t xml:space="preserve"> 201</w:t>
      </w:r>
      <w:r w:rsidR="00BD280C">
        <w:rPr>
          <w:rFonts w:ascii="Cambria" w:hAnsi="Cambria"/>
        </w:rPr>
        <w:t>8</w:t>
      </w:r>
      <w:r w:rsidRPr="009D5D5B">
        <w:rPr>
          <w:rFonts w:ascii="Cambria" w:hAnsi="Cambria"/>
        </w:rPr>
        <w:t xml:space="preserve"> do godz. 1</w:t>
      </w:r>
      <w:r w:rsidR="00A51251">
        <w:rPr>
          <w:rFonts w:ascii="Cambria" w:hAnsi="Cambria"/>
        </w:rPr>
        <w:t>0</w:t>
      </w:r>
      <w:r w:rsidRPr="009D5D5B">
        <w:rPr>
          <w:rFonts w:ascii="Cambria" w:hAnsi="Cambria"/>
        </w:rPr>
        <w:t>:00</w:t>
      </w:r>
    </w:p>
    <w:p w14:paraId="2026D3B1"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może być wnoszone w jednej lub kilku następujących formach: </w:t>
      </w:r>
    </w:p>
    <w:p w14:paraId="0C93E96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w:t>
      </w:r>
      <w:r w:rsidRPr="009D5D5B">
        <w:rPr>
          <w:rFonts w:ascii="Cambria" w:hAnsi="Cambria"/>
        </w:rPr>
        <w:tab/>
        <w:t>pieniądzu;</w:t>
      </w:r>
    </w:p>
    <w:p w14:paraId="216D9518"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b)</w:t>
      </w:r>
      <w:r w:rsidRPr="009D5D5B">
        <w:rPr>
          <w:rFonts w:ascii="Cambria" w:hAnsi="Cambria"/>
        </w:rPr>
        <w:tab/>
        <w:t>poręczeniach bankowych lub poręczeniach spółdzielczej kasy oszczędnościowo-kredytowej, z tym że poręczenie kasy jest zawsze poręczeniem pieniężnym;</w:t>
      </w:r>
    </w:p>
    <w:p w14:paraId="03FD858D"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c) </w:t>
      </w:r>
      <w:r w:rsidRPr="009D5D5B">
        <w:rPr>
          <w:rFonts w:ascii="Cambria" w:hAnsi="Cambria"/>
        </w:rPr>
        <w:tab/>
        <w:t>gwarancjach bankowych;</w:t>
      </w:r>
    </w:p>
    <w:p w14:paraId="2FF91EC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d)</w:t>
      </w:r>
      <w:r w:rsidRPr="009D5D5B">
        <w:rPr>
          <w:rFonts w:ascii="Cambria" w:hAnsi="Cambria"/>
        </w:rPr>
        <w:tab/>
        <w:t>gwarancjach ubezpieczeniowych;</w:t>
      </w:r>
    </w:p>
    <w:p w14:paraId="031FA19A"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e) </w:t>
      </w:r>
      <w:r w:rsidRPr="009D5D5B">
        <w:rPr>
          <w:rFonts w:ascii="Cambria" w:hAnsi="Cambria"/>
        </w:rPr>
        <w:tab/>
        <w:t>poręczeniach udzielanych przez podmioty, o których mowa w art. 6b ust. 5 pkt 2 ustawy z 9.11.2000 r. o utworzeniu Polskiej Agencji Rozwoju Przedsiębiorczości (</w:t>
      </w:r>
      <w:proofErr w:type="spellStart"/>
      <w:r w:rsidRPr="009D5D5B">
        <w:rPr>
          <w:rFonts w:ascii="Cambria" w:hAnsi="Cambria"/>
        </w:rPr>
        <w:t>t.j</w:t>
      </w:r>
      <w:proofErr w:type="spellEnd"/>
      <w:r w:rsidRPr="009D5D5B">
        <w:rPr>
          <w:rFonts w:ascii="Cambria" w:hAnsi="Cambria"/>
        </w:rPr>
        <w:t>. Dz.U. z 2016 r. poz. 359).</w:t>
      </w:r>
    </w:p>
    <w:p w14:paraId="6F873F79" w14:textId="77777777" w:rsidR="009D5D5B" w:rsidRPr="009D5D5B" w:rsidRDefault="009D5D5B" w:rsidP="009D5D5B">
      <w:pPr>
        <w:pStyle w:val="Akapitzlist1"/>
        <w:widowControl w:val="0"/>
        <w:spacing w:after="0" w:line="240" w:lineRule="auto"/>
        <w:ind w:left="709"/>
        <w:jc w:val="both"/>
        <w:rPr>
          <w:rFonts w:ascii="Cambria" w:hAnsi="Cambria"/>
        </w:rPr>
      </w:pPr>
    </w:p>
    <w:p w14:paraId="329AFD72"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wnoszone w pieniądzu należy wpłacić na rachunek  </w:t>
      </w:r>
      <w:bookmarkStart w:id="177" w:name="_Hlk503507137"/>
      <w:r w:rsidRPr="009D5D5B">
        <w:rPr>
          <w:rFonts w:ascii="Cambria" w:hAnsi="Cambria"/>
        </w:rPr>
        <w:t>49 9660 0007 0010</w:t>
      </w:r>
    </w:p>
    <w:p w14:paraId="7EF9CBF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1710 2000 0060</w:t>
      </w:r>
      <w:bookmarkEnd w:id="177"/>
      <w:r w:rsidRPr="009D5D5B">
        <w:rPr>
          <w:rFonts w:ascii="Cambria" w:hAnsi="Cambria"/>
        </w:rPr>
        <w:t>.</w:t>
      </w:r>
    </w:p>
    <w:p w14:paraId="50129C7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750A7EFD"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 innej formie niż pieniądz należy złożyć w formie oryginału w sekretariacie urzędu miejskiego w Zbąszynku ul. Rynek 1, 66-210 a kserokopię potwierdzoną za zgodność z oryginałem przez osoby uprawnione do składania oświadczeń woli w imieniu wykonawcy dołączyć do oferty.</w:t>
      </w:r>
    </w:p>
    <w:p w14:paraId="2EB69B5C"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604C9EF4" w14:textId="2E72DE2E" w:rsidR="009D5D5B" w:rsidRPr="00633047"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wniesione przez jednego ze wspólników konsorcjum uważa się za wniesione prawidłowo.</w:t>
      </w:r>
    </w:p>
    <w:p w14:paraId="48C46B6D" w14:textId="77777777" w:rsidR="00566A25" w:rsidRPr="00633047" w:rsidRDefault="00566A2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8" w:name="_Toc456007460"/>
      <w:bookmarkStart w:id="179" w:name="_Toc456007690"/>
      <w:bookmarkStart w:id="180" w:name="_Toc475691882"/>
      <w:r w:rsidRPr="00633047">
        <w:rPr>
          <w:rFonts w:ascii="Cambria" w:hAnsi="Cambria"/>
          <w:b/>
          <w:lang w:eastAsia="en-US"/>
        </w:rPr>
        <w:t>Termin związania ofertą</w:t>
      </w:r>
      <w:bookmarkEnd w:id="178"/>
      <w:bookmarkEnd w:id="179"/>
      <w:bookmarkEnd w:id="180"/>
    </w:p>
    <w:p w14:paraId="325A0FDD"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1" w:name="_Toc456007461"/>
      <w:bookmarkStart w:id="182" w:name="_Toc456007691"/>
      <w:bookmarkStart w:id="183" w:name="_Toc456085631"/>
      <w:r w:rsidRPr="00633047">
        <w:rPr>
          <w:rFonts w:ascii="Cambria" w:hAnsi="Cambria"/>
        </w:rPr>
        <w:t>Wykonawca jest związany z ofertą przez okres 30 dni.</w:t>
      </w:r>
      <w:bookmarkEnd w:id="181"/>
      <w:bookmarkEnd w:id="182"/>
      <w:bookmarkEnd w:id="183"/>
    </w:p>
    <w:p w14:paraId="441F4DE7"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4" w:name="_Toc456007462"/>
      <w:bookmarkStart w:id="185" w:name="_Toc456007692"/>
      <w:bookmarkStart w:id="186" w:name="_Toc456085632"/>
      <w:r w:rsidRPr="00633047">
        <w:rPr>
          <w:rFonts w:ascii="Cambria" w:hAnsi="Cambria"/>
        </w:rPr>
        <w:t>Wykonawca samodzielnie lub na wniosek Zamawiającego może przedłużyć termin związania ofertą, z tym, że Zamawiający może tylko raz, co najmniej 3</w:t>
      </w:r>
      <w:r w:rsidR="006C23B1" w:rsidRPr="00633047">
        <w:rPr>
          <w:rFonts w:ascii="Cambria" w:hAnsi="Cambria"/>
        </w:rPr>
        <w:t> </w:t>
      </w:r>
      <w:r w:rsidRPr="00633047">
        <w:rPr>
          <w:rFonts w:ascii="Cambria" w:hAnsi="Cambria"/>
        </w:rPr>
        <w:t>dni przed</w:t>
      </w:r>
      <w:r w:rsidR="006C23B1" w:rsidRPr="00633047">
        <w:rPr>
          <w:rFonts w:ascii="Cambria" w:hAnsi="Cambria"/>
        </w:rPr>
        <w:t> </w:t>
      </w:r>
      <w:r w:rsidRPr="00633047">
        <w:rPr>
          <w:rFonts w:ascii="Cambria" w:hAnsi="Cambria"/>
        </w:rPr>
        <w:t>upływem terminu związania ofertą, zwrócić się do Wykonawców o wyrażenie zgody na przedłużenie tego terminu o oznaczony okres, nie dłuższy jednak niż 60</w:t>
      </w:r>
      <w:r w:rsidR="006C23B1" w:rsidRPr="00633047">
        <w:rPr>
          <w:rFonts w:ascii="Cambria" w:hAnsi="Cambria"/>
        </w:rPr>
        <w:t> </w:t>
      </w:r>
      <w:r w:rsidRPr="00633047">
        <w:rPr>
          <w:rFonts w:ascii="Cambria" w:hAnsi="Cambria"/>
        </w:rPr>
        <w:t>dni.</w:t>
      </w:r>
      <w:bookmarkEnd w:id="184"/>
      <w:bookmarkEnd w:id="185"/>
      <w:bookmarkEnd w:id="186"/>
    </w:p>
    <w:p w14:paraId="7FFC6EBB"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7" w:name="_Toc456007463"/>
      <w:bookmarkStart w:id="188" w:name="_Toc456007693"/>
      <w:bookmarkStart w:id="189" w:name="_Toc456085633"/>
      <w:r w:rsidRPr="00633047">
        <w:rPr>
          <w:rFonts w:ascii="Cambria" w:hAnsi="Cambria"/>
        </w:rPr>
        <w:t>Bieg terminu związania ofertą rozpoczyna się wraz z upływem terminu składania ofert.</w:t>
      </w:r>
      <w:bookmarkEnd w:id="187"/>
      <w:bookmarkEnd w:id="188"/>
      <w:bookmarkEnd w:id="189"/>
    </w:p>
    <w:p w14:paraId="1230F7A5"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90" w:name="_Toc456007464"/>
      <w:bookmarkStart w:id="191" w:name="_Toc456007694"/>
      <w:bookmarkStart w:id="192" w:name="_Toc475691883"/>
      <w:r w:rsidRPr="00633047">
        <w:rPr>
          <w:rFonts w:ascii="Cambria" w:hAnsi="Cambria"/>
          <w:b/>
          <w:lang w:eastAsia="en-US"/>
        </w:rPr>
        <w:t>Opis sposobu przygotowywania ofert</w:t>
      </w:r>
      <w:bookmarkEnd w:id="190"/>
      <w:bookmarkEnd w:id="191"/>
      <w:bookmarkEnd w:id="192"/>
    </w:p>
    <w:p w14:paraId="7B99243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93" w:name="_Toc456007465"/>
      <w:bookmarkStart w:id="194" w:name="_Toc456007695"/>
      <w:bookmarkStart w:id="195" w:name="_Toc456085635"/>
      <w:r w:rsidRPr="00633047">
        <w:rPr>
          <w:rFonts w:ascii="Cambria" w:hAnsi="Cambria"/>
        </w:rPr>
        <w:t>Przygotowanie oferty</w:t>
      </w:r>
      <w:bookmarkEnd w:id="193"/>
      <w:bookmarkEnd w:id="194"/>
      <w:bookmarkEnd w:id="195"/>
    </w:p>
    <w:p w14:paraId="3D0F69C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6" w:name="_Toc456007466"/>
      <w:bookmarkStart w:id="197" w:name="_Toc456007696"/>
      <w:bookmarkStart w:id="198" w:name="_Toc456085636"/>
      <w:r w:rsidRPr="00F040B1">
        <w:rPr>
          <w:rFonts w:ascii="Cambria" w:hAnsi="Cambria"/>
        </w:rPr>
        <w:t>Wykonawca może z</w:t>
      </w:r>
      <w:r w:rsidR="00DD5153" w:rsidRPr="00F040B1">
        <w:rPr>
          <w:rFonts w:ascii="Cambria" w:hAnsi="Cambria"/>
        </w:rPr>
        <w:t>łożyć tylko jedną ofertę</w:t>
      </w:r>
      <w:r w:rsidRPr="00F040B1">
        <w:rPr>
          <w:rFonts w:ascii="Cambria" w:hAnsi="Cambria"/>
        </w:rPr>
        <w:t>.</w:t>
      </w:r>
      <w:bookmarkEnd w:id="196"/>
      <w:bookmarkEnd w:id="197"/>
      <w:bookmarkEnd w:id="198"/>
    </w:p>
    <w:p w14:paraId="135A1E2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9" w:name="_Toc456007467"/>
      <w:bookmarkStart w:id="200" w:name="_Toc456007697"/>
      <w:bookmarkStart w:id="201" w:name="_Toc456085637"/>
      <w:r w:rsidRPr="00F040B1">
        <w:rPr>
          <w:rFonts w:ascii="Cambria" w:hAnsi="Cambria"/>
        </w:rPr>
        <w:t>Ofertę składa się pod rygorem nieważności w formie pisemnej.</w:t>
      </w:r>
      <w:bookmarkEnd w:id="199"/>
      <w:bookmarkEnd w:id="200"/>
      <w:bookmarkEnd w:id="201"/>
    </w:p>
    <w:p w14:paraId="0343D215"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2" w:name="_Toc456007468"/>
      <w:bookmarkStart w:id="203" w:name="_Toc456007698"/>
      <w:bookmarkStart w:id="204" w:name="_Toc456085638"/>
      <w:r w:rsidRPr="00F040B1">
        <w:rPr>
          <w:rFonts w:ascii="Cambria" w:hAnsi="Cambria"/>
        </w:rPr>
        <w:t>Oferta musi być sporządzona w języku polskim, w formie zapewniającej pełną czytelność jej treści, pod rygorem nieważności.</w:t>
      </w:r>
      <w:bookmarkEnd w:id="202"/>
      <w:bookmarkEnd w:id="203"/>
      <w:bookmarkEnd w:id="204"/>
    </w:p>
    <w:p w14:paraId="5BDF122B"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5" w:name="_Toc456007469"/>
      <w:bookmarkStart w:id="206" w:name="_Toc456007699"/>
      <w:bookmarkStart w:id="207" w:name="_Toc456085639"/>
      <w:r w:rsidRPr="00F040B1">
        <w:rPr>
          <w:rFonts w:ascii="Cambria" w:hAnsi="Cambria"/>
        </w:rPr>
        <w:t>Koszty związane z przygotowaniem i złożeniem oferty ponosi Wykonawca.</w:t>
      </w:r>
      <w:bookmarkEnd w:id="205"/>
      <w:bookmarkEnd w:id="206"/>
      <w:bookmarkEnd w:id="207"/>
    </w:p>
    <w:p w14:paraId="17C8F1B7"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8" w:name="_Toc456007470"/>
      <w:bookmarkStart w:id="209" w:name="_Toc456007700"/>
      <w:bookmarkStart w:id="210" w:name="_Toc456085640"/>
      <w:r w:rsidRPr="00F040B1">
        <w:rPr>
          <w:rFonts w:ascii="Cambria" w:hAnsi="Cambria"/>
        </w:rPr>
        <w:t>Treść oferty musi odpowiadać treści SIWZ.</w:t>
      </w:r>
      <w:bookmarkEnd w:id="208"/>
      <w:bookmarkEnd w:id="209"/>
      <w:bookmarkEnd w:id="210"/>
    </w:p>
    <w:p w14:paraId="12EDA7C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1" w:name="_Toc456007471"/>
      <w:bookmarkStart w:id="212" w:name="_Toc456007701"/>
      <w:bookmarkStart w:id="213" w:name="_Toc456085641"/>
      <w:r w:rsidRPr="00F040B1">
        <w:rPr>
          <w:rFonts w:ascii="Cambria" w:hAnsi="Cambria"/>
        </w:rPr>
        <w:t>Ofertę należy sporządzić zgodnie z wymaganiami określonymi w SIWZ oraz dołączyć wszystkie wymagane dokumenty i oświadczenia.</w:t>
      </w:r>
      <w:bookmarkEnd w:id="211"/>
      <w:bookmarkEnd w:id="212"/>
      <w:bookmarkEnd w:id="213"/>
    </w:p>
    <w:p w14:paraId="424AAD9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4" w:name="_Toc456007472"/>
      <w:bookmarkStart w:id="215" w:name="_Toc456007702"/>
      <w:bookmarkStart w:id="216" w:name="_Toc456085642"/>
      <w:r w:rsidRPr="00F040B1">
        <w:rPr>
          <w:rFonts w:ascii="Cambria" w:hAnsi="Cambria"/>
        </w:rPr>
        <w:lastRenderedPageBreak/>
        <w:t>Wykonawcy zobowiązani są złożyć następujące dokumenty oraz oświadczenia:</w:t>
      </w:r>
      <w:bookmarkEnd w:id="214"/>
      <w:bookmarkEnd w:id="215"/>
      <w:bookmarkEnd w:id="216"/>
    </w:p>
    <w:p w14:paraId="45F2AFC8" w14:textId="77777777" w:rsidR="00AB3F5B" w:rsidRPr="00F040B1" w:rsidRDefault="00DD5153" w:rsidP="00D51542">
      <w:pPr>
        <w:pStyle w:val="Akapitzlist1"/>
        <w:widowControl w:val="0"/>
        <w:numPr>
          <w:ilvl w:val="3"/>
          <w:numId w:val="5"/>
        </w:numPr>
        <w:spacing w:after="0" w:line="240" w:lineRule="auto"/>
        <w:ind w:left="709"/>
        <w:jc w:val="both"/>
        <w:rPr>
          <w:rFonts w:ascii="Cambria" w:hAnsi="Cambria"/>
        </w:rPr>
      </w:pPr>
      <w:bookmarkStart w:id="217" w:name="_Toc456007473"/>
      <w:bookmarkStart w:id="218" w:name="_Toc456007703"/>
      <w:bookmarkStart w:id="219" w:name="_Toc456085643"/>
      <w:r w:rsidRPr="00F040B1">
        <w:rPr>
          <w:rFonts w:ascii="Cambria" w:hAnsi="Cambria"/>
        </w:rPr>
        <w:t>oświadczenia</w:t>
      </w:r>
      <w:r w:rsidR="00AB3F5B" w:rsidRPr="00F040B1">
        <w:rPr>
          <w:rFonts w:ascii="Cambria" w:hAnsi="Cambria"/>
        </w:rPr>
        <w:t xml:space="preserve"> oraz d</w:t>
      </w:r>
      <w:r w:rsidR="00815B46" w:rsidRPr="00F040B1">
        <w:rPr>
          <w:rFonts w:ascii="Cambria" w:hAnsi="Cambria"/>
        </w:rPr>
        <w:t>okumenty wymagane w pkt</w:t>
      </w:r>
      <w:r w:rsidR="000B7203" w:rsidRPr="00F040B1">
        <w:rPr>
          <w:rFonts w:ascii="Cambria" w:hAnsi="Cambria"/>
        </w:rPr>
        <w:t xml:space="preserve"> 7</w:t>
      </w:r>
      <w:r w:rsidR="00AB3F5B" w:rsidRPr="00F040B1">
        <w:rPr>
          <w:rFonts w:ascii="Cambria" w:hAnsi="Cambria"/>
        </w:rPr>
        <w:t xml:space="preserve"> niniejszej SIWZ,</w:t>
      </w:r>
      <w:bookmarkEnd w:id="217"/>
      <w:bookmarkEnd w:id="218"/>
      <w:bookmarkEnd w:id="219"/>
    </w:p>
    <w:p w14:paraId="0A4E6666" w14:textId="77777777" w:rsidR="00AB3F5B" w:rsidRPr="00633047" w:rsidRDefault="00E22185" w:rsidP="00D51542">
      <w:pPr>
        <w:pStyle w:val="Akapitzlist1"/>
        <w:widowControl w:val="0"/>
        <w:numPr>
          <w:ilvl w:val="3"/>
          <w:numId w:val="5"/>
        </w:numPr>
        <w:spacing w:after="0" w:line="240" w:lineRule="auto"/>
        <w:ind w:left="709"/>
        <w:jc w:val="both"/>
        <w:rPr>
          <w:rFonts w:ascii="Cambria" w:hAnsi="Cambria"/>
        </w:rPr>
      </w:pPr>
      <w:bookmarkStart w:id="220" w:name="_Toc456007474"/>
      <w:bookmarkStart w:id="221" w:name="_Toc456007704"/>
      <w:bookmarkStart w:id="222" w:name="_Toc456085644"/>
      <w:r w:rsidRPr="00633047">
        <w:rPr>
          <w:rFonts w:ascii="Cambria" w:hAnsi="Cambria"/>
        </w:rPr>
        <w:t>formularz oferty</w:t>
      </w:r>
      <w:r w:rsidR="00AB3F5B" w:rsidRPr="00633047">
        <w:rPr>
          <w:rFonts w:ascii="Cambria" w:hAnsi="Cambria"/>
        </w:rPr>
        <w:t>, z wykorzystaniem wzoru stanowiącego załącznik nr</w:t>
      </w:r>
      <w:r w:rsidR="006C23B1" w:rsidRPr="00633047">
        <w:rPr>
          <w:rFonts w:ascii="Cambria" w:hAnsi="Cambria"/>
        </w:rPr>
        <w:t> </w:t>
      </w:r>
      <w:r w:rsidR="00AB3F5B" w:rsidRPr="00633047">
        <w:rPr>
          <w:rFonts w:ascii="Cambria" w:hAnsi="Cambria"/>
        </w:rPr>
        <w:t>2 do</w:t>
      </w:r>
      <w:r w:rsidR="001A4B16" w:rsidRPr="00633047">
        <w:rPr>
          <w:rFonts w:ascii="Cambria" w:hAnsi="Cambria"/>
        </w:rPr>
        <w:t> </w:t>
      </w:r>
      <w:r w:rsidR="00AB3F5B" w:rsidRPr="00633047">
        <w:rPr>
          <w:rFonts w:ascii="Cambria" w:hAnsi="Cambria"/>
        </w:rPr>
        <w:t>niniejszej SIWZ; w przypadku składania oferty przez Wykonawców wspólnie ubiegających się o udzielenie zamówienia należy podać nazwy (firmy) oraz dokładne adresy wszystkich Wykonawców składających wspólną ofertę,</w:t>
      </w:r>
      <w:bookmarkEnd w:id="220"/>
      <w:bookmarkEnd w:id="221"/>
      <w:bookmarkEnd w:id="222"/>
    </w:p>
    <w:p w14:paraId="7CBB0941"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3" w:name="_Toc456007475"/>
      <w:bookmarkStart w:id="224" w:name="_Toc456007705"/>
      <w:bookmarkStart w:id="225" w:name="_Toc456085645"/>
      <w:r w:rsidRPr="00633047">
        <w:rPr>
          <w:rFonts w:ascii="Cambria" w:hAnsi="Cambria"/>
        </w:rPr>
        <w:t>pełnomocnictwo do reprezentowania w postępowaniu albo do reprezentowania w</w:t>
      </w:r>
      <w:r w:rsidR="001A4B16" w:rsidRPr="00633047">
        <w:rPr>
          <w:rFonts w:ascii="Cambria" w:hAnsi="Cambria"/>
        </w:rPr>
        <w:t> </w:t>
      </w:r>
      <w:r w:rsidRPr="00633047">
        <w:rPr>
          <w:rFonts w:ascii="Cambria" w:hAnsi="Cambria"/>
        </w:rPr>
        <w:t>postępowaniu i zawarcia umowy, w przypadku W</w:t>
      </w:r>
      <w:r w:rsidR="00A35554" w:rsidRPr="00633047">
        <w:rPr>
          <w:rFonts w:ascii="Cambria" w:hAnsi="Cambria"/>
        </w:rPr>
        <w:t>ykonawców wspólnie ubiegających </w:t>
      </w:r>
      <w:r w:rsidRPr="00633047">
        <w:rPr>
          <w:rFonts w:ascii="Cambria" w:hAnsi="Cambria"/>
        </w:rPr>
        <w:t>się o</w:t>
      </w:r>
      <w:r w:rsidR="00A35554" w:rsidRPr="00633047">
        <w:rPr>
          <w:rFonts w:ascii="Cambria" w:hAnsi="Cambria"/>
        </w:rPr>
        <w:t> </w:t>
      </w:r>
      <w:r w:rsidRPr="00633047">
        <w:rPr>
          <w:rFonts w:ascii="Cambria" w:hAnsi="Cambria"/>
        </w:rPr>
        <w:t>udzielenie zamówienia,</w:t>
      </w:r>
      <w:bookmarkEnd w:id="223"/>
      <w:bookmarkEnd w:id="224"/>
      <w:bookmarkEnd w:id="225"/>
    </w:p>
    <w:p w14:paraId="2E5EF747"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6" w:name="_Toc456007476"/>
      <w:bookmarkStart w:id="227" w:name="_Toc456007706"/>
      <w:bookmarkStart w:id="228" w:name="_Toc456085646"/>
      <w:r w:rsidRPr="00633047">
        <w:rPr>
          <w:rFonts w:ascii="Cambria" w:hAnsi="Cambria"/>
        </w:rPr>
        <w:t>pełnomocnictwo do występowania w imieniu Wykonawcy w przypadku, gdy dokumentów składających się na ofertę nie podpisuje osoba uprawniona do</w:t>
      </w:r>
      <w:r w:rsidR="001A4B16" w:rsidRPr="00633047">
        <w:rPr>
          <w:rFonts w:ascii="Cambria" w:hAnsi="Cambria"/>
        </w:rPr>
        <w:t> </w:t>
      </w:r>
      <w:r w:rsidRPr="00633047">
        <w:rPr>
          <w:rFonts w:ascii="Cambria" w:hAnsi="Cambria"/>
        </w:rPr>
        <w:t>reprezentowania Wykonawcy zgodnie z odpisem z Krajowego Rejestru Sądowego.</w:t>
      </w:r>
      <w:bookmarkEnd w:id="226"/>
      <w:bookmarkEnd w:id="227"/>
      <w:bookmarkEnd w:id="228"/>
    </w:p>
    <w:p w14:paraId="0C413198"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29" w:name="_Toc456007477"/>
      <w:bookmarkStart w:id="230" w:name="_Toc456007707"/>
      <w:bookmarkStart w:id="231" w:name="_Toc456085647"/>
      <w:r w:rsidRPr="00F040B1">
        <w:rPr>
          <w:rFonts w:ascii="Cambria" w:hAnsi="Cambria"/>
        </w:rPr>
        <w:t>Pełnomocni</w:t>
      </w:r>
      <w:r w:rsidR="0015520D" w:rsidRPr="00F040B1">
        <w:rPr>
          <w:rFonts w:ascii="Cambria" w:hAnsi="Cambria"/>
        </w:rPr>
        <w:t xml:space="preserve">ctwo, o którym mowa w pkt. </w:t>
      </w:r>
      <w:r w:rsidR="00761F63" w:rsidRPr="00F040B1">
        <w:rPr>
          <w:rFonts w:ascii="Cambria" w:hAnsi="Cambria"/>
        </w:rPr>
        <w:t>11</w:t>
      </w:r>
      <w:r w:rsidR="009960DD" w:rsidRPr="00F040B1">
        <w:rPr>
          <w:rFonts w:ascii="Cambria" w:hAnsi="Cambria"/>
        </w:rPr>
        <w:t>.</w:t>
      </w:r>
      <w:r w:rsidR="0015520D" w:rsidRPr="00F040B1">
        <w:rPr>
          <w:rFonts w:ascii="Cambria" w:hAnsi="Cambria"/>
        </w:rPr>
        <w:t xml:space="preserve">1.7.3 i </w:t>
      </w:r>
      <w:r w:rsidR="00761F63" w:rsidRPr="00F040B1">
        <w:rPr>
          <w:rFonts w:ascii="Cambria" w:hAnsi="Cambria"/>
        </w:rPr>
        <w:t>11</w:t>
      </w:r>
      <w:r w:rsidR="009960DD" w:rsidRPr="00F040B1">
        <w:rPr>
          <w:rFonts w:ascii="Cambria" w:hAnsi="Cambria"/>
        </w:rPr>
        <w:t>.</w:t>
      </w:r>
      <w:r w:rsidR="0015520D" w:rsidRPr="00F040B1">
        <w:rPr>
          <w:rFonts w:ascii="Cambria" w:hAnsi="Cambria"/>
        </w:rPr>
        <w:t>1.7.4</w:t>
      </w:r>
      <w:r w:rsidR="00A35554" w:rsidRPr="00F040B1">
        <w:rPr>
          <w:rFonts w:ascii="Cambria" w:hAnsi="Cambria"/>
        </w:rPr>
        <w:t xml:space="preserve"> powinno być przedstawione w </w:t>
      </w:r>
      <w:r w:rsidRPr="00F040B1">
        <w:rPr>
          <w:rFonts w:ascii="Cambria" w:hAnsi="Cambria"/>
        </w:rPr>
        <w:t>formie oryginału, ewentualnie w formie poświadczonej notarialnie za</w:t>
      </w:r>
      <w:r w:rsidR="001A4B16" w:rsidRPr="00F040B1">
        <w:rPr>
          <w:rFonts w:ascii="Cambria" w:hAnsi="Cambria"/>
        </w:rPr>
        <w:t> </w:t>
      </w:r>
      <w:r w:rsidR="00A35554" w:rsidRPr="00F040B1">
        <w:rPr>
          <w:rFonts w:ascii="Cambria" w:hAnsi="Cambria"/>
        </w:rPr>
        <w:t>zgodność z </w:t>
      </w:r>
      <w:r w:rsidRPr="00F040B1">
        <w:rPr>
          <w:rFonts w:ascii="Cambria" w:hAnsi="Cambria"/>
        </w:rPr>
        <w:t>oryginałem kopii.</w:t>
      </w:r>
      <w:bookmarkEnd w:id="229"/>
      <w:bookmarkEnd w:id="230"/>
      <w:bookmarkEnd w:id="231"/>
    </w:p>
    <w:p w14:paraId="3C183CAE"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2" w:name="_Toc456007478"/>
      <w:bookmarkStart w:id="233" w:name="_Toc456007708"/>
      <w:bookmarkStart w:id="234" w:name="_Toc456085648"/>
      <w:r w:rsidRPr="00F040B1">
        <w:rPr>
          <w:rFonts w:ascii="Cambria" w:hAnsi="Cambria"/>
        </w:rPr>
        <w:t>Dokumenty i oświadczenia składające się na ofertę powinny być podpisane przez</w:t>
      </w:r>
      <w:r w:rsidR="001A4B16" w:rsidRPr="00F040B1">
        <w:rPr>
          <w:rFonts w:ascii="Cambria" w:hAnsi="Cambria"/>
        </w:rPr>
        <w:t> </w:t>
      </w:r>
      <w:r w:rsidRPr="00F040B1">
        <w:rPr>
          <w:rFonts w:ascii="Cambria" w:hAnsi="Cambria"/>
        </w:rPr>
        <w:t>osobę upoważnioną do występowania w imieniu Wykonawcy (uprawnioną zgodnie z</w:t>
      </w:r>
      <w:r w:rsidR="001A4B16" w:rsidRPr="00F040B1">
        <w:rPr>
          <w:rFonts w:ascii="Cambria" w:hAnsi="Cambria"/>
        </w:rPr>
        <w:t> </w:t>
      </w:r>
      <w:r w:rsidRPr="00F040B1">
        <w:rPr>
          <w:rFonts w:ascii="Cambria" w:hAnsi="Cambria"/>
        </w:rPr>
        <w:t>odpisem z</w:t>
      </w:r>
      <w:r w:rsidR="001A4B16" w:rsidRPr="00F040B1">
        <w:rPr>
          <w:rFonts w:ascii="Cambria" w:hAnsi="Cambria"/>
        </w:rPr>
        <w:t> </w:t>
      </w:r>
      <w:r w:rsidRPr="00F040B1">
        <w:rPr>
          <w:rFonts w:ascii="Cambria" w:hAnsi="Cambria"/>
        </w:rPr>
        <w:t>Krajowego Rejestru Sądowego) albo przez osobę umocowaną przez osobę uprawnioną. W</w:t>
      </w:r>
      <w:r w:rsidR="00A35554" w:rsidRPr="00F040B1">
        <w:rPr>
          <w:rFonts w:ascii="Cambria" w:hAnsi="Cambria"/>
        </w:rPr>
        <w:t> </w:t>
      </w:r>
      <w:r w:rsidRPr="00F040B1">
        <w:rPr>
          <w:rFonts w:ascii="Cambria" w:hAnsi="Cambria"/>
        </w:rPr>
        <w:t>przypadku Wykonawców wspólnie ubiegających się o</w:t>
      </w:r>
      <w:r w:rsidR="001A4B16" w:rsidRPr="00F040B1">
        <w:rPr>
          <w:rFonts w:ascii="Cambria" w:hAnsi="Cambria"/>
        </w:rPr>
        <w:t> </w:t>
      </w:r>
      <w:r w:rsidRPr="00F040B1">
        <w:rPr>
          <w:rFonts w:ascii="Cambria" w:hAnsi="Cambria"/>
        </w:rPr>
        <w:t>udzielenie zamówienia dokumenty i</w:t>
      </w:r>
      <w:r w:rsidR="00A35554" w:rsidRPr="00F040B1">
        <w:rPr>
          <w:rFonts w:ascii="Cambria" w:hAnsi="Cambria"/>
        </w:rPr>
        <w:t> </w:t>
      </w:r>
      <w:r w:rsidRPr="00F040B1">
        <w:rPr>
          <w:rFonts w:ascii="Cambria" w:hAnsi="Cambria"/>
        </w:rPr>
        <w:t>oświadczenia składające się na ofertę powinny być podpisane przez pełnomocnika.</w:t>
      </w:r>
      <w:bookmarkEnd w:id="232"/>
      <w:bookmarkEnd w:id="233"/>
      <w:bookmarkEnd w:id="234"/>
    </w:p>
    <w:p w14:paraId="08DCBC5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5" w:name="_Toc456007479"/>
      <w:bookmarkStart w:id="236" w:name="_Toc456007709"/>
      <w:bookmarkStart w:id="237" w:name="_Toc456085649"/>
      <w:r w:rsidRPr="00F040B1">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w:t>
      </w:r>
      <w:r w:rsidR="00EF7320" w:rsidRPr="00F040B1">
        <w:rPr>
          <w:rFonts w:ascii="Cambria" w:hAnsi="Cambria"/>
        </w:rPr>
        <w:t> </w:t>
      </w:r>
      <w:r w:rsidRPr="00F040B1">
        <w:rPr>
          <w:rFonts w:ascii="Cambria" w:hAnsi="Cambria"/>
        </w:rPr>
        <w:t>w</w:t>
      </w:r>
      <w:r w:rsidR="00EF7320" w:rsidRPr="00F040B1">
        <w:rPr>
          <w:rFonts w:ascii="Cambria" w:hAnsi="Cambria"/>
        </w:rPr>
        <w:t> </w:t>
      </w:r>
      <w:r w:rsidRPr="00F040B1">
        <w:rPr>
          <w:rFonts w:ascii="Cambria" w:hAnsi="Cambria"/>
        </w:rPr>
        <w:t>inny sposób umożliwić odczytanie imienia i nazwiska podpisującego.</w:t>
      </w:r>
      <w:bookmarkEnd w:id="235"/>
      <w:bookmarkEnd w:id="236"/>
      <w:bookmarkEnd w:id="237"/>
    </w:p>
    <w:p w14:paraId="173273B5"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38" w:name="_Toc456007480"/>
      <w:bookmarkStart w:id="239" w:name="_Toc456007710"/>
      <w:bookmarkStart w:id="240" w:name="_Toc456085650"/>
      <w:r w:rsidR="00AB3F5B" w:rsidRPr="00F040B1">
        <w:rPr>
          <w:rFonts w:ascii="Cambria" w:hAnsi="Cambria"/>
        </w:rPr>
        <w:t>Poprawki w ofercie muszą być naniesione czytelnie oraz opatrzone podpisem Wykonawcy.</w:t>
      </w:r>
      <w:bookmarkEnd w:id="238"/>
      <w:bookmarkEnd w:id="239"/>
      <w:bookmarkEnd w:id="240"/>
    </w:p>
    <w:p w14:paraId="058DA446"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1" w:name="_Toc456007481"/>
      <w:bookmarkStart w:id="242" w:name="_Toc456007711"/>
      <w:bookmarkStart w:id="243" w:name="_Toc456085651"/>
      <w:r w:rsidR="00AB3F5B" w:rsidRPr="00F040B1">
        <w:rPr>
          <w:rFonts w:ascii="Cambria" w:hAnsi="Cambria"/>
        </w:rPr>
        <w:t>Zaleca się, aby wszystkie strony oferty były ponumerowane i połączone w sposób trwały, zapobiegający możliwości dekompletacji jej zawartości.</w:t>
      </w:r>
      <w:bookmarkEnd w:id="241"/>
      <w:bookmarkEnd w:id="242"/>
      <w:bookmarkEnd w:id="243"/>
    </w:p>
    <w:p w14:paraId="25E3C9C7"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4" w:name="_Toc456007482"/>
      <w:bookmarkStart w:id="245" w:name="_Toc456007712"/>
      <w:bookmarkStart w:id="246" w:name="_Toc456085652"/>
      <w:r w:rsidR="00AB3F5B" w:rsidRPr="00F040B1">
        <w:rPr>
          <w:rFonts w:ascii="Cambria" w:hAnsi="Cambria"/>
        </w:rPr>
        <w:t>Nie później niż w terminie składania ofert Wykonawca może zastrzec te</w:t>
      </w:r>
      <w:r w:rsidR="00EF7320" w:rsidRPr="00F040B1">
        <w:rPr>
          <w:rFonts w:ascii="Cambria" w:hAnsi="Cambria"/>
        </w:rPr>
        <w:t> </w:t>
      </w:r>
      <w:r w:rsidR="00AB3F5B" w:rsidRPr="00F040B1">
        <w:rPr>
          <w:rFonts w:ascii="Cambria" w:hAnsi="Cambria"/>
        </w:rPr>
        <w:t>informacje w</w:t>
      </w:r>
      <w:r w:rsidR="00A35554" w:rsidRPr="00F040B1">
        <w:rPr>
          <w:rFonts w:ascii="Cambria" w:hAnsi="Cambria"/>
        </w:rPr>
        <w:t> </w:t>
      </w:r>
      <w:r w:rsidR="00AB3F5B" w:rsidRPr="00F040B1">
        <w:rPr>
          <w:rFonts w:ascii="Cambria" w:hAnsi="Cambria"/>
        </w:rPr>
        <w:t>ofercie, które nie mogą być udostępniane</w:t>
      </w:r>
      <w:r w:rsidR="008C350F" w:rsidRPr="00F040B1">
        <w:rPr>
          <w:rFonts w:ascii="Cambria" w:hAnsi="Cambria"/>
        </w:rPr>
        <w:t xml:space="preserve">, przy czym musi </w:t>
      </w:r>
      <w:r w:rsidR="008925B6" w:rsidRPr="00F040B1">
        <w:rPr>
          <w:rFonts w:ascii="Cambria" w:hAnsi="Cambria"/>
        </w:rPr>
        <w:t>wykazać, że zastrzeżone informacje stanowią tajemnicę przedsiębiorstwa w rozumieniu przepisów o</w:t>
      </w:r>
      <w:r w:rsidR="00EF7320" w:rsidRPr="00F040B1">
        <w:rPr>
          <w:rFonts w:ascii="Cambria" w:hAnsi="Cambria"/>
        </w:rPr>
        <w:t> </w:t>
      </w:r>
      <w:r w:rsidR="008925B6" w:rsidRPr="00F040B1">
        <w:rPr>
          <w:rFonts w:ascii="Cambria" w:hAnsi="Cambria"/>
        </w:rPr>
        <w:t xml:space="preserve">zwalczaniu </w:t>
      </w:r>
      <w:r w:rsidR="008925B6" w:rsidRPr="00854598">
        <w:rPr>
          <w:rFonts w:ascii="Cambria" w:hAnsi="Cambria"/>
        </w:rPr>
        <w:t>nieuczciwej konkurencji.</w:t>
      </w:r>
      <w:r w:rsidR="00AB3F5B" w:rsidRPr="00854598">
        <w:rPr>
          <w:rFonts w:ascii="Cambria" w:hAnsi="Cambria"/>
        </w:rPr>
        <w:t xml:space="preserve"> Załączniki zawierające informacje zastrzeżone należy podkreślić</w:t>
      </w:r>
      <w:r w:rsidR="00AB3F5B" w:rsidRPr="00F040B1">
        <w:rPr>
          <w:rFonts w:ascii="Cambria" w:hAnsi="Cambria"/>
        </w:rPr>
        <w:t xml:space="preserve"> w</w:t>
      </w:r>
      <w:r w:rsidR="00A35554" w:rsidRPr="00F040B1">
        <w:rPr>
          <w:rFonts w:ascii="Cambria" w:hAnsi="Cambria"/>
        </w:rPr>
        <w:t> </w:t>
      </w:r>
      <w:r w:rsidR="00AB3F5B" w:rsidRPr="00F040B1">
        <w:rPr>
          <w:rFonts w:ascii="Cambria" w:hAnsi="Cambria"/>
        </w:rPr>
        <w:t>wykazie za</w:t>
      </w:r>
      <w:r w:rsidR="008925B6" w:rsidRPr="00F040B1">
        <w:rPr>
          <w:rFonts w:ascii="Cambria" w:hAnsi="Cambria"/>
        </w:rPr>
        <w:t xml:space="preserve">łączników do oferty i umieścić </w:t>
      </w:r>
      <w:r w:rsidR="00AB3F5B" w:rsidRPr="00F040B1">
        <w:rPr>
          <w:rFonts w:ascii="Cambria" w:hAnsi="Cambria"/>
        </w:rPr>
        <w:t>w</w:t>
      </w:r>
      <w:r w:rsidR="00EF7320" w:rsidRPr="00F040B1">
        <w:rPr>
          <w:rFonts w:ascii="Cambria" w:hAnsi="Cambria"/>
        </w:rPr>
        <w:t> </w:t>
      </w:r>
      <w:r w:rsidR="00AB3F5B" w:rsidRPr="00F040B1">
        <w:rPr>
          <w:rFonts w:ascii="Cambria" w:hAnsi="Cambria"/>
        </w:rPr>
        <w:t>oddzielnym pakiecie spiętym, ponumerowanym i</w:t>
      </w:r>
      <w:r w:rsidR="00A35554" w:rsidRPr="00F040B1">
        <w:rPr>
          <w:rFonts w:ascii="Cambria" w:hAnsi="Cambria"/>
        </w:rPr>
        <w:t> </w:t>
      </w:r>
      <w:r w:rsidR="00AB3F5B" w:rsidRPr="00F040B1">
        <w:rPr>
          <w:rFonts w:ascii="Cambria" w:hAnsi="Cambria"/>
        </w:rPr>
        <w:t>opatrzonym nazwą: „Załączniki zastrzeżone”. Wykonawca nie może zastrzec informacji, o których mowa w</w:t>
      </w:r>
      <w:r w:rsidR="00EF7320" w:rsidRPr="00F040B1">
        <w:rPr>
          <w:rFonts w:ascii="Cambria" w:hAnsi="Cambria"/>
        </w:rPr>
        <w:t> </w:t>
      </w:r>
      <w:r w:rsidR="00AB3F5B" w:rsidRPr="00F040B1">
        <w:rPr>
          <w:rFonts w:ascii="Cambria" w:hAnsi="Cambria"/>
        </w:rPr>
        <w:t>art.</w:t>
      </w:r>
      <w:r w:rsidR="00EF7320" w:rsidRPr="00F040B1">
        <w:rPr>
          <w:rFonts w:ascii="Cambria" w:hAnsi="Cambria"/>
        </w:rPr>
        <w:t> </w:t>
      </w:r>
      <w:r w:rsidR="00AB3F5B" w:rsidRPr="00F040B1">
        <w:rPr>
          <w:rFonts w:ascii="Cambria" w:hAnsi="Cambria"/>
        </w:rPr>
        <w:t>86 ust.</w:t>
      </w:r>
      <w:r w:rsidR="00EF7320" w:rsidRPr="00F040B1">
        <w:rPr>
          <w:rFonts w:ascii="Cambria" w:hAnsi="Cambria"/>
        </w:rPr>
        <w:t> </w:t>
      </w:r>
      <w:r w:rsidR="00AB3F5B" w:rsidRPr="00F040B1">
        <w:rPr>
          <w:rFonts w:ascii="Cambria" w:hAnsi="Cambria"/>
        </w:rPr>
        <w:t>4 ustawy</w:t>
      </w:r>
      <w:r w:rsidR="00C01A70">
        <w:rPr>
          <w:rFonts w:ascii="Cambria" w:hAnsi="Cambria"/>
        </w:rPr>
        <w:t xml:space="preserve"> Pzp</w:t>
      </w:r>
      <w:r w:rsidR="00AB3F5B" w:rsidRPr="00F040B1">
        <w:rPr>
          <w:rFonts w:ascii="Cambria" w:hAnsi="Cambria"/>
        </w:rPr>
        <w:t>.</w:t>
      </w:r>
      <w:bookmarkEnd w:id="244"/>
      <w:bookmarkEnd w:id="245"/>
      <w:bookmarkEnd w:id="246"/>
    </w:p>
    <w:p w14:paraId="2EC0A18C"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47" w:name="_Toc456007483"/>
      <w:bookmarkStart w:id="248" w:name="_Toc456007713"/>
      <w:bookmarkStart w:id="249" w:name="_Toc456085653"/>
      <w:r w:rsidRPr="00854598">
        <w:rPr>
          <w:rFonts w:ascii="Cambria" w:hAnsi="Cambria"/>
        </w:rPr>
        <w:t>Inne wymagania dotyczące przygotowania oferty</w:t>
      </w:r>
      <w:bookmarkEnd w:id="247"/>
      <w:bookmarkEnd w:id="248"/>
      <w:bookmarkEnd w:id="249"/>
    </w:p>
    <w:p w14:paraId="2F0251ED" w14:textId="77777777" w:rsidR="00AB3F5B" w:rsidRPr="00223701" w:rsidRDefault="00AB3F5B" w:rsidP="00D51542">
      <w:pPr>
        <w:pStyle w:val="Akapitzlist1"/>
        <w:widowControl w:val="0"/>
        <w:numPr>
          <w:ilvl w:val="2"/>
          <w:numId w:val="5"/>
        </w:numPr>
        <w:spacing w:after="0" w:line="240" w:lineRule="auto"/>
        <w:ind w:left="709" w:hanging="709"/>
        <w:jc w:val="both"/>
        <w:rPr>
          <w:rFonts w:ascii="Cambria" w:hAnsi="Cambria"/>
          <w:b/>
        </w:rPr>
      </w:pPr>
      <w:bookmarkStart w:id="250" w:name="_Toc456007484"/>
      <w:bookmarkStart w:id="251" w:name="_Toc456007714"/>
      <w:bookmarkStart w:id="252" w:name="_Toc456085654"/>
      <w:r w:rsidRPr="00854598">
        <w:rPr>
          <w:rFonts w:ascii="Cambria" w:hAnsi="Cambria"/>
        </w:rPr>
        <w:t>Ofertę wraz z oświadczeniami i dokumentami należy umieścić w zamkniętej kopercie,</w:t>
      </w:r>
      <w:r w:rsidRPr="00F040B1">
        <w:rPr>
          <w:rFonts w:ascii="Cambria" w:hAnsi="Cambria"/>
        </w:rPr>
        <w:t xml:space="preserve"> uniemożliwiającej odczytanie jej zawartości bez uszkodzenia</w:t>
      </w:r>
      <w:r w:rsidRPr="00633047">
        <w:rPr>
          <w:rFonts w:ascii="Cambria" w:hAnsi="Cambria"/>
        </w:rPr>
        <w:t xml:space="preserve"> opakowania, oznaczonej </w:t>
      </w:r>
      <w:r w:rsidRPr="00854598">
        <w:rPr>
          <w:rFonts w:ascii="Cambria" w:hAnsi="Cambria"/>
        </w:rPr>
        <w:t>nazwą (firmą) i adresem Wykonawcy i zaadresowanej na siedzibę Zamawiającego:</w:t>
      </w:r>
      <w:r w:rsidR="009D498D" w:rsidRPr="00854598">
        <w:rPr>
          <w:rFonts w:ascii="Cambria" w:hAnsi="Cambria"/>
        </w:rPr>
        <w:t xml:space="preserve"> </w:t>
      </w:r>
      <w:bookmarkEnd w:id="250"/>
      <w:bookmarkEnd w:id="251"/>
      <w:bookmarkEnd w:id="252"/>
      <w:r w:rsidR="006E3840" w:rsidRPr="00223701">
        <w:rPr>
          <w:rFonts w:ascii="Cambria" w:hAnsi="Cambria"/>
          <w:b/>
        </w:rPr>
        <w:t>Urząd Miejski w Zbąszynku</w:t>
      </w:r>
      <w:r w:rsidR="00575633" w:rsidRPr="00223701">
        <w:rPr>
          <w:rFonts w:ascii="Cambria" w:hAnsi="Cambria"/>
          <w:b/>
        </w:rPr>
        <w:t xml:space="preserve">, ul. </w:t>
      </w:r>
      <w:r w:rsidR="006E3840" w:rsidRPr="00223701">
        <w:rPr>
          <w:rFonts w:ascii="Cambria" w:hAnsi="Cambria"/>
          <w:b/>
        </w:rPr>
        <w:t>Rynek 1</w:t>
      </w:r>
      <w:r w:rsidR="00575633" w:rsidRPr="00223701">
        <w:rPr>
          <w:rFonts w:ascii="Cambria" w:hAnsi="Cambria"/>
          <w:b/>
        </w:rPr>
        <w:t xml:space="preserve">, </w:t>
      </w:r>
      <w:r w:rsidR="006E3840" w:rsidRPr="00223701">
        <w:rPr>
          <w:rFonts w:ascii="Cambria" w:hAnsi="Cambria"/>
          <w:b/>
        </w:rPr>
        <w:t>66-2</w:t>
      </w:r>
      <w:r w:rsidR="00323210" w:rsidRPr="00223701">
        <w:rPr>
          <w:rFonts w:ascii="Cambria" w:hAnsi="Cambria"/>
          <w:b/>
        </w:rPr>
        <w:t>1</w:t>
      </w:r>
      <w:r w:rsidR="006E3840" w:rsidRPr="00223701">
        <w:rPr>
          <w:rFonts w:ascii="Cambria" w:hAnsi="Cambria"/>
          <w:b/>
        </w:rPr>
        <w:t xml:space="preserve">0 </w:t>
      </w:r>
      <w:r w:rsidR="00323210" w:rsidRPr="00223701">
        <w:rPr>
          <w:rFonts w:ascii="Cambria" w:hAnsi="Cambria"/>
          <w:b/>
        </w:rPr>
        <w:t>Zbąszynek</w:t>
      </w:r>
    </w:p>
    <w:p w14:paraId="070DB151" w14:textId="4C3DD9FC" w:rsidR="00AB3F5B" w:rsidRPr="00854598" w:rsidRDefault="00AB3F5B" w:rsidP="00A86D0F">
      <w:pPr>
        <w:pStyle w:val="Akapitzlist1"/>
        <w:widowControl w:val="0"/>
        <w:numPr>
          <w:ilvl w:val="2"/>
          <w:numId w:val="5"/>
        </w:numPr>
        <w:spacing w:after="0" w:line="240" w:lineRule="auto"/>
        <w:jc w:val="both"/>
        <w:rPr>
          <w:rFonts w:ascii="Cambria" w:hAnsi="Cambria"/>
        </w:rPr>
      </w:pPr>
      <w:bookmarkStart w:id="253" w:name="_Toc456007485"/>
      <w:bookmarkStart w:id="254" w:name="_Toc456007715"/>
      <w:bookmarkStart w:id="255" w:name="_Toc456085655"/>
      <w:r w:rsidRPr="00854598">
        <w:rPr>
          <w:rFonts w:ascii="Cambria" w:hAnsi="Cambria"/>
        </w:rPr>
        <w:t xml:space="preserve">Opakowanie oferty należy oznakować następująco: </w:t>
      </w:r>
      <w:r w:rsidRPr="00854598">
        <w:rPr>
          <w:rFonts w:ascii="Cambria" w:hAnsi="Cambria"/>
          <w:b/>
        </w:rPr>
        <w:t>„</w:t>
      </w:r>
      <w:r w:rsidR="00223701" w:rsidRPr="00223701">
        <w:rPr>
          <w:rFonts w:ascii="Cambria" w:hAnsi="Cambria"/>
          <w:b/>
        </w:rPr>
        <w:t>Budowa schodów z podjazdem dla osób niepełnosprawnych w miejscu istniejących schodów przeznaczonych do rozbiórki</w:t>
      </w:r>
      <w:r w:rsidR="00590655" w:rsidRPr="00854598">
        <w:rPr>
          <w:rFonts w:ascii="Cambria" w:hAnsi="Cambria"/>
          <w:b/>
        </w:rPr>
        <w:t>.</w:t>
      </w:r>
      <w:r w:rsidR="00575633" w:rsidRPr="00854598">
        <w:rPr>
          <w:rFonts w:ascii="Cambria" w:hAnsi="Cambria"/>
          <w:b/>
        </w:rPr>
        <w:t xml:space="preserve">– nie otwierać </w:t>
      </w:r>
      <w:r w:rsidR="001A00DE" w:rsidRPr="00854598">
        <w:rPr>
          <w:rFonts w:ascii="Cambria" w:hAnsi="Cambria"/>
          <w:b/>
        </w:rPr>
        <w:t xml:space="preserve">przed </w:t>
      </w:r>
      <w:r w:rsidR="00FC7173" w:rsidRPr="00854598">
        <w:rPr>
          <w:rFonts w:ascii="Cambria" w:hAnsi="Cambria"/>
          <w:b/>
        </w:rPr>
        <w:t xml:space="preserve">dniem </w:t>
      </w:r>
      <w:r w:rsidR="00223701">
        <w:rPr>
          <w:rFonts w:ascii="Cambria" w:hAnsi="Cambria"/>
          <w:b/>
        </w:rPr>
        <w:t>17 grudnia</w:t>
      </w:r>
      <w:r w:rsidR="00FC7173" w:rsidRPr="00854598">
        <w:rPr>
          <w:rFonts w:ascii="Cambria" w:hAnsi="Cambria"/>
          <w:b/>
        </w:rPr>
        <w:t xml:space="preserve"> 201</w:t>
      </w:r>
      <w:r w:rsidR="00A86D0F">
        <w:rPr>
          <w:rFonts w:ascii="Cambria" w:hAnsi="Cambria"/>
          <w:b/>
        </w:rPr>
        <w:t>8</w:t>
      </w:r>
      <w:r w:rsidR="00FC7173" w:rsidRPr="00854598">
        <w:rPr>
          <w:rFonts w:ascii="Cambria" w:hAnsi="Cambria"/>
          <w:b/>
        </w:rPr>
        <w:t xml:space="preserve">r., godz.  </w:t>
      </w:r>
      <w:r w:rsidR="008A160E" w:rsidRPr="00854598">
        <w:rPr>
          <w:rFonts w:ascii="Cambria" w:hAnsi="Cambria"/>
          <w:b/>
        </w:rPr>
        <w:t>1</w:t>
      </w:r>
      <w:r w:rsidR="00223701">
        <w:rPr>
          <w:rFonts w:ascii="Cambria" w:hAnsi="Cambria"/>
          <w:b/>
        </w:rPr>
        <w:t>0</w:t>
      </w:r>
      <w:r w:rsidR="00FC7173" w:rsidRPr="00854598">
        <w:rPr>
          <w:rFonts w:ascii="Cambria" w:hAnsi="Cambria"/>
          <w:b/>
        </w:rPr>
        <w:t>:</w:t>
      </w:r>
      <w:r w:rsidR="00223701">
        <w:rPr>
          <w:rFonts w:ascii="Cambria" w:hAnsi="Cambria"/>
          <w:b/>
        </w:rPr>
        <w:t>3</w:t>
      </w:r>
      <w:r w:rsidR="00FC7173" w:rsidRPr="00854598">
        <w:rPr>
          <w:rFonts w:ascii="Cambria" w:hAnsi="Cambria"/>
          <w:b/>
        </w:rPr>
        <w:t>0”</w:t>
      </w:r>
      <w:bookmarkEnd w:id="253"/>
      <w:bookmarkEnd w:id="254"/>
      <w:bookmarkEnd w:id="255"/>
    </w:p>
    <w:p w14:paraId="33581717" w14:textId="77777777" w:rsidR="00AB3F5B" w:rsidRPr="009D5DCA"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color w:val="000000"/>
          <w:lang w:eastAsia="en-US"/>
        </w:rPr>
      </w:pPr>
      <w:bookmarkStart w:id="256" w:name="_Toc456007486"/>
      <w:bookmarkStart w:id="257" w:name="_Toc456007716"/>
      <w:bookmarkStart w:id="258" w:name="_Toc475691884"/>
      <w:r w:rsidRPr="009D5DCA">
        <w:rPr>
          <w:rFonts w:ascii="Cambria" w:hAnsi="Cambria"/>
          <w:b/>
          <w:color w:val="000000"/>
          <w:lang w:eastAsia="en-US"/>
        </w:rPr>
        <w:t>Miejsce oraz termin składania i otwarcia ofert</w:t>
      </w:r>
      <w:bookmarkEnd w:id="256"/>
      <w:bookmarkEnd w:id="257"/>
      <w:bookmarkEnd w:id="258"/>
    </w:p>
    <w:p w14:paraId="557A9CB4" w14:textId="5D6A0F22"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59" w:name="_Toc456007487"/>
      <w:bookmarkStart w:id="260" w:name="_Toc456007717"/>
      <w:bookmarkStart w:id="261" w:name="_Toc456085657"/>
      <w:r w:rsidRPr="00854598">
        <w:rPr>
          <w:rFonts w:ascii="Cambria" w:hAnsi="Cambria"/>
        </w:rPr>
        <w:t xml:space="preserve">Oferty należy składać w siedzibie Zamawiającego, </w:t>
      </w:r>
      <w:r w:rsidR="006E3840" w:rsidRPr="00854598">
        <w:rPr>
          <w:rFonts w:ascii="Cambria" w:hAnsi="Cambria"/>
        </w:rPr>
        <w:t>Urząd 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66-210 Zbąszynek</w:t>
      </w:r>
      <w:r w:rsidR="00575633" w:rsidRPr="00854598">
        <w:rPr>
          <w:rFonts w:ascii="Cambria" w:hAnsi="Cambria"/>
        </w:rPr>
        <w:t xml:space="preserve">, </w:t>
      </w:r>
      <w:r w:rsidR="001D58AD" w:rsidRPr="00854598">
        <w:rPr>
          <w:rFonts w:ascii="Cambria" w:hAnsi="Cambria"/>
        </w:rPr>
        <w:t>Sekretariat</w:t>
      </w:r>
      <w:r w:rsidR="00CF48EE" w:rsidRPr="00854598">
        <w:rPr>
          <w:rFonts w:ascii="Cambria" w:hAnsi="Cambria"/>
        </w:rPr>
        <w:t xml:space="preserve"> biuro</w:t>
      </w:r>
      <w:r w:rsidR="00C01A70" w:rsidRPr="00854598">
        <w:rPr>
          <w:rFonts w:ascii="Cambria" w:hAnsi="Cambria"/>
        </w:rPr>
        <w:t xml:space="preserve">. nr </w:t>
      </w:r>
      <w:r w:rsidR="00246286">
        <w:rPr>
          <w:rFonts w:ascii="Cambria" w:hAnsi="Cambria"/>
        </w:rPr>
        <w:t>12</w:t>
      </w:r>
      <w:r w:rsidRPr="00854598">
        <w:rPr>
          <w:rFonts w:ascii="Cambria" w:hAnsi="Cambria"/>
        </w:rPr>
        <w:t>,</w:t>
      </w:r>
      <w:r w:rsidR="00F53C18" w:rsidRPr="00854598">
        <w:rPr>
          <w:rFonts w:ascii="Cambria" w:hAnsi="Cambria"/>
        </w:rPr>
        <w:t xml:space="preserve"> osobiście</w:t>
      </w:r>
      <w:r w:rsidRPr="00854598">
        <w:rPr>
          <w:rFonts w:ascii="Cambria" w:hAnsi="Cambria"/>
        </w:rPr>
        <w:t xml:space="preserve"> lub za</w:t>
      </w:r>
      <w:r w:rsidR="00EF7320" w:rsidRPr="00854598">
        <w:rPr>
          <w:rFonts w:ascii="Cambria" w:hAnsi="Cambria"/>
        </w:rPr>
        <w:t> </w:t>
      </w:r>
      <w:r w:rsidRPr="00854598">
        <w:rPr>
          <w:rFonts w:ascii="Cambria" w:hAnsi="Cambria"/>
        </w:rPr>
        <w:t>pośrednictwem poczty pod ten sam adres.</w:t>
      </w:r>
      <w:bookmarkEnd w:id="259"/>
      <w:bookmarkEnd w:id="260"/>
      <w:bookmarkEnd w:id="261"/>
    </w:p>
    <w:p w14:paraId="5BDA8CF1" w14:textId="6E711C09"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2" w:name="_Toc456007488"/>
      <w:bookmarkStart w:id="263" w:name="_Toc456007718"/>
      <w:bookmarkStart w:id="264" w:name="_Toc456085658"/>
      <w:r w:rsidRPr="00854598">
        <w:rPr>
          <w:rFonts w:ascii="Cambria" w:hAnsi="Cambria"/>
        </w:rPr>
        <w:t>Termin wpływu ofert do siedziby Zamaw</w:t>
      </w:r>
      <w:r w:rsidR="0050271F" w:rsidRPr="00854598">
        <w:rPr>
          <w:rFonts w:ascii="Cambria" w:hAnsi="Cambria"/>
        </w:rPr>
        <w:t xml:space="preserve">iającego upływa </w:t>
      </w:r>
      <w:r w:rsidR="001A00DE" w:rsidRPr="00854598">
        <w:rPr>
          <w:rFonts w:ascii="Cambria" w:hAnsi="Cambria"/>
        </w:rPr>
        <w:t xml:space="preserve">w dniu </w:t>
      </w:r>
      <w:r w:rsidR="00223701">
        <w:rPr>
          <w:rFonts w:ascii="Cambria" w:hAnsi="Cambria"/>
        </w:rPr>
        <w:t>17</w:t>
      </w:r>
      <w:r w:rsidR="00AF64B2" w:rsidRPr="00854598">
        <w:rPr>
          <w:rFonts w:ascii="Cambria" w:hAnsi="Cambria"/>
        </w:rPr>
        <w:t xml:space="preserve"> </w:t>
      </w:r>
      <w:r w:rsidR="00223701">
        <w:rPr>
          <w:rFonts w:ascii="Cambria" w:hAnsi="Cambria"/>
        </w:rPr>
        <w:t>grudnia</w:t>
      </w:r>
      <w:r w:rsidR="00FC7173" w:rsidRPr="00854598">
        <w:rPr>
          <w:rFonts w:ascii="Cambria" w:hAnsi="Cambria"/>
        </w:rPr>
        <w:t xml:space="preserve"> 201</w:t>
      </w:r>
      <w:r w:rsidR="00246286">
        <w:rPr>
          <w:rFonts w:ascii="Cambria" w:hAnsi="Cambria"/>
        </w:rPr>
        <w:t>8</w:t>
      </w:r>
      <w:r w:rsidR="00FC7173" w:rsidRPr="00854598">
        <w:rPr>
          <w:rFonts w:ascii="Cambria" w:hAnsi="Cambria"/>
        </w:rPr>
        <w:t xml:space="preserve">r. o godz. </w:t>
      </w:r>
      <w:bookmarkEnd w:id="262"/>
      <w:bookmarkEnd w:id="263"/>
      <w:bookmarkEnd w:id="264"/>
      <w:r w:rsidR="008A160E" w:rsidRPr="00854598">
        <w:rPr>
          <w:rFonts w:ascii="Cambria" w:hAnsi="Cambria"/>
        </w:rPr>
        <w:t>1</w:t>
      </w:r>
      <w:r w:rsidR="00223701">
        <w:rPr>
          <w:rFonts w:ascii="Cambria" w:hAnsi="Cambria"/>
        </w:rPr>
        <w:t>0</w:t>
      </w:r>
      <w:r w:rsidR="00FC7173" w:rsidRPr="00854598">
        <w:rPr>
          <w:rFonts w:ascii="Cambria" w:hAnsi="Cambria"/>
        </w:rPr>
        <w:t>:</w:t>
      </w:r>
      <w:r w:rsidR="00590655" w:rsidRPr="00854598">
        <w:rPr>
          <w:rFonts w:ascii="Cambria" w:hAnsi="Cambria"/>
        </w:rPr>
        <w:t>00</w:t>
      </w:r>
      <w:r w:rsidR="00FC7173" w:rsidRPr="00854598">
        <w:rPr>
          <w:rFonts w:ascii="Cambria" w:hAnsi="Cambria"/>
        </w:rPr>
        <w:t>.</w:t>
      </w:r>
    </w:p>
    <w:p w14:paraId="6A5DD470"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5" w:name="_Toc456007489"/>
      <w:bookmarkStart w:id="266" w:name="_Toc456007719"/>
      <w:bookmarkStart w:id="267" w:name="_Toc456085659"/>
      <w:r w:rsidRPr="00633047">
        <w:rPr>
          <w:rFonts w:ascii="Cambria" w:hAnsi="Cambria"/>
        </w:rPr>
        <w:t>Ofertę złożoną po terminie Zamawiający zwróci Wykonawcy bez jej otwierania niezwłocznie.</w:t>
      </w:r>
      <w:bookmarkEnd w:id="265"/>
      <w:bookmarkEnd w:id="266"/>
      <w:bookmarkEnd w:id="267"/>
    </w:p>
    <w:p w14:paraId="2CABB33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8" w:name="_Toc456007490"/>
      <w:bookmarkStart w:id="269" w:name="_Toc456007720"/>
      <w:bookmarkStart w:id="270" w:name="_Toc456085660"/>
      <w:r w:rsidRPr="00633047">
        <w:rPr>
          <w:rFonts w:ascii="Cambria" w:hAnsi="Cambria"/>
        </w:rPr>
        <w:lastRenderedPageBreak/>
        <w:t>Wykonawca może przed upływem terminu składania ofert zmienić lub wycofać ofertę.</w:t>
      </w:r>
      <w:bookmarkEnd w:id="268"/>
      <w:bookmarkEnd w:id="269"/>
      <w:bookmarkEnd w:id="270"/>
    </w:p>
    <w:p w14:paraId="520624DC" w14:textId="77777777" w:rsidR="006D22E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1" w:name="_Toc456007491"/>
      <w:bookmarkStart w:id="272" w:name="_Toc456007721"/>
      <w:bookmarkStart w:id="273" w:name="_Toc456085661"/>
      <w:r w:rsidRPr="00633047">
        <w:rPr>
          <w:rFonts w:ascii="Cambria" w:hAnsi="Cambria"/>
        </w:rPr>
        <w:t>Zmiana oferty złożonej przed upływem terminu składania ofert winna być dokonana poprzez złożenie kolejnej oferty, w sposób i fo</w:t>
      </w:r>
      <w:r w:rsidR="00EF7320" w:rsidRPr="00633047">
        <w:rPr>
          <w:rFonts w:ascii="Cambria" w:hAnsi="Cambria"/>
        </w:rPr>
        <w:t>rmie przewidzianej w pkt. </w:t>
      </w:r>
      <w:r w:rsidR="00064EF0" w:rsidRPr="00633047">
        <w:rPr>
          <w:rFonts w:ascii="Cambria" w:hAnsi="Cambria"/>
        </w:rPr>
        <w:t>12</w:t>
      </w:r>
      <w:r w:rsidRPr="00633047">
        <w:rPr>
          <w:rFonts w:ascii="Cambria" w:hAnsi="Cambria"/>
        </w:rPr>
        <w:t xml:space="preserve"> </w:t>
      </w:r>
      <w:proofErr w:type="spellStart"/>
      <w:r w:rsidR="00064EF0" w:rsidRPr="00633047">
        <w:rPr>
          <w:rFonts w:ascii="Cambria" w:hAnsi="Cambria"/>
        </w:rPr>
        <w:t>p</w:t>
      </w:r>
      <w:r w:rsidR="00EF7320" w:rsidRPr="00633047">
        <w:rPr>
          <w:rFonts w:ascii="Cambria" w:hAnsi="Cambria"/>
        </w:rPr>
        <w:t>pkt</w:t>
      </w:r>
      <w:proofErr w:type="spellEnd"/>
      <w:r w:rsidR="00EF7320" w:rsidRPr="00633047">
        <w:rPr>
          <w:rFonts w:ascii="Cambria" w:hAnsi="Cambria"/>
        </w:rPr>
        <w:t> </w:t>
      </w:r>
      <w:r w:rsidR="00064EF0" w:rsidRPr="00633047">
        <w:rPr>
          <w:rFonts w:ascii="Cambria" w:hAnsi="Cambria"/>
        </w:rPr>
        <w:t>12</w:t>
      </w:r>
      <w:r w:rsidR="006D22E9" w:rsidRPr="00633047">
        <w:rPr>
          <w:rFonts w:ascii="Cambria" w:hAnsi="Cambria"/>
        </w:rPr>
        <w:t>.</w:t>
      </w:r>
      <w:r w:rsidRPr="00633047">
        <w:rPr>
          <w:rFonts w:ascii="Cambria" w:hAnsi="Cambria"/>
        </w:rPr>
        <w:t>2 SIWZ oraz</w:t>
      </w:r>
      <w:r w:rsidR="00A35554" w:rsidRPr="00633047">
        <w:rPr>
          <w:rFonts w:ascii="Cambria" w:hAnsi="Cambria"/>
        </w:rPr>
        <w:t> </w:t>
      </w:r>
      <w:r w:rsidRPr="00633047">
        <w:rPr>
          <w:rFonts w:ascii="Cambria" w:hAnsi="Cambria"/>
        </w:rPr>
        <w:t>dodatkowo opisanej na opakowaniu i na formularzu stanowiącym załącznik nr</w:t>
      </w:r>
      <w:r w:rsidR="00A35554" w:rsidRPr="00633047">
        <w:rPr>
          <w:rFonts w:ascii="Cambria" w:hAnsi="Cambria"/>
        </w:rPr>
        <w:t> </w:t>
      </w:r>
      <w:r w:rsidRPr="00633047">
        <w:rPr>
          <w:rFonts w:ascii="Cambria" w:hAnsi="Cambria"/>
        </w:rPr>
        <w:t>2 do</w:t>
      </w:r>
      <w:r w:rsidR="00A35554" w:rsidRPr="00633047">
        <w:rPr>
          <w:rFonts w:ascii="Cambria" w:hAnsi="Cambria"/>
        </w:rPr>
        <w:t> </w:t>
      </w:r>
      <w:r w:rsidRPr="00633047">
        <w:rPr>
          <w:rFonts w:ascii="Cambria" w:hAnsi="Cambria"/>
        </w:rPr>
        <w:t>niniejszej SIWZ (Formularz Oferty) hasłem „ZMIANA”.</w:t>
      </w:r>
      <w:bookmarkEnd w:id="271"/>
      <w:bookmarkEnd w:id="272"/>
      <w:bookmarkEnd w:id="273"/>
    </w:p>
    <w:p w14:paraId="50C0DF64"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4" w:name="_Toc456007492"/>
      <w:bookmarkStart w:id="275" w:name="_Toc456007722"/>
      <w:bookmarkStart w:id="276" w:name="_Toc456085662"/>
      <w:r w:rsidRPr="00633047">
        <w:rPr>
          <w:rFonts w:ascii="Cambria" w:hAnsi="Cambria"/>
        </w:rPr>
        <w:t xml:space="preserve">Wycofanie oferty złożonej przed upływem terminu składania ofert winno być dokonane </w:t>
      </w:r>
      <w:r w:rsidRPr="00854598">
        <w:rPr>
          <w:rFonts w:ascii="Cambria" w:hAnsi="Cambria"/>
        </w:rPr>
        <w:t>poprzez złożenie przez Wykonawcę stosownego oświadczenia woli, które należy złożyć w</w:t>
      </w:r>
      <w:r w:rsidR="00A35554" w:rsidRPr="00854598">
        <w:rPr>
          <w:rFonts w:ascii="Cambria" w:hAnsi="Cambria"/>
        </w:rPr>
        <w:t> </w:t>
      </w:r>
      <w:r w:rsidRPr="00854598">
        <w:rPr>
          <w:rFonts w:ascii="Cambria" w:hAnsi="Cambria"/>
        </w:rPr>
        <w:t>opakowaniach/kopertach zamkniętych  i opisanych</w:t>
      </w:r>
      <w:r w:rsidR="00064EF0" w:rsidRPr="00854598">
        <w:rPr>
          <w:rFonts w:ascii="Cambria" w:hAnsi="Cambria"/>
        </w:rPr>
        <w:t xml:space="preserve"> w sposób określony w pkt. 12</w:t>
      </w:r>
      <w:r w:rsidRPr="00854598">
        <w:rPr>
          <w:rFonts w:ascii="Cambria" w:hAnsi="Cambria"/>
        </w:rPr>
        <w:t xml:space="preserve"> </w:t>
      </w:r>
      <w:proofErr w:type="spellStart"/>
      <w:r w:rsidR="00064EF0" w:rsidRPr="00854598">
        <w:rPr>
          <w:rFonts w:ascii="Cambria" w:hAnsi="Cambria"/>
        </w:rPr>
        <w:t>p</w:t>
      </w:r>
      <w:r w:rsidRPr="00854598">
        <w:rPr>
          <w:rFonts w:ascii="Cambria" w:hAnsi="Cambria"/>
        </w:rPr>
        <w:t>pkt</w:t>
      </w:r>
      <w:proofErr w:type="spellEnd"/>
      <w:r w:rsidRPr="00854598">
        <w:rPr>
          <w:rFonts w:ascii="Cambria" w:hAnsi="Cambria"/>
        </w:rPr>
        <w:t xml:space="preserve"> </w:t>
      </w:r>
      <w:r w:rsidR="00064EF0" w:rsidRPr="00854598">
        <w:rPr>
          <w:rFonts w:ascii="Cambria" w:hAnsi="Cambria"/>
        </w:rPr>
        <w:t>12</w:t>
      </w:r>
      <w:r w:rsidR="006D22E9" w:rsidRPr="00854598">
        <w:rPr>
          <w:rFonts w:ascii="Cambria" w:hAnsi="Cambria"/>
        </w:rPr>
        <w:t>.</w:t>
      </w:r>
      <w:r w:rsidRPr="00854598">
        <w:rPr>
          <w:rFonts w:ascii="Cambria" w:hAnsi="Cambria"/>
        </w:rPr>
        <w:t>2, z</w:t>
      </w:r>
      <w:r w:rsidR="00A35554" w:rsidRPr="00854598">
        <w:rPr>
          <w:rFonts w:ascii="Cambria" w:hAnsi="Cambria"/>
        </w:rPr>
        <w:t> </w:t>
      </w:r>
      <w:r w:rsidRPr="00854598">
        <w:rPr>
          <w:rFonts w:ascii="Cambria" w:hAnsi="Cambria"/>
        </w:rPr>
        <w:t>dodatkowa informacją „WYCOFANIE”.</w:t>
      </w:r>
      <w:bookmarkEnd w:id="274"/>
      <w:bookmarkEnd w:id="275"/>
      <w:bookmarkEnd w:id="276"/>
    </w:p>
    <w:p w14:paraId="1246E682" w14:textId="624ED3A7" w:rsidR="00F53C18"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7" w:name="_Toc456007493"/>
      <w:bookmarkStart w:id="278" w:name="_Toc456007723"/>
      <w:bookmarkStart w:id="279" w:name="_Toc456085663"/>
      <w:r w:rsidRPr="00854598">
        <w:rPr>
          <w:rFonts w:ascii="Cambria" w:hAnsi="Cambria"/>
        </w:rPr>
        <w:t xml:space="preserve">Otwarcie ofert nastąpi </w:t>
      </w:r>
      <w:r w:rsidR="00FC7173" w:rsidRPr="00854598">
        <w:rPr>
          <w:rFonts w:ascii="Cambria" w:hAnsi="Cambria"/>
        </w:rPr>
        <w:t xml:space="preserve">w dniu </w:t>
      </w:r>
      <w:r w:rsidR="00D0135D">
        <w:rPr>
          <w:rFonts w:ascii="Cambria" w:hAnsi="Cambria"/>
        </w:rPr>
        <w:t>1</w:t>
      </w:r>
      <w:r w:rsidR="00223701">
        <w:rPr>
          <w:rFonts w:ascii="Cambria" w:hAnsi="Cambria"/>
        </w:rPr>
        <w:t>7 grudnia</w:t>
      </w:r>
      <w:r w:rsidR="00AF64B2" w:rsidRPr="00854598">
        <w:rPr>
          <w:rFonts w:ascii="Cambria" w:hAnsi="Cambria"/>
        </w:rPr>
        <w:t xml:space="preserve"> 201</w:t>
      </w:r>
      <w:r w:rsidR="00246286">
        <w:rPr>
          <w:rFonts w:ascii="Cambria" w:hAnsi="Cambria"/>
        </w:rPr>
        <w:t>8</w:t>
      </w:r>
      <w:r w:rsidR="00FC7173" w:rsidRPr="00854598">
        <w:rPr>
          <w:rFonts w:ascii="Cambria" w:hAnsi="Cambria"/>
        </w:rPr>
        <w:t xml:space="preserve">  r. o godz.: </w:t>
      </w:r>
      <w:r w:rsidR="008A160E" w:rsidRPr="00854598">
        <w:rPr>
          <w:rFonts w:ascii="Cambria" w:hAnsi="Cambria"/>
        </w:rPr>
        <w:t>1</w:t>
      </w:r>
      <w:r w:rsidR="00223701">
        <w:rPr>
          <w:rFonts w:ascii="Cambria" w:hAnsi="Cambria"/>
        </w:rPr>
        <w:t>0</w:t>
      </w:r>
      <w:r w:rsidR="008A160E" w:rsidRPr="00854598">
        <w:rPr>
          <w:rFonts w:ascii="Cambria" w:hAnsi="Cambria"/>
        </w:rPr>
        <w:t>:</w:t>
      </w:r>
      <w:r w:rsidR="00223701">
        <w:rPr>
          <w:rFonts w:ascii="Cambria" w:hAnsi="Cambria"/>
        </w:rPr>
        <w:t>3</w:t>
      </w:r>
      <w:r w:rsidR="008A160E" w:rsidRPr="00854598">
        <w:rPr>
          <w:rFonts w:ascii="Cambria" w:hAnsi="Cambria"/>
        </w:rPr>
        <w:t>0</w:t>
      </w:r>
      <w:r w:rsidRPr="00854598">
        <w:rPr>
          <w:rFonts w:ascii="Cambria" w:hAnsi="Cambria"/>
        </w:rPr>
        <w:t xml:space="preserve"> w siedzibie Zamawiającego, </w:t>
      </w:r>
      <w:bookmarkEnd w:id="277"/>
      <w:bookmarkEnd w:id="278"/>
      <w:bookmarkEnd w:id="279"/>
      <w:r w:rsidR="006E3840" w:rsidRPr="00854598">
        <w:rPr>
          <w:rFonts w:ascii="Cambria" w:hAnsi="Cambria"/>
        </w:rPr>
        <w:t>Urząd Miejski w Zbąszynku</w:t>
      </w:r>
      <w:r w:rsidR="002254DC" w:rsidRPr="00854598">
        <w:rPr>
          <w:rFonts w:ascii="Cambria" w:hAnsi="Cambria"/>
        </w:rPr>
        <w:t xml:space="preserve">, ul. </w:t>
      </w:r>
      <w:r w:rsidR="006E3840" w:rsidRPr="00854598">
        <w:rPr>
          <w:rFonts w:ascii="Cambria" w:hAnsi="Cambria"/>
        </w:rPr>
        <w:t>Rynek 1</w:t>
      </w:r>
      <w:r w:rsidR="002254DC" w:rsidRPr="00854598">
        <w:rPr>
          <w:rFonts w:ascii="Cambria" w:hAnsi="Cambria"/>
        </w:rPr>
        <w:t xml:space="preserve">, </w:t>
      </w:r>
      <w:r w:rsidR="006E3840" w:rsidRPr="00854598">
        <w:rPr>
          <w:rFonts w:ascii="Cambria" w:hAnsi="Cambria"/>
        </w:rPr>
        <w:t xml:space="preserve">66-210 </w:t>
      </w:r>
      <w:r w:rsidR="00CF48EE" w:rsidRPr="00854598">
        <w:rPr>
          <w:rFonts w:ascii="Cambria" w:hAnsi="Cambria"/>
        </w:rPr>
        <w:t>Zbąszynek</w:t>
      </w:r>
      <w:r w:rsidR="002254DC" w:rsidRPr="00854598">
        <w:rPr>
          <w:rFonts w:ascii="Cambria" w:hAnsi="Cambria"/>
        </w:rPr>
        <w:t xml:space="preserve">, </w:t>
      </w:r>
      <w:r w:rsidR="00CF48EE" w:rsidRPr="00854598">
        <w:rPr>
          <w:rFonts w:ascii="Cambria" w:hAnsi="Cambria"/>
        </w:rPr>
        <w:t>sala</w:t>
      </w:r>
      <w:r w:rsidR="002254DC" w:rsidRPr="00854598">
        <w:rPr>
          <w:rFonts w:ascii="Cambria" w:hAnsi="Cambria"/>
        </w:rPr>
        <w:t xml:space="preserve"> nr </w:t>
      </w:r>
      <w:r w:rsidR="00CF48EE" w:rsidRPr="00854598">
        <w:rPr>
          <w:rFonts w:ascii="Cambria" w:hAnsi="Cambria"/>
        </w:rPr>
        <w:t>2</w:t>
      </w:r>
      <w:r w:rsidR="00246286">
        <w:rPr>
          <w:rFonts w:ascii="Cambria" w:hAnsi="Cambria"/>
        </w:rPr>
        <w:t>0</w:t>
      </w:r>
      <w:r w:rsidR="00CF48EE" w:rsidRPr="00854598">
        <w:rPr>
          <w:rFonts w:ascii="Cambria" w:hAnsi="Cambria"/>
        </w:rPr>
        <w:t>.</w:t>
      </w:r>
    </w:p>
    <w:p w14:paraId="4505C14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0" w:name="_Toc456007494"/>
      <w:bookmarkStart w:id="281" w:name="_Toc456007724"/>
      <w:bookmarkStart w:id="282" w:name="_Toc456085664"/>
      <w:r w:rsidRPr="00633047">
        <w:rPr>
          <w:rFonts w:ascii="Cambria" w:hAnsi="Cambria"/>
        </w:rPr>
        <w:t>Otwarcie ofert jest jawne i następuje bezpośrednio po upływie terminu do</w:t>
      </w:r>
      <w:r w:rsidR="00EF7320" w:rsidRPr="00633047">
        <w:rPr>
          <w:rFonts w:ascii="Cambria" w:hAnsi="Cambria"/>
        </w:rPr>
        <w:t> </w:t>
      </w:r>
      <w:r w:rsidRPr="00633047">
        <w:rPr>
          <w:rFonts w:ascii="Cambria" w:hAnsi="Cambria"/>
        </w:rPr>
        <w:t>ich składania, z</w:t>
      </w:r>
      <w:r w:rsidR="00A35554" w:rsidRPr="00633047">
        <w:rPr>
          <w:rFonts w:ascii="Cambria" w:hAnsi="Cambria"/>
        </w:rPr>
        <w:t> </w:t>
      </w:r>
      <w:r w:rsidRPr="00633047">
        <w:rPr>
          <w:rFonts w:ascii="Cambria" w:hAnsi="Cambria"/>
        </w:rPr>
        <w:t>tym, że dzień, w którym upływa termin składania ofert jest dniem ich otwarcia.</w:t>
      </w:r>
      <w:bookmarkEnd w:id="280"/>
      <w:bookmarkEnd w:id="281"/>
      <w:bookmarkEnd w:id="282"/>
    </w:p>
    <w:p w14:paraId="08D46F2D"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3" w:name="_Toc456007495"/>
      <w:bookmarkStart w:id="284" w:name="_Toc456007725"/>
      <w:bookmarkStart w:id="285" w:name="_Toc456085665"/>
      <w:r w:rsidRPr="00633047">
        <w:rPr>
          <w:rFonts w:ascii="Cambria" w:hAnsi="Cambria"/>
        </w:rPr>
        <w:t xml:space="preserve">Bezpośrednio przed otwarciem </w:t>
      </w:r>
      <w:r w:rsidRPr="00854598">
        <w:rPr>
          <w:rFonts w:ascii="Cambria" w:hAnsi="Cambria"/>
        </w:rPr>
        <w:t>ofert Zamawiający poda kwotę, jaką zamierza przeznaczyć na</w:t>
      </w:r>
      <w:r w:rsidR="00A35554" w:rsidRPr="00854598">
        <w:rPr>
          <w:rFonts w:ascii="Cambria" w:hAnsi="Cambria"/>
        </w:rPr>
        <w:t> </w:t>
      </w:r>
      <w:r w:rsidRPr="00854598">
        <w:rPr>
          <w:rFonts w:ascii="Cambria" w:hAnsi="Cambria"/>
        </w:rPr>
        <w:t>sfinansowanie zamówienia.</w:t>
      </w:r>
      <w:bookmarkEnd w:id="283"/>
      <w:bookmarkEnd w:id="284"/>
      <w:bookmarkEnd w:id="285"/>
    </w:p>
    <w:p w14:paraId="58B9D58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6" w:name="_Toc456007496"/>
      <w:bookmarkStart w:id="287" w:name="_Toc456007726"/>
      <w:bookmarkStart w:id="288" w:name="_Toc456085666"/>
      <w:r w:rsidRPr="00854598">
        <w:rPr>
          <w:rFonts w:ascii="Cambria" w:hAnsi="Cambria"/>
        </w:rPr>
        <w:t>Podczas otwarcia ofert zostaną podane nazwy</w:t>
      </w:r>
      <w:r w:rsidRPr="00633047">
        <w:rPr>
          <w:rFonts w:ascii="Cambria" w:hAnsi="Cambria"/>
        </w:rPr>
        <w:t xml:space="preserve"> (firmy) oraz adresy Wykonawców, a</w:t>
      </w:r>
      <w:r w:rsidR="00EF7320" w:rsidRPr="00633047">
        <w:rPr>
          <w:rFonts w:ascii="Cambria" w:hAnsi="Cambria"/>
        </w:rPr>
        <w:t> </w:t>
      </w:r>
      <w:r w:rsidRPr="00633047">
        <w:rPr>
          <w:rFonts w:ascii="Cambria" w:hAnsi="Cambria"/>
        </w:rPr>
        <w:t>także informacje dotyczące ceny, terminu wykonania zamówienia i warunków płatności zawartych w ofertach.</w:t>
      </w:r>
      <w:bookmarkEnd w:id="286"/>
      <w:bookmarkEnd w:id="287"/>
      <w:bookmarkEnd w:id="288"/>
    </w:p>
    <w:p w14:paraId="6C41A77B" w14:textId="77777777" w:rsidR="00F1239B" w:rsidRPr="00F42526" w:rsidRDefault="00C2200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9" w:name="_Toc456007497"/>
      <w:bookmarkStart w:id="290" w:name="_Toc456007727"/>
      <w:bookmarkStart w:id="291" w:name="_Toc456085667"/>
      <w:r w:rsidRPr="00F42526">
        <w:rPr>
          <w:rFonts w:ascii="Cambria" w:hAnsi="Cambria"/>
        </w:rPr>
        <w:t>Zgodnie z art. 86 ust. 5</w:t>
      </w:r>
      <w:r w:rsidR="00F1239B" w:rsidRPr="00F42526">
        <w:rPr>
          <w:rFonts w:ascii="Cambria" w:hAnsi="Cambria"/>
        </w:rPr>
        <w:t xml:space="preserve"> ustawy Pzp, niezwłocznie po otwarciu ofert Zamawiający zamieści na</w:t>
      </w:r>
      <w:r w:rsidR="00A35554" w:rsidRPr="00F42526">
        <w:rPr>
          <w:rFonts w:ascii="Cambria" w:hAnsi="Cambria"/>
        </w:rPr>
        <w:t> </w:t>
      </w:r>
      <w:r w:rsidR="00F1239B" w:rsidRPr="00F42526">
        <w:rPr>
          <w:rFonts w:ascii="Cambria" w:hAnsi="Cambria"/>
        </w:rPr>
        <w:t>stronie internetowej informacje dotyczące:</w:t>
      </w:r>
      <w:bookmarkEnd w:id="289"/>
      <w:bookmarkEnd w:id="290"/>
      <w:bookmarkEnd w:id="291"/>
    </w:p>
    <w:p w14:paraId="2DC31B29"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kwoty, jaką zamierza przeznaczyć na sfinansowanie zamówienia,</w:t>
      </w:r>
    </w:p>
    <w:p w14:paraId="30F5C8F0"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firm oraz adresów Wykonawców, którzy złożyli oferty w terminie,</w:t>
      </w:r>
    </w:p>
    <w:p w14:paraId="602A7F3E"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ceny, terminu wykonania zamówienia, okresu gwarancji i warunków płatności zawartych w ofertach.</w:t>
      </w:r>
    </w:p>
    <w:p w14:paraId="5960687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2" w:name="_Toc456007498"/>
      <w:bookmarkStart w:id="293" w:name="_Toc456007728"/>
      <w:bookmarkStart w:id="294" w:name="_Toc475691885"/>
      <w:r w:rsidRPr="00633047">
        <w:rPr>
          <w:rFonts w:ascii="Cambria" w:hAnsi="Cambria"/>
          <w:b/>
          <w:lang w:eastAsia="en-US"/>
        </w:rPr>
        <w:t>Opis sposobu obliczania ceny</w:t>
      </w:r>
      <w:bookmarkEnd w:id="292"/>
      <w:bookmarkEnd w:id="293"/>
      <w:bookmarkEnd w:id="294"/>
    </w:p>
    <w:p w14:paraId="5A0F4881" w14:textId="7EAB776C" w:rsidR="00590655" w:rsidRPr="00590655" w:rsidRDefault="00590655" w:rsidP="00D51542">
      <w:pPr>
        <w:pStyle w:val="Akapitzlist1"/>
        <w:widowControl w:val="0"/>
        <w:numPr>
          <w:ilvl w:val="1"/>
          <w:numId w:val="5"/>
        </w:numPr>
        <w:tabs>
          <w:tab w:val="left" w:pos="720"/>
        </w:tabs>
        <w:jc w:val="both"/>
        <w:rPr>
          <w:rFonts w:ascii="Cambria" w:hAnsi="Cambria"/>
        </w:rPr>
      </w:pPr>
      <w:bookmarkStart w:id="295" w:name="_Toc456007510"/>
      <w:bookmarkStart w:id="296" w:name="_Toc456007740"/>
      <w:bookmarkStart w:id="297" w:name="_Toc456085680"/>
      <w:r w:rsidRPr="00590655">
        <w:rPr>
          <w:rFonts w:ascii="Cambria" w:hAnsi="Cambria"/>
        </w:rPr>
        <w:t>Cenę oferty należy podać w formie ryczałtu na druku OFERTA stanowiącym załącznik Nr 2 do niniejszej specyfikacji</w:t>
      </w:r>
      <w:r w:rsidR="00572B1E">
        <w:rPr>
          <w:rFonts w:ascii="Cambria" w:hAnsi="Cambria"/>
        </w:rPr>
        <w:t xml:space="preserve">, ponadto do oferty należy załączyć kosztorysy z których ta cena wynika </w:t>
      </w:r>
      <w:r w:rsidR="00223701">
        <w:rPr>
          <w:rFonts w:ascii="Cambria" w:hAnsi="Cambria"/>
        </w:rPr>
        <w:t>(kosztorys uproszczony)</w:t>
      </w:r>
      <w:r w:rsidRPr="00590655">
        <w:rPr>
          <w:rFonts w:ascii="Cambria" w:hAnsi="Cambria"/>
        </w:rPr>
        <w:t>.</w:t>
      </w:r>
      <w:r>
        <w:rPr>
          <w:rFonts w:ascii="Cambria" w:hAnsi="Cambria"/>
        </w:rPr>
        <w:t xml:space="preserve"> </w:t>
      </w:r>
      <w:r w:rsidRPr="00590655">
        <w:rPr>
          <w:rFonts w:ascii="Cambria" w:hAnsi="Cambria"/>
        </w:rPr>
        <w:t>Ustawa z 23.4.1964 r. – Kodeks cywilny (</w:t>
      </w:r>
      <w:proofErr w:type="spellStart"/>
      <w:r w:rsidRPr="00590655">
        <w:rPr>
          <w:rFonts w:ascii="Cambria" w:hAnsi="Cambria"/>
        </w:rPr>
        <w:t>t.j</w:t>
      </w:r>
      <w:proofErr w:type="spellEnd"/>
      <w:r w:rsidRPr="00590655">
        <w:rPr>
          <w:rFonts w:ascii="Cambria" w:hAnsi="Cambria"/>
        </w:rPr>
        <w:t>. Dz.U. z 2016 r. poz. 380 ze zm.) ten rodzaj wynagrodzenia określa w art. 632 następująco:</w:t>
      </w:r>
    </w:p>
    <w:p w14:paraId="175D5F2C"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1. </w:t>
      </w:r>
      <w:r w:rsidRPr="00590655">
        <w:rPr>
          <w:rFonts w:ascii="Cambria" w:hAnsi="Cambria"/>
        </w:rPr>
        <w:tab/>
        <w:t>Jeżeli strony umówiły się o wynagrodzenie ryczałtowe, przyjmujący zamówienie nie może żądać podwyższenia wynagrodzenia, chociażby w czasie zawarcia umowy nie można było przewidzieć rozmiaru lub kosztów prac.</w:t>
      </w:r>
    </w:p>
    <w:p w14:paraId="7418DA72"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2. </w:t>
      </w:r>
      <w:r w:rsidRPr="00590655">
        <w:rPr>
          <w:rFonts w:ascii="Cambria" w:hAnsi="Cambria"/>
        </w:rPr>
        <w:tab/>
        <w:t>Jeżeli jednak wskutek zmiany stosunków, której nie można było przewidzieć, wykonanie dzieła groziłoby przyjmującemu zamówienie rażącą stratą, sąd może podwyższyć ryczałt lub rozwiązać umowę.</w:t>
      </w:r>
    </w:p>
    <w:p w14:paraId="788141D8"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11C7F42E" w14:textId="77777777" w:rsidR="00590655" w:rsidRPr="00590655" w:rsidRDefault="00590655" w:rsidP="00672C1C">
      <w:pPr>
        <w:pStyle w:val="Akapitzlist1"/>
        <w:widowControl w:val="0"/>
        <w:tabs>
          <w:tab w:val="left" w:pos="720"/>
        </w:tabs>
        <w:ind w:left="644"/>
        <w:jc w:val="both"/>
        <w:rPr>
          <w:rFonts w:ascii="Cambria" w:hAnsi="Cambria"/>
        </w:rPr>
      </w:pPr>
      <w:r w:rsidRPr="00590655">
        <w:rPr>
          <w:rFonts w:ascii="Cambria" w:hAnsi="Cambria"/>
        </w:rPr>
        <w:t xml:space="preserve">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w:t>
      </w:r>
      <w:r w:rsidRPr="00590655">
        <w:rPr>
          <w:rFonts w:ascii="Cambria" w:hAnsi="Cambria"/>
        </w:rPr>
        <w:lastRenderedPageBreak/>
        <w:t xml:space="preserve">odwodnienia wykopów, ewentualnego pompowania wody, wywozu nadmiaru gruntu, ewentualnej wymiany gruntu, zagęszczenia gruntu, ewentualnych przekładek w przypadku kolizji z istniejącym uzbrojeniem, wykonania niezbędnych rusztowań, doprowadzenia terenu do stanu pierwotnego,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 </w:t>
      </w:r>
    </w:p>
    <w:p w14:paraId="6EABD6BF" w14:textId="77777777" w:rsidR="00AB3F5B" w:rsidRPr="001C1BDB"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8" w:name="_Toc456007511"/>
      <w:bookmarkStart w:id="299" w:name="_Toc456007741"/>
      <w:bookmarkStart w:id="300" w:name="_Toc475691886"/>
      <w:bookmarkEnd w:id="295"/>
      <w:bookmarkEnd w:id="296"/>
      <w:bookmarkEnd w:id="297"/>
      <w:r w:rsidRPr="00F42526">
        <w:rPr>
          <w:rFonts w:ascii="Cambria" w:hAnsi="Cambria"/>
          <w:b/>
          <w:lang w:eastAsia="en-US"/>
        </w:rPr>
        <w:t>Opis kryteriów, którymi Zamawiający będzie się kierował przy wyborze oferty</w:t>
      </w:r>
      <w:r w:rsidR="00E665A3" w:rsidRPr="00F42526">
        <w:rPr>
          <w:rFonts w:ascii="Cambria" w:hAnsi="Cambria"/>
          <w:b/>
          <w:lang w:eastAsia="en-US"/>
        </w:rPr>
        <w:t xml:space="preserve">, </w:t>
      </w:r>
      <w:r w:rsidR="00E665A3" w:rsidRPr="001C1BDB">
        <w:rPr>
          <w:rFonts w:ascii="Cambria" w:hAnsi="Cambria"/>
          <w:b/>
          <w:lang w:eastAsia="en-US"/>
        </w:rPr>
        <w:t>wraz</w:t>
      </w:r>
      <w:r w:rsidR="00A35554" w:rsidRPr="001C1BDB">
        <w:rPr>
          <w:rFonts w:ascii="Cambria" w:hAnsi="Cambria"/>
          <w:b/>
          <w:lang w:eastAsia="en-US"/>
        </w:rPr>
        <w:t> </w:t>
      </w:r>
      <w:r w:rsidR="00E665A3" w:rsidRPr="001C1BDB">
        <w:rPr>
          <w:rFonts w:ascii="Cambria" w:hAnsi="Cambria"/>
          <w:b/>
          <w:lang w:eastAsia="en-US"/>
        </w:rPr>
        <w:t>z</w:t>
      </w:r>
      <w:r w:rsidR="00A35554" w:rsidRPr="001C1BDB">
        <w:rPr>
          <w:rFonts w:ascii="Cambria" w:hAnsi="Cambria"/>
          <w:b/>
          <w:lang w:eastAsia="en-US"/>
        </w:rPr>
        <w:t> </w:t>
      </w:r>
      <w:r w:rsidR="00E665A3" w:rsidRPr="001C1BDB">
        <w:rPr>
          <w:rFonts w:ascii="Cambria" w:hAnsi="Cambria"/>
          <w:b/>
          <w:lang w:eastAsia="en-US"/>
        </w:rPr>
        <w:t>podaniem wag tych kryteriów i sposobu oceny ofert</w:t>
      </w:r>
      <w:bookmarkEnd w:id="298"/>
      <w:bookmarkEnd w:id="299"/>
      <w:bookmarkEnd w:id="300"/>
    </w:p>
    <w:p w14:paraId="0B5D061E" w14:textId="7F0CA4BA" w:rsidR="00672C1C" w:rsidRPr="001C1BDB" w:rsidRDefault="00672C1C" w:rsidP="00D51542">
      <w:pPr>
        <w:pStyle w:val="Akapitzlist1"/>
        <w:widowControl w:val="0"/>
        <w:numPr>
          <w:ilvl w:val="1"/>
          <w:numId w:val="5"/>
        </w:numPr>
        <w:tabs>
          <w:tab w:val="left" w:pos="720"/>
        </w:tabs>
        <w:spacing w:after="0" w:line="240" w:lineRule="auto"/>
        <w:ind w:left="646"/>
        <w:jc w:val="both"/>
        <w:rPr>
          <w:rFonts w:ascii="Cambria" w:hAnsi="Cambria"/>
        </w:rPr>
      </w:pPr>
      <w:bookmarkStart w:id="301" w:name="_Toc456007520"/>
      <w:bookmarkStart w:id="302" w:name="_Toc456007750"/>
      <w:bookmarkStart w:id="303" w:name="_Toc456085690"/>
      <w:r w:rsidRPr="001C1BDB">
        <w:rPr>
          <w:rFonts w:ascii="Cambria" w:hAnsi="Cambria"/>
        </w:rPr>
        <w:t>cena ryczałtowa brutto –</w:t>
      </w:r>
      <w:r w:rsidRPr="001C1BDB">
        <w:rPr>
          <w:rFonts w:ascii="Cambria" w:hAnsi="Cambria"/>
        </w:rPr>
        <w:tab/>
        <w:t>60%,</w:t>
      </w:r>
    </w:p>
    <w:p w14:paraId="0AC05B5C" w14:textId="515C51F4" w:rsidR="00672C1C" w:rsidRPr="001C1BDB" w:rsidRDefault="00672C1C" w:rsidP="00672C1C">
      <w:pPr>
        <w:pStyle w:val="Akapitzlist1"/>
        <w:widowControl w:val="0"/>
        <w:tabs>
          <w:tab w:val="left" w:pos="720"/>
        </w:tabs>
        <w:spacing w:after="0" w:line="240" w:lineRule="auto"/>
        <w:ind w:left="646"/>
        <w:jc w:val="both"/>
        <w:rPr>
          <w:rFonts w:ascii="Cambria" w:hAnsi="Cambria"/>
        </w:rPr>
      </w:pPr>
      <w:r w:rsidRPr="001C1BDB">
        <w:rPr>
          <w:rFonts w:ascii="Cambria" w:hAnsi="Cambria"/>
        </w:rPr>
        <w:t xml:space="preserve">  długość okresu gwarancji</w:t>
      </w:r>
      <w:r w:rsidRPr="001C1BDB">
        <w:rPr>
          <w:rFonts w:ascii="Cambria" w:hAnsi="Cambria"/>
        </w:rPr>
        <w:tab/>
        <w:t>–</w:t>
      </w:r>
      <w:r w:rsidRPr="001C1BDB">
        <w:rPr>
          <w:rFonts w:ascii="Cambria" w:hAnsi="Cambria"/>
        </w:rPr>
        <w:tab/>
        <w:t>40%.</w:t>
      </w:r>
      <w:r w:rsidRPr="001C1BDB">
        <w:rPr>
          <w:rFonts w:ascii="Cambria" w:hAnsi="Cambria"/>
        </w:rPr>
        <w:tab/>
      </w:r>
    </w:p>
    <w:p w14:paraId="39396193" w14:textId="77777777" w:rsidR="00672C1C" w:rsidRPr="00672C1C" w:rsidRDefault="00672C1C" w:rsidP="00D51542">
      <w:pPr>
        <w:pStyle w:val="Akapitzlist1"/>
        <w:widowControl w:val="0"/>
        <w:numPr>
          <w:ilvl w:val="1"/>
          <w:numId w:val="5"/>
        </w:numPr>
        <w:tabs>
          <w:tab w:val="left" w:pos="720"/>
        </w:tabs>
        <w:spacing w:before="120"/>
        <w:jc w:val="both"/>
        <w:rPr>
          <w:rFonts w:ascii="Cambria" w:hAnsi="Cambria"/>
        </w:rPr>
      </w:pPr>
      <w:r w:rsidRPr="001C1BDB">
        <w:rPr>
          <w:rFonts w:ascii="Cambria" w:hAnsi="Cambria"/>
        </w:rPr>
        <w:t xml:space="preserve">Oferty nieodrzucone oceniane będą </w:t>
      </w:r>
      <w:r w:rsidRPr="00672C1C">
        <w:rPr>
          <w:rFonts w:ascii="Cambria" w:hAnsi="Cambria"/>
        </w:rPr>
        <w:t>według wzoru:</w:t>
      </w:r>
    </w:p>
    <w:p w14:paraId="4E113F59"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w:t>
      </w:r>
      <w:proofErr w:type="spellStart"/>
      <w:r w:rsidRPr="00672C1C">
        <w:rPr>
          <w:rFonts w:ascii="Cambria" w:hAnsi="Cambria"/>
        </w:rPr>
        <w:t>Cmin</w:t>
      </w:r>
      <w:proofErr w:type="spellEnd"/>
      <w:r w:rsidRPr="00672C1C">
        <w:rPr>
          <w:rFonts w:ascii="Cambria" w:hAnsi="Cambria"/>
        </w:rPr>
        <w:t>/</w:t>
      </w:r>
      <w:proofErr w:type="spellStart"/>
      <w:r w:rsidRPr="00672C1C">
        <w:rPr>
          <w:rFonts w:ascii="Cambria" w:hAnsi="Cambria"/>
        </w:rPr>
        <w:t>Cb</w:t>
      </w:r>
      <w:proofErr w:type="spellEnd"/>
      <w:r w:rsidRPr="00672C1C">
        <w:rPr>
          <w:rFonts w:ascii="Cambria" w:hAnsi="Cambria"/>
        </w:rPr>
        <w:t xml:space="preserve"> * ………% + </w:t>
      </w:r>
      <w:proofErr w:type="spellStart"/>
      <w:r w:rsidRPr="00672C1C">
        <w:rPr>
          <w:rFonts w:ascii="Cambria" w:hAnsi="Cambria"/>
        </w:rPr>
        <w:t>Gb</w:t>
      </w:r>
      <w:proofErr w:type="spellEnd"/>
      <w:r w:rsidRPr="00672C1C">
        <w:rPr>
          <w:rFonts w:ascii="Cambria" w:hAnsi="Cambria"/>
        </w:rPr>
        <w:t>/</w:t>
      </w:r>
      <w:proofErr w:type="spellStart"/>
      <w:r w:rsidRPr="00672C1C">
        <w:rPr>
          <w:rFonts w:ascii="Cambria" w:hAnsi="Cambria"/>
        </w:rPr>
        <w:t>Gmax</w:t>
      </w:r>
      <w:proofErr w:type="spellEnd"/>
      <w:r w:rsidRPr="00672C1C">
        <w:rPr>
          <w:rFonts w:ascii="Cambria" w:hAnsi="Cambria"/>
        </w:rPr>
        <w:t xml:space="preserve"> * ……..%) * 100 = ilość punktów </w:t>
      </w:r>
    </w:p>
    <w:p w14:paraId="06B82B27"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gdzie:</w:t>
      </w:r>
    </w:p>
    <w:p w14:paraId="625C2745"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Cmin</w:t>
      </w:r>
      <w:proofErr w:type="spellEnd"/>
      <w:r w:rsidRPr="00672C1C">
        <w:rPr>
          <w:rFonts w:ascii="Cambria" w:hAnsi="Cambria"/>
        </w:rPr>
        <w:t xml:space="preserve"> – najniższa cena spośród ofert nieodrzuconych;</w:t>
      </w:r>
    </w:p>
    <w:p w14:paraId="045B7370"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Cb</w:t>
      </w:r>
      <w:proofErr w:type="spellEnd"/>
      <w:r w:rsidRPr="00672C1C">
        <w:rPr>
          <w:rFonts w:ascii="Cambria" w:hAnsi="Cambria"/>
        </w:rPr>
        <w:t xml:space="preserve"> – cena oferty rozpatrywanej;</w:t>
      </w:r>
    </w:p>
    <w:p w14:paraId="43683C58"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Gb</w:t>
      </w:r>
      <w:proofErr w:type="spellEnd"/>
      <w:r w:rsidRPr="00672C1C">
        <w:rPr>
          <w:rFonts w:ascii="Cambria" w:hAnsi="Cambria"/>
        </w:rPr>
        <w:t xml:space="preserve"> – okres gwarancji w ofercie rozpatrywanej;</w:t>
      </w:r>
    </w:p>
    <w:p w14:paraId="10DFDFB4"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Gmax</w:t>
      </w:r>
      <w:proofErr w:type="spellEnd"/>
      <w:r w:rsidRPr="00672C1C">
        <w:rPr>
          <w:rFonts w:ascii="Cambria" w:hAnsi="Cambria"/>
        </w:rPr>
        <w:t xml:space="preserve"> – najdłuższy okres gwarancji spośród ofert nieodrzuconych;</w:t>
      </w:r>
    </w:p>
    <w:p w14:paraId="7795A6CC"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100 – stały wskaźnik.</w:t>
      </w:r>
    </w:p>
    <w:p w14:paraId="2A8C7B7C"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Minimalny okres gwarancji wymagany przez zamawiającego wynosi 36 miesięcy. </w:t>
      </w:r>
    </w:p>
    <w:p w14:paraId="6A6A1245"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Zamawiający dokona oceny tego kryterium w zakresie od 36 do 60 miesięcy. Zaoferowany przez wykonawcę okres gwarancji dłuższy niż 60 miesięcy nie będzie dodatkowo punktowany.</w:t>
      </w:r>
    </w:p>
    <w:p w14:paraId="34EA80DD" w14:textId="1983D38F" w:rsidR="00572B1E" w:rsidRPr="000474B5" w:rsidRDefault="00672C1C" w:rsidP="00572B1E">
      <w:pPr>
        <w:pStyle w:val="Akapitzlist1"/>
        <w:widowControl w:val="0"/>
        <w:spacing w:before="120" w:after="0" w:line="240" w:lineRule="auto"/>
        <w:ind w:left="709"/>
        <w:jc w:val="both"/>
        <w:rPr>
          <w:rFonts w:ascii="Cambria" w:hAnsi="Cambria"/>
          <w:color w:val="000000"/>
          <w:lang w:eastAsia="en-US"/>
        </w:rPr>
      </w:pPr>
      <w:r w:rsidRPr="00672C1C">
        <w:rPr>
          <w:rFonts w:ascii="Cambria" w:hAnsi="Cambria"/>
        </w:rPr>
        <w:tab/>
        <w:t>Ilość punktów obliczona wg powyższego wzoru, zostanie przyznana poszczególnym ofertom przez członków komisji przetargowej.</w:t>
      </w:r>
      <w:r w:rsidR="00572B1E" w:rsidRPr="00572B1E">
        <w:rPr>
          <w:rFonts w:ascii="Cambria" w:hAnsi="Cambria"/>
        </w:rPr>
        <w:t xml:space="preserve"> </w:t>
      </w:r>
      <w:r w:rsidR="00572B1E" w:rsidRPr="000474B5">
        <w:rPr>
          <w:rFonts w:ascii="Cambria" w:hAnsi="Cambria"/>
        </w:rPr>
        <w:t>Jako najkorzystniejsza zostanie wybrana oferta, która przedstawia najkorzystniejszy bilans ceny i innych kryteriów odnoszących się do przedmiotu zamówienia publicznego, tzn. oferta, która otrzyma największą łączną ilość punktów.</w:t>
      </w:r>
    </w:p>
    <w:p w14:paraId="235E60C0" w14:textId="77777777" w:rsidR="00572B1E" w:rsidRPr="000474B5" w:rsidRDefault="00572B1E" w:rsidP="00572B1E">
      <w:pPr>
        <w:pStyle w:val="Akapitzlist1"/>
        <w:widowControl w:val="0"/>
        <w:spacing w:before="120" w:after="0" w:line="240" w:lineRule="auto"/>
        <w:ind w:left="709"/>
        <w:jc w:val="both"/>
        <w:rPr>
          <w:rFonts w:ascii="Cambria" w:hAnsi="Cambria"/>
          <w:color w:val="000000"/>
          <w:lang w:eastAsia="en-US"/>
        </w:rPr>
      </w:pPr>
      <w:r w:rsidRPr="000474B5">
        <w:rPr>
          <w:rFonts w:ascii="Cambria" w:hAnsi="Cambria"/>
        </w:rPr>
        <w:t xml:space="preserve">Pozostałe oferty zostaną sklasyfikowane zgodnie z uzyskaną łączną ilością punktów. </w:t>
      </w:r>
    </w:p>
    <w:p w14:paraId="76B25DA5" w14:textId="77777777" w:rsidR="00572B1E" w:rsidRPr="000474B5" w:rsidRDefault="00572B1E" w:rsidP="00572B1E">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4" w:name="_Toc456007524"/>
      <w:bookmarkStart w:id="305" w:name="_Toc456007754"/>
      <w:bookmarkStart w:id="306" w:name="_Toc475691887"/>
      <w:r w:rsidRPr="000474B5">
        <w:rPr>
          <w:rFonts w:ascii="Cambria" w:hAnsi="Cambria"/>
          <w:b/>
          <w:lang w:eastAsia="en-US"/>
        </w:rPr>
        <w:t>Wybór najkorzystniejszej oferty</w:t>
      </w:r>
      <w:bookmarkEnd w:id="304"/>
      <w:bookmarkEnd w:id="305"/>
      <w:bookmarkEnd w:id="306"/>
    </w:p>
    <w:p w14:paraId="257ABAD5" w14:textId="10DF1788"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14:paraId="6C4807E7" w14:textId="7533C4CA"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Zamawiający będzie wymagał od wykonawcy, który złoży najkorzystniejszą ofertę złożenia przed podpisaniem umowy lub najpóźniej w dniu jej podpisania, zabezpieczenia należytego wykonania umowy w wysokości 5% ceny brutto podanej w ofercie..</w:t>
      </w:r>
    </w:p>
    <w:p w14:paraId="5721B70C" w14:textId="77777777" w:rsidR="005A4BF0" w:rsidRPr="000474B5" w:rsidRDefault="00A001B2"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07" w:name="_Toc456007525"/>
      <w:bookmarkStart w:id="308" w:name="_Toc456007755"/>
      <w:bookmarkStart w:id="309" w:name="_Toc456085695"/>
      <w:bookmarkEnd w:id="301"/>
      <w:bookmarkEnd w:id="302"/>
      <w:bookmarkEnd w:id="303"/>
      <w:r w:rsidRPr="000474B5">
        <w:rPr>
          <w:rFonts w:ascii="Cambria" w:hAnsi="Cambria"/>
        </w:rPr>
        <w:t>Zgodnie z art. 26 ust. 2</w:t>
      </w:r>
      <w:r w:rsidR="002D702C" w:rsidRPr="000474B5">
        <w:rPr>
          <w:rFonts w:ascii="Cambria" w:hAnsi="Cambria"/>
        </w:rPr>
        <w:t xml:space="preserve"> ustawy Pzp </w:t>
      </w:r>
      <w:r w:rsidR="005A4BF0" w:rsidRPr="000474B5">
        <w:rPr>
          <w:rFonts w:ascii="Cambria" w:hAnsi="Cambria"/>
        </w:rPr>
        <w:t xml:space="preserve">Zamawiający może wezwać Wykonawcę, którego oferta została </w:t>
      </w:r>
      <w:r w:rsidR="00442E56" w:rsidRPr="000474B5">
        <w:rPr>
          <w:rFonts w:ascii="Cambria" w:hAnsi="Cambria"/>
        </w:rPr>
        <w:t>najwyżej oceniona</w:t>
      </w:r>
      <w:r w:rsidR="005A4BF0" w:rsidRPr="000474B5">
        <w:rPr>
          <w:rFonts w:ascii="Cambria" w:hAnsi="Cambria"/>
        </w:rPr>
        <w:t>, do złożenia w wyznaczonym</w:t>
      </w:r>
      <w:r w:rsidR="00442E56" w:rsidRPr="000474B5">
        <w:rPr>
          <w:rFonts w:ascii="Cambria" w:hAnsi="Cambria"/>
        </w:rPr>
        <w:t>, nie krótszym niż 5</w:t>
      </w:r>
      <w:r w:rsidR="00EF7320" w:rsidRPr="000474B5">
        <w:rPr>
          <w:rFonts w:ascii="Cambria" w:hAnsi="Cambria"/>
        </w:rPr>
        <w:t> </w:t>
      </w:r>
      <w:r w:rsidR="00442E56" w:rsidRPr="000474B5">
        <w:rPr>
          <w:rFonts w:ascii="Cambria" w:hAnsi="Cambria"/>
        </w:rPr>
        <w:t>dni,</w:t>
      </w:r>
      <w:r w:rsidR="005A4BF0" w:rsidRPr="000474B5">
        <w:rPr>
          <w:rFonts w:ascii="Cambria" w:hAnsi="Cambria"/>
        </w:rPr>
        <w:t xml:space="preserve"> terminie aktualnych </w:t>
      </w:r>
      <w:r w:rsidR="00442E56" w:rsidRPr="000474B5">
        <w:rPr>
          <w:rFonts w:ascii="Cambria" w:hAnsi="Cambria"/>
        </w:rPr>
        <w:t>na dzień złożenia oświadczeń lub dokumentów</w:t>
      </w:r>
      <w:r w:rsidR="005A4BF0" w:rsidRPr="000474B5">
        <w:rPr>
          <w:rFonts w:ascii="Cambria" w:hAnsi="Cambria"/>
        </w:rPr>
        <w:t xml:space="preserve"> potwierdzających </w:t>
      </w:r>
      <w:r w:rsidR="005A4BF0" w:rsidRPr="000474B5">
        <w:rPr>
          <w:rFonts w:ascii="Cambria" w:hAnsi="Cambria"/>
        </w:rPr>
        <w:lastRenderedPageBreak/>
        <w:t>okoliczności, o</w:t>
      </w:r>
      <w:r w:rsidR="00A35554" w:rsidRPr="000474B5">
        <w:rPr>
          <w:rFonts w:ascii="Cambria" w:hAnsi="Cambria"/>
        </w:rPr>
        <w:t> </w:t>
      </w:r>
      <w:r w:rsidR="005A4BF0" w:rsidRPr="000474B5">
        <w:rPr>
          <w:rFonts w:ascii="Cambria" w:hAnsi="Cambria"/>
        </w:rPr>
        <w:t>których mowa w art. 25 ust. 1.</w:t>
      </w:r>
      <w:bookmarkEnd w:id="307"/>
      <w:bookmarkEnd w:id="308"/>
      <w:bookmarkEnd w:id="309"/>
    </w:p>
    <w:p w14:paraId="43783880" w14:textId="77777777" w:rsidR="00BE26D7" w:rsidRPr="000474B5" w:rsidRDefault="005A4BF0"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0" w:name="_Toc456007526"/>
      <w:bookmarkStart w:id="311" w:name="_Toc456007756"/>
      <w:bookmarkStart w:id="312" w:name="_Toc456085696"/>
      <w:r w:rsidRPr="000474B5">
        <w:rPr>
          <w:rFonts w:ascii="Cambria" w:hAnsi="Cambria"/>
        </w:rPr>
        <w:t xml:space="preserve">Zgodnie z art. 26 ust. 2f ustawy Pzp, </w:t>
      </w:r>
      <w:r w:rsidR="00BE26D7" w:rsidRPr="000474B5">
        <w:rPr>
          <w:rFonts w:ascii="Cambria" w:hAnsi="Cambria"/>
        </w:rPr>
        <w:t>Jeżeli jest to niezbędne do zapewnienia odpowiedniego przebiegu postępowania o udzielenie zamówienia, Zamawiający może na każdym etapie postępowania wezwać Wykonawców do złożenia wszystkich lub</w:t>
      </w:r>
      <w:r w:rsidR="00EF7320" w:rsidRPr="000474B5">
        <w:rPr>
          <w:rFonts w:ascii="Cambria" w:hAnsi="Cambria"/>
        </w:rPr>
        <w:t> </w:t>
      </w:r>
      <w:r w:rsidR="00BE26D7" w:rsidRPr="000474B5">
        <w:rPr>
          <w:rFonts w:ascii="Cambria" w:hAnsi="Cambria"/>
        </w:rPr>
        <w:t>niektórych oświadczeń lub dokumentów potwierdzających, że nie podlegają wykluczeniu, spełniają warunki udziału w</w:t>
      </w:r>
      <w:r w:rsidR="00A35554" w:rsidRPr="000474B5">
        <w:rPr>
          <w:rFonts w:ascii="Cambria" w:hAnsi="Cambria"/>
        </w:rPr>
        <w:t> </w:t>
      </w:r>
      <w:r w:rsidR="00BE26D7" w:rsidRPr="000474B5">
        <w:rPr>
          <w:rFonts w:ascii="Cambria" w:hAnsi="Cambria"/>
        </w:rPr>
        <w:t>postępowaniu lub kryteria selekcji, a jeżeli zachodzą uzasadnione podstawy do uznania, że</w:t>
      </w:r>
      <w:r w:rsidR="00A35554" w:rsidRPr="000474B5">
        <w:rPr>
          <w:rFonts w:ascii="Cambria" w:hAnsi="Cambria"/>
        </w:rPr>
        <w:t> </w:t>
      </w:r>
      <w:r w:rsidR="00BE26D7" w:rsidRPr="000474B5">
        <w:rPr>
          <w:rFonts w:ascii="Cambria" w:hAnsi="Cambria"/>
        </w:rPr>
        <w:t>złożone uprzednio oświadczenia lub dokumenty nie są już aktualne, do złożenia aktualnych oświadczeń lub dokumentów</w:t>
      </w:r>
      <w:bookmarkEnd w:id="310"/>
      <w:bookmarkEnd w:id="311"/>
      <w:bookmarkEnd w:id="312"/>
    </w:p>
    <w:p w14:paraId="761C6AFA"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3" w:name="_Toc456007527"/>
      <w:bookmarkStart w:id="314" w:name="_Toc456007757"/>
      <w:bookmarkStart w:id="315" w:name="_Toc456085697"/>
      <w:r w:rsidRPr="000474B5">
        <w:rPr>
          <w:rFonts w:ascii="Cambria" w:hAnsi="Cambria"/>
        </w:rPr>
        <w:t>Zgodnie z art. 26</w:t>
      </w:r>
      <w:r w:rsidR="00583468" w:rsidRPr="000474B5">
        <w:rPr>
          <w:rFonts w:ascii="Cambria" w:hAnsi="Cambria"/>
        </w:rPr>
        <w:t xml:space="preserve"> ust. 3</w:t>
      </w:r>
      <w:r w:rsidRPr="000474B5">
        <w:rPr>
          <w:rFonts w:ascii="Cambria" w:hAnsi="Cambria"/>
        </w:rPr>
        <w:t xml:space="preserve"> ustawy Pzp</w:t>
      </w:r>
      <w:r w:rsidR="00261114" w:rsidRPr="000474B5">
        <w:rPr>
          <w:rFonts w:ascii="Cambria" w:hAnsi="Cambria"/>
        </w:rPr>
        <w:t>, jeżeli Wykonawca nie</w:t>
      </w:r>
      <w:r w:rsidR="00583468" w:rsidRPr="000474B5">
        <w:rPr>
          <w:rFonts w:ascii="Cambria" w:hAnsi="Cambria"/>
        </w:rPr>
        <w:t xml:space="preserve"> złożył oświad</w:t>
      </w:r>
      <w:r w:rsidR="000E1274" w:rsidRPr="000474B5">
        <w:rPr>
          <w:rFonts w:ascii="Cambria" w:hAnsi="Cambria"/>
        </w:rPr>
        <w:t>czenia, o</w:t>
      </w:r>
      <w:r w:rsidR="00EF7320" w:rsidRPr="000474B5">
        <w:rPr>
          <w:rFonts w:ascii="Cambria" w:hAnsi="Cambria"/>
        </w:rPr>
        <w:t> </w:t>
      </w:r>
      <w:r w:rsidR="000E1274" w:rsidRPr="000474B5">
        <w:rPr>
          <w:rFonts w:ascii="Cambria" w:hAnsi="Cambria"/>
        </w:rPr>
        <w:t>którym mowa w art. 25a</w:t>
      </w:r>
      <w:r w:rsidR="00583468" w:rsidRPr="000474B5">
        <w:rPr>
          <w:rFonts w:ascii="Cambria" w:hAnsi="Cambria"/>
        </w:rPr>
        <w:t xml:space="preserve"> ust. 1</w:t>
      </w:r>
      <w:r w:rsidR="00C41B66" w:rsidRPr="000474B5">
        <w:rPr>
          <w:rFonts w:ascii="Cambria" w:hAnsi="Cambria"/>
        </w:rPr>
        <w:t xml:space="preserve"> ustawy Pzp</w:t>
      </w:r>
      <w:r w:rsidR="00583468" w:rsidRPr="000474B5">
        <w:rPr>
          <w:rFonts w:ascii="Cambria" w:hAnsi="Cambria"/>
        </w:rPr>
        <w:t xml:space="preserve">, </w:t>
      </w:r>
      <w:r w:rsidR="00657107" w:rsidRPr="000474B5">
        <w:rPr>
          <w:rFonts w:ascii="Cambria" w:hAnsi="Cambria"/>
        </w:rPr>
        <w:t xml:space="preserve">oświadczeń lub </w:t>
      </w:r>
      <w:r w:rsidR="00583468" w:rsidRPr="000474B5">
        <w:rPr>
          <w:rFonts w:ascii="Cambria" w:hAnsi="Cambria"/>
        </w:rPr>
        <w:t>dokumentów potwierdzających okoliczności, o których mowa w art. 25 ust. 1, lub innych dokumentów niezbędnych do</w:t>
      </w:r>
      <w:r w:rsidR="00A35554" w:rsidRPr="000474B5">
        <w:rPr>
          <w:rFonts w:ascii="Cambria" w:hAnsi="Cambria"/>
        </w:rPr>
        <w:t> </w:t>
      </w:r>
      <w:r w:rsidR="004C68A5" w:rsidRPr="000474B5">
        <w:rPr>
          <w:rFonts w:ascii="Cambria" w:hAnsi="Cambria"/>
        </w:rPr>
        <w:t>przeprowadzenia postępowania,</w:t>
      </w:r>
      <w:r w:rsidR="00583468" w:rsidRPr="000474B5">
        <w:rPr>
          <w:rFonts w:ascii="Cambria" w:hAnsi="Cambria"/>
        </w:rPr>
        <w:t xml:space="preserve"> </w:t>
      </w:r>
      <w:r w:rsidR="004C68A5" w:rsidRPr="000474B5">
        <w:rPr>
          <w:rFonts w:ascii="Cambria" w:hAnsi="Cambria"/>
        </w:rPr>
        <w:t xml:space="preserve">oświadczenia lub </w:t>
      </w:r>
      <w:r w:rsidR="00583468" w:rsidRPr="000474B5">
        <w:rPr>
          <w:rFonts w:ascii="Cambria" w:hAnsi="Cambria"/>
        </w:rPr>
        <w:t>dokumenty są niekompletne, zawierają błędy lub budzą wskazane przez</w:t>
      </w:r>
      <w:r w:rsidR="00EF7320" w:rsidRPr="000474B5">
        <w:rPr>
          <w:rFonts w:ascii="Cambria" w:hAnsi="Cambria"/>
        </w:rPr>
        <w:t> </w:t>
      </w:r>
      <w:r w:rsidR="00583468" w:rsidRPr="000474B5">
        <w:rPr>
          <w:rFonts w:ascii="Cambria" w:hAnsi="Cambria"/>
        </w:rPr>
        <w:t>Zamawiającego wątpliwości, Zamawiający wzywa do ich złożenia</w:t>
      </w:r>
      <w:r w:rsidR="00026A84" w:rsidRPr="000474B5">
        <w:rPr>
          <w:rFonts w:ascii="Cambria" w:hAnsi="Cambria"/>
        </w:rPr>
        <w:t>, uzupełn</w:t>
      </w:r>
      <w:r w:rsidR="005A4BF0" w:rsidRPr="000474B5">
        <w:rPr>
          <w:rFonts w:ascii="Cambria" w:hAnsi="Cambria"/>
        </w:rPr>
        <w:t>i</w:t>
      </w:r>
      <w:r w:rsidR="00F33365" w:rsidRPr="000474B5">
        <w:rPr>
          <w:rFonts w:ascii="Cambria" w:hAnsi="Cambria"/>
        </w:rPr>
        <w:t>enia</w:t>
      </w:r>
      <w:r w:rsidR="00026A84" w:rsidRPr="000474B5">
        <w:rPr>
          <w:rFonts w:ascii="Cambria" w:hAnsi="Cambria"/>
        </w:rPr>
        <w:t xml:space="preserve"> </w:t>
      </w:r>
      <w:r w:rsidR="00F33365" w:rsidRPr="000474B5">
        <w:rPr>
          <w:rFonts w:ascii="Cambria" w:hAnsi="Cambria"/>
        </w:rPr>
        <w:t>lub poprawienia lub do udzielenia wyjaśnień</w:t>
      </w:r>
      <w:r w:rsidR="00026A84" w:rsidRPr="000474B5">
        <w:rPr>
          <w:rFonts w:ascii="Cambria" w:hAnsi="Cambria"/>
        </w:rPr>
        <w:t xml:space="preserve"> w terminie przez siebie wskazanym, chyba że mimo ich złożenia</w:t>
      </w:r>
      <w:r w:rsidR="00F33365" w:rsidRPr="000474B5">
        <w:rPr>
          <w:rFonts w:ascii="Cambria" w:hAnsi="Cambria"/>
        </w:rPr>
        <w:t>, uzupełnienia lub poprawienia lub udzielenia wyjaśnień</w:t>
      </w:r>
      <w:r w:rsidR="00026A84" w:rsidRPr="000474B5">
        <w:rPr>
          <w:rFonts w:ascii="Cambria" w:hAnsi="Cambria"/>
        </w:rPr>
        <w:t xml:space="preserve"> oferta Wykonawcy podlega odrzuceniu albo konieczne byłoby unieważnienie postępowania</w:t>
      </w:r>
      <w:r w:rsidRPr="000474B5">
        <w:rPr>
          <w:rFonts w:ascii="Cambria" w:hAnsi="Cambria"/>
        </w:rPr>
        <w:t>.</w:t>
      </w:r>
      <w:bookmarkEnd w:id="313"/>
      <w:bookmarkEnd w:id="314"/>
      <w:bookmarkEnd w:id="315"/>
    </w:p>
    <w:p w14:paraId="3B40E8EA" w14:textId="77777777" w:rsidR="00623A3E" w:rsidRPr="000474B5" w:rsidRDefault="00026A84"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6" w:name="_Toc456007528"/>
      <w:bookmarkStart w:id="317" w:name="_Toc456007758"/>
      <w:bookmarkStart w:id="318" w:name="_Toc456085698"/>
      <w:r w:rsidRPr="000474B5">
        <w:rPr>
          <w:rFonts w:ascii="Cambria" w:hAnsi="Cambria"/>
        </w:rPr>
        <w:t>Zgodnie z art. 26 ust. 3a</w:t>
      </w:r>
      <w:r w:rsidR="002D702C" w:rsidRPr="000474B5">
        <w:rPr>
          <w:rFonts w:ascii="Cambria" w:hAnsi="Cambria"/>
        </w:rPr>
        <w:t xml:space="preserve"> ustawy Pzp</w:t>
      </w:r>
      <w:r w:rsidR="004C68A5" w:rsidRPr="000474B5">
        <w:rPr>
          <w:rFonts w:ascii="Cambria" w:hAnsi="Cambria"/>
        </w:rPr>
        <w:t>,</w:t>
      </w:r>
      <w:r w:rsidR="002D702C" w:rsidRPr="000474B5">
        <w:rPr>
          <w:rFonts w:ascii="Cambria" w:hAnsi="Cambria"/>
        </w:rPr>
        <w:t xml:space="preserve"> jeżeli Wykonawca nie złożył wymaganych pe</w:t>
      </w:r>
      <w:r w:rsidRPr="000474B5">
        <w:rPr>
          <w:rFonts w:ascii="Cambria" w:hAnsi="Cambria"/>
        </w:rPr>
        <w:t>łnomocnictw</w:t>
      </w:r>
      <w:r w:rsidR="002D702C" w:rsidRPr="000474B5">
        <w:rPr>
          <w:rFonts w:ascii="Cambria" w:hAnsi="Cambria"/>
        </w:rPr>
        <w:t xml:space="preserve"> albo złożył wadli</w:t>
      </w:r>
      <w:r w:rsidRPr="000474B5">
        <w:rPr>
          <w:rFonts w:ascii="Cambria" w:hAnsi="Cambria"/>
        </w:rPr>
        <w:t>we pełnomocnictwa</w:t>
      </w:r>
      <w:r w:rsidR="002D702C" w:rsidRPr="000474B5">
        <w:rPr>
          <w:rFonts w:ascii="Cambria" w:hAnsi="Cambria"/>
        </w:rPr>
        <w:t>, Zamawiający wzywa</w:t>
      </w:r>
      <w:r w:rsidRPr="000474B5">
        <w:rPr>
          <w:rFonts w:ascii="Cambria" w:hAnsi="Cambria"/>
        </w:rPr>
        <w:t xml:space="preserve"> do</w:t>
      </w:r>
      <w:r w:rsidR="00EF7320" w:rsidRPr="000474B5">
        <w:rPr>
          <w:rFonts w:ascii="Cambria" w:hAnsi="Cambria"/>
        </w:rPr>
        <w:t> </w:t>
      </w:r>
      <w:r w:rsidRPr="000474B5">
        <w:rPr>
          <w:rFonts w:ascii="Cambria" w:hAnsi="Cambria"/>
        </w:rPr>
        <w:t>ich złożenia</w:t>
      </w:r>
      <w:r w:rsidR="002D702C" w:rsidRPr="000474B5">
        <w:rPr>
          <w:rFonts w:ascii="Cambria" w:hAnsi="Cambria"/>
        </w:rPr>
        <w:t xml:space="preserve"> w</w:t>
      </w:r>
      <w:r w:rsidR="00A35554" w:rsidRPr="000474B5">
        <w:rPr>
          <w:rFonts w:ascii="Cambria" w:hAnsi="Cambria"/>
        </w:rPr>
        <w:t> </w:t>
      </w:r>
      <w:r w:rsidR="002D702C" w:rsidRPr="000474B5">
        <w:rPr>
          <w:rFonts w:ascii="Cambria" w:hAnsi="Cambria"/>
        </w:rPr>
        <w:t xml:space="preserve">terminie </w:t>
      </w:r>
      <w:r w:rsidR="000E1274" w:rsidRPr="000474B5">
        <w:rPr>
          <w:rFonts w:ascii="Cambria" w:hAnsi="Cambria"/>
        </w:rPr>
        <w:t>przez siebie wskazanym</w:t>
      </w:r>
      <w:r w:rsidR="002D702C" w:rsidRPr="000474B5">
        <w:rPr>
          <w:rFonts w:ascii="Cambria" w:hAnsi="Cambria"/>
        </w:rPr>
        <w:t>.</w:t>
      </w:r>
      <w:r w:rsidR="004C68A5" w:rsidRPr="000474B5">
        <w:rPr>
          <w:rFonts w:ascii="Cambria" w:hAnsi="Cambria"/>
        </w:rPr>
        <w:t xml:space="preserve"> chyba że mimo ich złożenia oferta Wykonawcy podlega odrzuceniu albo konieczne byłoby unieważnienie postępowania.</w:t>
      </w:r>
      <w:bookmarkEnd w:id="316"/>
      <w:bookmarkEnd w:id="317"/>
      <w:bookmarkEnd w:id="318"/>
    </w:p>
    <w:p w14:paraId="443428A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9" w:name="_Toc456007529"/>
      <w:bookmarkStart w:id="320" w:name="_Toc456007759"/>
      <w:bookmarkStart w:id="321" w:name="_Toc456085699"/>
      <w:r w:rsidRPr="000474B5">
        <w:rPr>
          <w:rFonts w:ascii="Cambria" w:hAnsi="Cambria"/>
        </w:rPr>
        <w:t>W toku badania o oceny ofert Zamawiający może żądać od Wykonawców wyjaśnień dotyczących treści złożonych ofert. Niedopuszczalne jest prowadzenie między Zamawiającym a</w:t>
      </w:r>
      <w:r w:rsidR="00A35554" w:rsidRPr="000474B5">
        <w:rPr>
          <w:rFonts w:ascii="Cambria" w:hAnsi="Cambria"/>
        </w:rPr>
        <w:t> </w:t>
      </w:r>
      <w:r w:rsidRPr="000474B5">
        <w:rPr>
          <w:rFonts w:ascii="Cambria" w:hAnsi="Cambria"/>
        </w:rPr>
        <w:t xml:space="preserve">Wykonawcą negocjacji dotyczących złożonej oferty oraz </w:t>
      </w:r>
      <w:r w:rsidR="00EF7320" w:rsidRPr="000474B5">
        <w:rPr>
          <w:rFonts w:ascii="Cambria" w:hAnsi="Cambria"/>
        </w:rPr>
        <w:t>–</w:t>
      </w:r>
      <w:r w:rsidRPr="000474B5">
        <w:rPr>
          <w:rFonts w:ascii="Cambria" w:hAnsi="Cambria"/>
        </w:rPr>
        <w:t xml:space="preserve"> z</w:t>
      </w:r>
      <w:r w:rsidR="00EF7320" w:rsidRPr="000474B5">
        <w:rPr>
          <w:rFonts w:ascii="Cambria" w:hAnsi="Cambria"/>
        </w:rPr>
        <w:t> </w:t>
      </w:r>
      <w:r w:rsidRPr="000474B5">
        <w:rPr>
          <w:rFonts w:ascii="Cambria" w:hAnsi="Cambria"/>
        </w:rPr>
        <w:t>zastrzeżeniem poprawiania przez</w:t>
      </w:r>
      <w:r w:rsidR="00A35554" w:rsidRPr="000474B5">
        <w:rPr>
          <w:rFonts w:ascii="Cambria" w:hAnsi="Cambria"/>
        </w:rPr>
        <w:t> </w:t>
      </w:r>
      <w:r w:rsidRPr="000474B5">
        <w:rPr>
          <w:rFonts w:ascii="Cambria" w:hAnsi="Cambria"/>
        </w:rPr>
        <w:t>Zamawiającego omyłek na podstawie art. 87 ust.</w:t>
      </w:r>
      <w:r w:rsidR="00EF7320" w:rsidRPr="000474B5">
        <w:rPr>
          <w:rFonts w:ascii="Cambria" w:hAnsi="Cambria"/>
        </w:rPr>
        <w:t> </w:t>
      </w:r>
      <w:r w:rsidRPr="000474B5">
        <w:rPr>
          <w:rFonts w:ascii="Cambria" w:hAnsi="Cambria"/>
        </w:rPr>
        <w:t>2 ustawy - dokonywanie jakiejkolwiek zmiany w jej treści.</w:t>
      </w:r>
      <w:bookmarkEnd w:id="319"/>
      <w:bookmarkEnd w:id="320"/>
      <w:bookmarkEnd w:id="321"/>
    </w:p>
    <w:p w14:paraId="2008921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2" w:name="_Toc456007530"/>
      <w:bookmarkStart w:id="323" w:name="_Toc456007760"/>
      <w:bookmarkStart w:id="324" w:name="_Toc456085700"/>
      <w:r w:rsidRPr="000474B5">
        <w:rPr>
          <w:rFonts w:ascii="Cambria" w:hAnsi="Cambria"/>
        </w:rPr>
        <w:t>Zgodnie z art. 87 ust. 2 ustawy Pzp Zamawiający poprawi w ofercie</w:t>
      </w:r>
      <w:r w:rsidR="007B6685" w:rsidRPr="000474B5">
        <w:rPr>
          <w:rFonts w:ascii="Cambria" w:hAnsi="Cambria"/>
        </w:rPr>
        <w:t>:</w:t>
      </w:r>
      <w:bookmarkEnd w:id="322"/>
      <w:bookmarkEnd w:id="323"/>
      <w:bookmarkEnd w:id="324"/>
    </w:p>
    <w:p w14:paraId="03D96D20" w14:textId="77777777" w:rsidR="008C2B02"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pisarskie,</w:t>
      </w:r>
    </w:p>
    <w:p w14:paraId="473C2643" w14:textId="77777777" w:rsidR="00AB3F5B"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rachunkowe, z uwzględnieniem konsekwencji rachunkowych dokonanych poprawek,</w:t>
      </w:r>
    </w:p>
    <w:p w14:paraId="6994B6AC" w14:textId="77777777" w:rsidR="00AB3F5B"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inne omyłki polegające na niezgodności oferty z SIWZ, niepowodujące istotnych zmian w treści oferty</w:t>
      </w:r>
      <w:r w:rsidR="007B6685" w:rsidRPr="000474B5">
        <w:rPr>
          <w:rFonts w:ascii="Cambria" w:hAnsi="Cambria"/>
          <w:color w:val="000000"/>
          <w:lang w:eastAsia="en-US"/>
        </w:rPr>
        <w:t>,</w:t>
      </w:r>
    </w:p>
    <w:p w14:paraId="0930D8A0" w14:textId="77777777" w:rsidR="00AB3F5B" w:rsidRPr="00633047" w:rsidRDefault="00AB3F5B" w:rsidP="003F1ADD">
      <w:pPr>
        <w:ind w:left="284" w:firstLine="425"/>
        <w:jc w:val="both"/>
        <w:rPr>
          <w:rFonts w:ascii="Cambria" w:hAnsi="Cambria"/>
          <w:sz w:val="22"/>
          <w:szCs w:val="22"/>
        </w:rPr>
      </w:pPr>
      <w:r w:rsidRPr="00633047">
        <w:rPr>
          <w:rFonts w:ascii="Cambria" w:hAnsi="Cambria"/>
          <w:sz w:val="22"/>
          <w:szCs w:val="22"/>
        </w:rPr>
        <w:t>niezwłocznie zawiadamiając o tym Wykonawcę, którego oferta została poprawiona.</w:t>
      </w:r>
    </w:p>
    <w:p w14:paraId="31F33A6F" w14:textId="7157CBCB" w:rsidR="00E01E18" w:rsidRPr="00633047" w:rsidRDefault="00E01E18" w:rsidP="00D51542">
      <w:pPr>
        <w:pStyle w:val="Akapitzlist1"/>
        <w:widowControl w:val="0"/>
        <w:numPr>
          <w:ilvl w:val="2"/>
          <w:numId w:val="5"/>
        </w:numPr>
        <w:spacing w:after="0" w:line="240" w:lineRule="auto"/>
        <w:ind w:left="709" w:hanging="709"/>
        <w:jc w:val="both"/>
        <w:rPr>
          <w:rFonts w:ascii="Cambria" w:hAnsi="Cambria"/>
        </w:rPr>
      </w:pPr>
      <w:bookmarkStart w:id="325" w:name="_Toc456007531"/>
      <w:bookmarkStart w:id="326" w:name="_Toc456007761"/>
      <w:bookmarkStart w:id="327" w:name="_Toc456085701"/>
      <w:r w:rsidRPr="00633047">
        <w:rPr>
          <w:rFonts w:ascii="Cambria" w:hAnsi="Cambria"/>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w:t>
      </w:r>
      <w:r w:rsidR="00EF7320" w:rsidRPr="00633047">
        <w:rPr>
          <w:rFonts w:ascii="Cambria" w:hAnsi="Cambria"/>
        </w:rPr>
        <w:t> </w:t>
      </w:r>
      <w:r w:rsidRPr="00633047">
        <w:rPr>
          <w:rFonts w:ascii="Cambria" w:hAnsi="Cambria"/>
        </w:rPr>
        <w:t>formularzu cenowym z ceną wynikającą z podsumowania poszczególnych pozycji formularza cenowego, przyjmując jako cenę prawidłową kwotę wynikająca z</w:t>
      </w:r>
      <w:r w:rsidR="00EF7320" w:rsidRPr="00633047">
        <w:rPr>
          <w:rFonts w:ascii="Cambria" w:hAnsi="Cambria"/>
        </w:rPr>
        <w:t> </w:t>
      </w:r>
      <w:r w:rsidRPr="00633047">
        <w:rPr>
          <w:rFonts w:ascii="Cambria" w:hAnsi="Cambria"/>
        </w:rPr>
        <w:t xml:space="preserve">podsumowania cen poszczególnym pozycji </w:t>
      </w:r>
      <w:r w:rsidR="000474B5">
        <w:rPr>
          <w:rFonts w:ascii="Cambria" w:hAnsi="Cambria"/>
        </w:rPr>
        <w:t xml:space="preserve"> formularza cenowego</w:t>
      </w:r>
      <w:r w:rsidRPr="00633047">
        <w:rPr>
          <w:rFonts w:ascii="Cambria" w:hAnsi="Cambria"/>
        </w:rPr>
        <w:t>.</w:t>
      </w:r>
      <w:bookmarkEnd w:id="325"/>
      <w:bookmarkEnd w:id="326"/>
      <w:bookmarkEnd w:id="327"/>
    </w:p>
    <w:p w14:paraId="5B1572AA" w14:textId="77777777" w:rsidR="008925B6" w:rsidRPr="000474B5" w:rsidRDefault="00F7571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8" w:name="_Toc456007532"/>
      <w:bookmarkStart w:id="329" w:name="_Toc456007762"/>
      <w:bookmarkStart w:id="330" w:name="_Toc456085702"/>
      <w:r w:rsidRPr="000474B5">
        <w:rPr>
          <w:rFonts w:ascii="Cambria" w:hAnsi="Cambria"/>
        </w:rPr>
        <w:t>Jeżeli zaoferowana cena lub koszt, lub ich istotne części składowe, wydają się rażąco niskie w</w:t>
      </w:r>
      <w:r w:rsidR="00A35554" w:rsidRPr="000474B5">
        <w:rPr>
          <w:rFonts w:ascii="Cambria" w:hAnsi="Cambria"/>
        </w:rPr>
        <w:t> </w:t>
      </w:r>
      <w:r w:rsidRPr="000474B5">
        <w:rPr>
          <w:rFonts w:ascii="Cambria" w:hAnsi="Cambria"/>
        </w:rPr>
        <w:t>stosunku do przedmiotu zamówienia i budzą wątpliwości Zamawiającego co</w:t>
      </w:r>
      <w:r w:rsidR="00EF7320" w:rsidRPr="000474B5">
        <w:rPr>
          <w:rFonts w:ascii="Cambria" w:hAnsi="Cambria"/>
        </w:rPr>
        <w:t> </w:t>
      </w:r>
      <w:r w:rsidRPr="000474B5">
        <w:rPr>
          <w:rFonts w:ascii="Cambria" w:hAnsi="Cambria"/>
        </w:rPr>
        <w:t>do</w:t>
      </w:r>
      <w:r w:rsidR="00EF7320" w:rsidRPr="000474B5">
        <w:rPr>
          <w:rFonts w:ascii="Cambria" w:hAnsi="Cambria"/>
        </w:rPr>
        <w:t> </w:t>
      </w:r>
      <w:r w:rsidRPr="000474B5">
        <w:rPr>
          <w:rFonts w:ascii="Cambria" w:hAnsi="Cambria"/>
        </w:rPr>
        <w:t>możliwości wykonania przedmiotu zamówienia zgodnie z wymaganiami określonymi przez</w:t>
      </w:r>
      <w:r w:rsidR="00A35554" w:rsidRPr="000474B5">
        <w:rPr>
          <w:rFonts w:ascii="Cambria" w:hAnsi="Cambria"/>
        </w:rPr>
        <w:t> </w:t>
      </w:r>
      <w:r w:rsidRPr="000474B5">
        <w:rPr>
          <w:rFonts w:ascii="Cambria" w:hAnsi="Cambria"/>
        </w:rPr>
        <w:t>Zamawiającego lub wyni</w:t>
      </w:r>
      <w:r w:rsidR="00196F5E" w:rsidRPr="000474B5">
        <w:rPr>
          <w:rFonts w:ascii="Cambria" w:hAnsi="Cambria"/>
        </w:rPr>
        <w:t>kającymi z odrębnych przepisów</w:t>
      </w:r>
      <w:r w:rsidRPr="000474B5">
        <w:rPr>
          <w:rFonts w:ascii="Cambria" w:hAnsi="Cambria"/>
        </w:rPr>
        <w:t>, Zamawiający zwraca</w:t>
      </w:r>
      <w:r w:rsidR="00A35554" w:rsidRPr="000474B5">
        <w:rPr>
          <w:rFonts w:ascii="Cambria" w:hAnsi="Cambria"/>
        </w:rPr>
        <w:t> </w:t>
      </w:r>
      <w:r w:rsidRPr="000474B5">
        <w:rPr>
          <w:rFonts w:ascii="Cambria" w:hAnsi="Cambria"/>
        </w:rPr>
        <w:t>się o</w:t>
      </w:r>
      <w:r w:rsidR="00A35554" w:rsidRPr="000474B5">
        <w:rPr>
          <w:rFonts w:ascii="Cambria" w:hAnsi="Cambria"/>
        </w:rPr>
        <w:t> </w:t>
      </w:r>
      <w:r w:rsidRPr="000474B5">
        <w:rPr>
          <w:rFonts w:ascii="Cambria" w:hAnsi="Cambria"/>
        </w:rPr>
        <w:t>udzielenie wyjaśnień, w tym złożenie dowodów, dotyczących wyliczenia ceny lub kosztu, w</w:t>
      </w:r>
      <w:r w:rsidR="00A35554" w:rsidRPr="000474B5">
        <w:rPr>
          <w:rFonts w:ascii="Cambria" w:hAnsi="Cambria"/>
        </w:rPr>
        <w:t> </w:t>
      </w:r>
      <w:r w:rsidRPr="000474B5">
        <w:rPr>
          <w:rFonts w:ascii="Cambria" w:hAnsi="Cambria"/>
        </w:rPr>
        <w:t>szczególności w zakresie</w:t>
      </w:r>
      <w:r w:rsidR="008925B6" w:rsidRPr="000474B5">
        <w:rPr>
          <w:rFonts w:ascii="Cambria" w:hAnsi="Cambria"/>
        </w:rPr>
        <w:t>:</w:t>
      </w:r>
      <w:bookmarkEnd w:id="328"/>
      <w:bookmarkEnd w:id="329"/>
      <w:bookmarkEnd w:id="330"/>
    </w:p>
    <w:p w14:paraId="60DCC264" w14:textId="77777777" w:rsidR="008925B6" w:rsidRPr="000474B5" w:rsidRDefault="008925B6" w:rsidP="009F3DDF">
      <w:pPr>
        <w:pStyle w:val="Akapitzlist1"/>
        <w:widowControl w:val="0"/>
        <w:numPr>
          <w:ilvl w:val="0"/>
          <w:numId w:val="16"/>
        </w:numPr>
        <w:tabs>
          <w:tab w:val="left" w:pos="1134"/>
        </w:tabs>
        <w:suppressAutoHyphens w:val="0"/>
        <w:spacing w:after="0" w:line="240" w:lineRule="auto"/>
        <w:contextualSpacing/>
        <w:jc w:val="both"/>
        <w:rPr>
          <w:rFonts w:ascii="Cambria" w:hAnsi="Cambria"/>
          <w:color w:val="000000"/>
          <w:lang w:eastAsia="en-US"/>
        </w:rPr>
      </w:pPr>
      <w:r w:rsidRPr="000474B5">
        <w:rPr>
          <w:rFonts w:ascii="Cambria" w:hAnsi="Cambria"/>
          <w:color w:val="000000"/>
          <w:lang w:eastAsia="en-US"/>
        </w:rPr>
        <w:t>oszczędności metody wykonania zamówienia, wybranych rozwiązań technicznych, wyjątkowo sprzyjających warunków wykonywania zamówienia dostępnych dla</w:t>
      </w:r>
      <w:r w:rsidR="00A35554" w:rsidRPr="000474B5">
        <w:rPr>
          <w:rFonts w:ascii="Cambria" w:hAnsi="Cambria"/>
          <w:color w:val="000000"/>
          <w:lang w:eastAsia="en-US"/>
        </w:rPr>
        <w:t> </w:t>
      </w:r>
      <w:r w:rsidRPr="000474B5">
        <w:rPr>
          <w:rFonts w:ascii="Cambria" w:hAnsi="Cambria"/>
          <w:color w:val="000000"/>
          <w:lang w:eastAsia="en-US"/>
        </w:rPr>
        <w:t xml:space="preserve">Wykonawcy, oryginalności projektu Wykonawcy, kosztów pracy, których wartość przyjęta do ustalenia ceny nie może być niższa od minimalnego wynagrodzenia za pracę </w:t>
      </w:r>
      <w:r w:rsidR="0058480B" w:rsidRPr="0058480B">
        <w:rPr>
          <w:rFonts w:ascii="Cambria" w:hAnsi="Cambria"/>
          <w:color w:val="000000"/>
          <w:lang w:eastAsia="en-US"/>
        </w:rPr>
        <w:t>albo minimalnej stawki godzinowej, ustalonych na podstawie przepisów ustawy z dnia 10 października 2002 r. o minimalnym wynagrodzeniu za pracę (</w:t>
      </w:r>
      <w:r w:rsidR="009C3647">
        <w:rPr>
          <w:rFonts w:ascii="Cambria" w:hAnsi="Cambria"/>
          <w:color w:val="000000"/>
          <w:lang w:eastAsia="en-US"/>
        </w:rPr>
        <w:t xml:space="preserve">j. t. </w:t>
      </w:r>
      <w:r w:rsidR="0058480B" w:rsidRPr="0058480B">
        <w:rPr>
          <w:rFonts w:ascii="Cambria" w:hAnsi="Cambria"/>
          <w:color w:val="000000"/>
          <w:lang w:eastAsia="en-US"/>
        </w:rPr>
        <w:t xml:space="preserve">Dz. U. z 2015 r., poz. 2008 </w:t>
      </w:r>
      <w:r w:rsidR="009C3647">
        <w:rPr>
          <w:rFonts w:ascii="Cambria" w:hAnsi="Cambria"/>
          <w:color w:val="000000"/>
          <w:lang w:eastAsia="en-US"/>
        </w:rPr>
        <w:t>ze zm.)</w:t>
      </w:r>
      <w:r w:rsidRPr="000474B5">
        <w:rPr>
          <w:rFonts w:ascii="Cambria" w:hAnsi="Cambria"/>
          <w:color w:val="000000"/>
          <w:lang w:eastAsia="en-US"/>
        </w:rPr>
        <w:t>;</w:t>
      </w:r>
    </w:p>
    <w:p w14:paraId="101A5FFB" w14:textId="77777777" w:rsidR="008925B6" w:rsidRPr="000474B5" w:rsidRDefault="008925B6"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pomocy publicznej udzielonej n</w:t>
      </w:r>
      <w:r w:rsidR="00A000FD" w:rsidRPr="000474B5">
        <w:rPr>
          <w:rFonts w:ascii="Cambria" w:hAnsi="Cambria"/>
          <w:color w:val="000000"/>
          <w:lang w:eastAsia="en-US"/>
        </w:rPr>
        <w:t>a podstawie odrębnych przepisów;</w:t>
      </w:r>
    </w:p>
    <w:p w14:paraId="5EE0D801" w14:textId="77777777" w:rsidR="00A000FD"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lastRenderedPageBreak/>
        <w:t>wynikającym z pr</w:t>
      </w:r>
      <w:r w:rsidR="00196F5E" w:rsidRPr="000474B5">
        <w:rPr>
          <w:rFonts w:ascii="Cambria" w:hAnsi="Cambria"/>
          <w:color w:val="000000"/>
          <w:lang w:eastAsia="en-US"/>
        </w:rPr>
        <w:t>zepisów prawa pracy</w:t>
      </w:r>
      <w:r w:rsidRPr="000474B5">
        <w:rPr>
          <w:rFonts w:ascii="Cambria" w:hAnsi="Cambria"/>
          <w:color w:val="000000"/>
          <w:lang w:eastAsia="en-US"/>
        </w:rPr>
        <w:t xml:space="preserve"> i przepisów </w:t>
      </w:r>
      <w:r w:rsidR="00196F5E" w:rsidRPr="000474B5">
        <w:rPr>
          <w:rFonts w:ascii="Cambria" w:hAnsi="Cambria"/>
          <w:color w:val="000000"/>
          <w:lang w:eastAsia="en-US"/>
        </w:rPr>
        <w:t>o zabezpieczeniu społecznym</w:t>
      </w:r>
      <w:r w:rsidRPr="000474B5">
        <w:rPr>
          <w:rFonts w:ascii="Cambria" w:hAnsi="Cambria"/>
          <w:color w:val="000000"/>
          <w:lang w:eastAsia="en-US"/>
        </w:rPr>
        <w:t xml:space="preserve">, obowiązujących w miejscu, w którym realizowane jest zamówienie; </w:t>
      </w:r>
    </w:p>
    <w:p w14:paraId="72CB8490" w14:textId="77777777" w:rsidR="00A000FD"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wynikającym z przepisów prawa ochrony środowiska; </w:t>
      </w:r>
    </w:p>
    <w:p w14:paraId="04A97F3A" w14:textId="77777777" w:rsidR="00196F5E"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powierzenia wykonania części zamówienia podwykonawcy;</w:t>
      </w:r>
    </w:p>
    <w:p w14:paraId="758291BC" w14:textId="77777777" w:rsidR="00196F5E" w:rsidRPr="000474B5" w:rsidRDefault="00196F5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1" w:name="_Toc456007533"/>
      <w:bookmarkStart w:id="332" w:name="_Toc456007763"/>
      <w:bookmarkStart w:id="333" w:name="_Toc456085703"/>
      <w:r w:rsidRPr="000474B5">
        <w:rPr>
          <w:rFonts w:ascii="Cambria" w:hAnsi="Cambria"/>
        </w:rPr>
        <w:t>W przypadku gdy cena całkowita oferty jest niższa o co najmniej 30% od:</w:t>
      </w:r>
      <w:bookmarkEnd w:id="331"/>
      <w:bookmarkEnd w:id="332"/>
      <w:bookmarkEnd w:id="333"/>
    </w:p>
    <w:p w14:paraId="2D1DC5F2" w14:textId="77777777" w:rsidR="00196F5E" w:rsidRPr="000474B5" w:rsidRDefault="00196F5E" w:rsidP="009F3DDF">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przed wszczęciem postępowania zgodnie z art. 35 ust. 1 i 2</w:t>
      </w:r>
      <w:r w:rsidR="009C3647" w:rsidRPr="009C3647">
        <w:rPr>
          <w:rFonts w:ascii="Cambria" w:hAnsi="Cambria"/>
        </w:rPr>
        <w:t xml:space="preserve"> </w:t>
      </w:r>
      <w:r w:rsidR="009C3647" w:rsidRPr="00CC625B">
        <w:rPr>
          <w:rFonts w:ascii="Cambria" w:hAnsi="Cambria"/>
        </w:rPr>
        <w:t>ustawy Pzp</w:t>
      </w:r>
      <w:r w:rsidRPr="000474B5">
        <w:rPr>
          <w:rFonts w:ascii="Cambria" w:hAnsi="Cambria"/>
          <w:color w:val="000000"/>
          <w:lang w:eastAsia="en-US"/>
        </w:rPr>
        <w:t xml:space="preserve"> lub średniej arytmetycznej cen wszystkich złożonych ofert, zamawiający zwraca</w:t>
      </w:r>
      <w:r w:rsidR="00EF7320" w:rsidRPr="000474B5">
        <w:rPr>
          <w:rFonts w:ascii="Cambria" w:hAnsi="Cambria"/>
          <w:color w:val="000000"/>
          <w:lang w:eastAsia="en-US"/>
        </w:rPr>
        <w:t> </w:t>
      </w:r>
      <w:r w:rsidRPr="000474B5">
        <w:rPr>
          <w:rFonts w:ascii="Cambria" w:hAnsi="Cambria"/>
          <w:color w:val="000000"/>
          <w:lang w:eastAsia="en-US"/>
        </w:rPr>
        <w:t>się o</w:t>
      </w:r>
      <w:r w:rsidR="00EF7320" w:rsidRPr="000474B5">
        <w:rPr>
          <w:rFonts w:ascii="Cambria" w:hAnsi="Cambria"/>
          <w:color w:val="000000"/>
          <w:lang w:eastAsia="en-US"/>
        </w:rPr>
        <w:t> </w:t>
      </w:r>
      <w:r w:rsidRPr="000474B5">
        <w:rPr>
          <w:rFonts w:ascii="Cambria" w:hAnsi="Cambria"/>
          <w:color w:val="000000"/>
          <w:lang w:eastAsia="en-US"/>
        </w:rPr>
        <w:t>udzielenie wyjaśnień, o</w:t>
      </w:r>
      <w:r w:rsidR="00A35554" w:rsidRPr="000474B5">
        <w:rPr>
          <w:rFonts w:ascii="Cambria" w:hAnsi="Cambria"/>
          <w:color w:val="000000"/>
          <w:lang w:eastAsia="en-US"/>
        </w:rPr>
        <w:t> </w:t>
      </w:r>
      <w:r w:rsidRPr="000474B5">
        <w:rPr>
          <w:rFonts w:ascii="Cambria" w:hAnsi="Cambria"/>
          <w:color w:val="000000"/>
          <w:lang w:eastAsia="en-US"/>
        </w:rPr>
        <w:t>których mowa w pkt. 15.7, chyba że rozbieżność wynika z okoliczności oczywistych, które nie wymagają wyjaśnienia;</w:t>
      </w:r>
    </w:p>
    <w:p w14:paraId="6A3F9713" w14:textId="77777777" w:rsidR="00A000FD" w:rsidRPr="000474B5" w:rsidRDefault="00196F5E" w:rsidP="009F3DDF">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przedmiotu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z uwzględnieniem okoliczności, które wpływają na to ustalenie a</w:t>
      </w:r>
      <w:r w:rsidR="00EF7320" w:rsidRPr="000474B5">
        <w:rPr>
          <w:rFonts w:ascii="Cambria" w:hAnsi="Cambria"/>
          <w:color w:val="000000"/>
          <w:lang w:eastAsia="en-US"/>
        </w:rPr>
        <w:t> </w:t>
      </w:r>
      <w:r w:rsidRPr="000474B5">
        <w:rPr>
          <w:rFonts w:ascii="Cambria" w:hAnsi="Cambria"/>
          <w:color w:val="000000"/>
          <w:lang w:eastAsia="en-US"/>
        </w:rPr>
        <w:t>nastąpiły po</w:t>
      </w:r>
      <w:r w:rsidR="00A35554" w:rsidRPr="000474B5">
        <w:rPr>
          <w:rFonts w:ascii="Cambria" w:hAnsi="Cambria"/>
          <w:color w:val="000000"/>
          <w:lang w:eastAsia="en-US"/>
        </w:rPr>
        <w:t> </w:t>
      </w:r>
      <w:r w:rsidRPr="000474B5">
        <w:rPr>
          <w:rFonts w:ascii="Cambria" w:hAnsi="Cambria"/>
          <w:color w:val="000000"/>
          <w:lang w:eastAsia="en-US"/>
        </w:rPr>
        <w:t>wszczęciu postępowania, w szczególności istotnej zmiany cen rynkowych, zamawiający może zwrócić się o udzielenie wyjaśnień, o</w:t>
      </w:r>
      <w:r w:rsidR="00EF7320" w:rsidRPr="000474B5">
        <w:rPr>
          <w:rFonts w:ascii="Cambria" w:hAnsi="Cambria"/>
          <w:color w:val="000000"/>
          <w:lang w:eastAsia="en-US"/>
        </w:rPr>
        <w:t> </w:t>
      </w:r>
      <w:r w:rsidRPr="000474B5">
        <w:rPr>
          <w:rFonts w:ascii="Cambria" w:hAnsi="Cambria"/>
          <w:color w:val="000000"/>
          <w:lang w:eastAsia="en-US"/>
        </w:rPr>
        <w:t>których mowa w pkt. 15.7.</w:t>
      </w:r>
      <w:r w:rsidR="00A000FD" w:rsidRPr="000474B5">
        <w:rPr>
          <w:rFonts w:ascii="Cambria" w:hAnsi="Cambria"/>
          <w:color w:val="000000"/>
          <w:lang w:eastAsia="en-US"/>
        </w:rPr>
        <w:t xml:space="preserve"> </w:t>
      </w:r>
    </w:p>
    <w:p w14:paraId="24939CA7" w14:textId="77777777" w:rsidR="008925B6" w:rsidRPr="000474B5" w:rsidRDefault="008925B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4" w:name="_Toc456007534"/>
      <w:bookmarkStart w:id="335" w:name="_Toc456007764"/>
      <w:bookmarkStart w:id="336" w:name="_Toc456085704"/>
      <w:r w:rsidRPr="000474B5">
        <w:rPr>
          <w:rFonts w:ascii="Cambria" w:hAnsi="Cambria"/>
        </w:rPr>
        <w:t>Obowiązek wykazania, że oferta nie zawiera rażąco niskiej ceny</w:t>
      </w:r>
      <w:r w:rsidR="0078212A" w:rsidRPr="000474B5">
        <w:rPr>
          <w:rFonts w:ascii="Cambria" w:hAnsi="Cambria"/>
        </w:rPr>
        <w:t xml:space="preserve"> lub kosztu</w:t>
      </w:r>
      <w:r w:rsidRPr="000474B5">
        <w:rPr>
          <w:rFonts w:ascii="Cambria" w:hAnsi="Cambria"/>
        </w:rPr>
        <w:t>, spoczywa na</w:t>
      </w:r>
      <w:r w:rsidR="00EF7320" w:rsidRPr="000474B5">
        <w:rPr>
          <w:rFonts w:ascii="Cambria" w:hAnsi="Cambria"/>
        </w:rPr>
        <w:t> </w:t>
      </w:r>
      <w:r w:rsidRPr="000474B5">
        <w:rPr>
          <w:rFonts w:ascii="Cambria" w:hAnsi="Cambria"/>
        </w:rPr>
        <w:t>Wykonawcy.</w:t>
      </w:r>
      <w:bookmarkEnd w:id="334"/>
      <w:bookmarkEnd w:id="335"/>
      <w:bookmarkEnd w:id="336"/>
    </w:p>
    <w:p w14:paraId="4DED89F5" w14:textId="77777777" w:rsidR="00A000FD" w:rsidRPr="000474B5" w:rsidRDefault="0078212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7" w:name="_Toc456007535"/>
      <w:bookmarkStart w:id="338" w:name="_Toc456007765"/>
      <w:bookmarkStart w:id="339" w:name="_Toc456085705"/>
      <w:r w:rsidRPr="000474B5">
        <w:rPr>
          <w:rFonts w:ascii="Cambria" w:hAnsi="Cambria"/>
        </w:rPr>
        <w:t>Zamawiający odrzuca of</w:t>
      </w:r>
      <w:r w:rsidR="00196F5E" w:rsidRPr="000474B5">
        <w:rPr>
          <w:rFonts w:ascii="Cambria" w:hAnsi="Cambria"/>
        </w:rPr>
        <w:t>ertę Wykonawcy, który nie udzielił</w:t>
      </w:r>
      <w:r w:rsidRPr="000474B5">
        <w:rPr>
          <w:rFonts w:ascii="Cambria" w:hAnsi="Cambria"/>
        </w:rPr>
        <w:t xml:space="preserve"> wyjaśnień lub jeżeli dokonana ocena wyjaśnień wraz z dostarczonymi dowodami potwierdza, że oferta zawiera rażąco niską cenę lub koszt w stosunku do przedmiotu zamówienia</w:t>
      </w:r>
      <w:r w:rsidR="00A000FD" w:rsidRPr="000474B5">
        <w:rPr>
          <w:rFonts w:ascii="Cambria" w:hAnsi="Cambria"/>
        </w:rPr>
        <w:t>.</w:t>
      </w:r>
      <w:bookmarkEnd w:id="337"/>
      <w:bookmarkEnd w:id="338"/>
      <w:bookmarkEnd w:id="339"/>
    </w:p>
    <w:p w14:paraId="2CD26D4C"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0" w:name="_Toc456007536"/>
      <w:bookmarkStart w:id="341" w:name="_Toc456007766"/>
      <w:bookmarkStart w:id="342" w:name="_Toc456085706"/>
      <w:r w:rsidRPr="000474B5">
        <w:rPr>
          <w:rFonts w:ascii="Cambria" w:hAnsi="Cambria"/>
        </w:rPr>
        <w:t>Zamawiający wybiera najkorzystniejszą ofertę na podstawie kryteriów oceny ofert okreś</w:t>
      </w:r>
      <w:r w:rsidR="00347573" w:rsidRPr="000474B5">
        <w:rPr>
          <w:rFonts w:ascii="Cambria" w:hAnsi="Cambria"/>
        </w:rPr>
        <w:t>lonych w niniejszej SIWZ</w:t>
      </w:r>
      <w:r w:rsidRPr="000474B5">
        <w:rPr>
          <w:rFonts w:ascii="Cambria" w:hAnsi="Cambria"/>
        </w:rPr>
        <w:t>.</w:t>
      </w:r>
      <w:bookmarkEnd w:id="340"/>
      <w:bookmarkEnd w:id="341"/>
      <w:bookmarkEnd w:id="342"/>
    </w:p>
    <w:p w14:paraId="1FB7C8AA" w14:textId="77777777" w:rsidR="00F43B9E" w:rsidRPr="000474B5" w:rsidRDefault="00F43B9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3" w:name="_Toc456007537"/>
      <w:bookmarkStart w:id="344" w:name="_Toc456007767"/>
      <w:bookmarkStart w:id="345" w:name="_Toc456085707"/>
      <w:r w:rsidRPr="000474B5">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00A35554" w:rsidRPr="000474B5">
        <w:rPr>
          <w:rFonts w:ascii="Cambria" w:hAnsi="Cambria"/>
        </w:rPr>
        <w:t> </w:t>
      </w:r>
      <w:r w:rsidRPr="000474B5">
        <w:rPr>
          <w:rFonts w:ascii="Cambria" w:hAnsi="Cambria"/>
        </w:rPr>
        <w:t>świadczenie będzie prowadzić do jego powstania oraz wskazując ich wartość bez kwoty podatku.</w:t>
      </w:r>
      <w:bookmarkEnd w:id="343"/>
      <w:bookmarkEnd w:id="344"/>
      <w:bookmarkEnd w:id="345"/>
      <w:r w:rsidRPr="000474B5">
        <w:rPr>
          <w:rFonts w:ascii="Cambria" w:hAnsi="Cambria"/>
        </w:rPr>
        <w:t xml:space="preserve"> </w:t>
      </w:r>
    </w:p>
    <w:p w14:paraId="6899E33E" w14:textId="77777777" w:rsidR="00AB3F5B" w:rsidRPr="000474B5" w:rsidRDefault="00AC5AF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6" w:name="_Toc456007538"/>
      <w:bookmarkStart w:id="347" w:name="_Toc456007768"/>
      <w:bookmarkStart w:id="348" w:name="_Toc456085708"/>
      <w:r w:rsidRPr="000474B5">
        <w:rPr>
          <w:rFonts w:ascii="Cambria" w:hAnsi="Cambria"/>
        </w:rPr>
        <w:t xml:space="preserve">Jeżeli nie można wybrać </w:t>
      </w:r>
      <w:r w:rsidR="001812A5" w:rsidRPr="000474B5">
        <w:rPr>
          <w:rFonts w:ascii="Cambria" w:hAnsi="Cambria"/>
        </w:rPr>
        <w:t xml:space="preserve">oferty najkorzystniejszej ze względu na to, że </w:t>
      </w:r>
      <w:r w:rsidRPr="000474B5">
        <w:rPr>
          <w:rFonts w:ascii="Cambria" w:hAnsi="Cambria"/>
        </w:rPr>
        <w:t>dwie lub</w:t>
      </w:r>
      <w:r w:rsidR="00EF7320" w:rsidRPr="000474B5">
        <w:rPr>
          <w:rFonts w:ascii="Cambria" w:hAnsi="Cambria"/>
        </w:rPr>
        <w:t> </w:t>
      </w:r>
      <w:r w:rsidRPr="000474B5">
        <w:rPr>
          <w:rFonts w:ascii="Cambria" w:hAnsi="Cambria"/>
        </w:rPr>
        <w:t>więcej ofert przedstawia taki sam bilans</w:t>
      </w:r>
      <w:r w:rsidR="001812A5" w:rsidRPr="000474B5">
        <w:rPr>
          <w:rFonts w:ascii="Cambria" w:hAnsi="Cambria"/>
        </w:rPr>
        <w:t xml:space="preserve"> ceny </w:t>
      </w:r>
      <w:r w:rsidRPr="000474B5">
        <w:rPr>
          <w:rFonts w:ascii="Cambria" w:hAnsi="Cambria"/>
        </w:rPr>
        <w:t xml:space="preserve">lub kosztu </w:t>
      </w:r>
      <w:r w:rsidR="001812A5" w:rsidRPr="000474B5">
        <w:rPr>
          <w:rFonts w:ascii="Cambria" w:hAnsi="Cambria"/>
        </w:rPr>
        <w:t>i innych kryteriów oceny ofert,</w:t>
      </w:r>
      <w:r w:rsidRPr="000474B5">
        <w:rPr>
          <w:rFonts w:ascii="Cambria" w:hAnsi="Cambria"/>
        </w:rPr>
        <w:t xml:space="preserve"> Zamawiający spośród ty</w:t>
      </w:r>
      <w:r w:rsidR="00EB4049" w:rsidRPr="000474B5">
        <w:rPr>
          <w:rFonts w:ascii="Cambria" w:hAnsi="Cambria"/>
        </w:rPr>
        <w:t>ch ofert wybiera ofertę z najniższą</w:t>
      </w:r>
      <w:r w:rsidRPr="000474B5">
        <w:rPr>
          <w:rFonts w:ascii="Cambria" w:hAnsi="Cambria"/>
        </w:rPr>
        <w:t xml:space="preserve"> ceną lub </w:t>
      </w:r>
      <w:r w:rsidR="00EB4049" w:rsidRPr="000474B5">
        <w:rPr>
          <w:rFonts w:ascii="Cambria" w:hAnsi="Cambria"/>
        </w:rPr>
        <w:t xml:space="preserve">najniższym </w:t>
      </w:r>
      <w:r w:rsidRPr="000474B5">
        <w:rPr>
          <w:rFonts w:ascii="Cambria" w:hAnsi="Cambria"/>
        </w:rPr>
        <w:t>kosztem</w:t>
      </w:r>
      <w:r w:rsidR="00EB4049" w:rsidRPr="000474B5">
        <w:rPr>
          <w:rFonts w:ascii="Cambria" w:hAnsi="Cambria"/>
        </w:rPr>
        <w:t>, a jeżeli zostały złożone oferty o takiej samej cenie lub koszcie, Zamawiający wzywa Wykonawców, którzy złożyli te oferty, do złożenia w terminie określonym przez Zamawiającego ofert dodatkowych</w:t>
      </w:r>
      <w:r w:rsidR="00AB3F5B" w:rsidRPr="000474B5">
        <w:rPr>
          <w:rFonts w:ascii="Cambria" w:hAnsi="Cambria"/>
        </w:rPr>
        <w:t>.</w:t>
      </w:r>
      <w:bookmarkEnd w:id="346"/>
      <w:bookmarkEnd w:id="347"/>
      <w:bookmarkEnd w:id="348"/>
      <w:r w:rsidRPr="000474B5">
        <w:rPr>
          <w:rFonts w:ascii="Cambria" w:hAnsi="Cambria"/>
        </w:rPr>
        <w:t xml:space="preserve"> </w:t>
      </w:r>
    </w:p>
    <w:p w14:paraId="72AFB848" w14:textId="77777777" w:rsidR="00EB4049" w:rsidRPr="000474B5" w:rsidRDefault="00EB4049" w:rsidP="00D51542">
      <w:pPr>
        <w:pStyle w:val="Akapitzlist1"/>
        <w:widowControl w:val="0"/>
        <w:numPr>
          <w:ilvl w:val="2"/>
          <w:numId w:val="5"/>
        </w:numPr>
        <w:spacing w:after="0" w:line="240" w:lineRule="auto"/>
        <w:ind w:left="709" w:hanging="709"/>
        <w:jc w:val="both"/>
        <w:rPr>
          <w:rFonts w:ascii="Cambria" w:hAnsi="Cambria"/>
        </w:rPr>
      </w:pPr>
      <w:bookmarkStart w:id="349" w:name="_Toc456007539"/>
      <w:bookmarkStart w:id="350" w:name="_Toc456007769"/>
      <w:bookmarkStart w:id="351" w:name="_Toc456085709"/>
      <w:r w:rsidRPr="000474B5">
        <w:rPr>
          <w:rFonts w:ascii="Cambria" w:hAnsi="Cambria"/>
        </w:rPr>
        <w:t>Wykonawcy, składając oferty dodatkowe, nie mogą zaoferować cen lub kosztów wyższych, niż zaoferowane w złożonych ofertach.</w:t>
      </w:r>
      <w:bookmarkEnd w:id="349"/>
      <w:bookmarkEnd w:id="350"/>
      <w:bookmarkEnd w:id="351"/>
    </w:p>
    <w:p w14:paraId="5A3D9E89" w14:textId="77777777" w:rsidR="00A33B4D" w:rsidRPr="000474B5" w:rsidRDefault="001739D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2" w:name="_Toc456007540"/>
      <w:bookmarkStart w:id="353" w:name="_Toc456007770"/>
      <w:bookmarkStart w:id="354" w:name="_Toc456085710"/>
      <w:r w:rsidRPr="000474B5">
        <w:rPr>
          <w:rFonts w:ascii="Cambria" w:hAnsi="Cambria"/>
        </w:rPr>
        <w:t xml:space="preserve">Zgodnie z art. 24aa ust. 1 ustawy Pzp </w:t>
      </w:r>
      <w:r w:rsidR="00A33B4D" w:rsidRPr="000474B5">
        <w:rPr>
          <w:rFonts w:ascii="Cambria" w:hAnsi="Cambria"/>
        </w:rPr>
        <w:t>Zamawiający przewiduje możliwość, że</w:t>
      </w:r>
      <w:r w:rsidR="00EF7320" w:rsidRPr="000474B5">
        <w:rPr>
          <w:rFonts w:ascii="Cambria" w:hAnsi="Cambria"/>
        </w:rPr>
        <w:t> </w:t>
      </w:r>
      <w:r w:rsidR="00A33B4D" w:rsidRPr="000474B5">
        <w:rPr>
          <w:rFonts w:ascii="Cambria" w:hAnsi="Cambria"/>
        </w:rPr>
        <w:t xml:space="preserve">najpierw dokona oceny ofert, a następnie zbada, czy Wykonawca, którego </w:t>
      </w:r>
      <w:r w:rsidR="005E1995" w:rsidRPr="000474B5">
        <w:rPr>
          <w:rFonts w:ascii="Cambria" w:hAnsi="Cambria"/>
        </w:rPr>
        <w:t>oferta została oceniona jako najkorzystniejsza</w:t>
      </w:r>
      <w:r w:rsidR="00A33B4D" w:rsidRPr="000474B5">
        <w:rPr>
          <w:rFonts w:ascii="Cambria" w:hAnsi="Cambria"/>
        </w:rPr>
        <w:t>, nie podlega wykluczeniu oraz spełnia warunki udziału w postępowaniu.</w:t>
      </w:r>
      <w:bookmarkEnd w:id="352"/>
      <w:bookmarkEnd w:id="353"/>
      <w:bookmarkEnd w:id="354"/>
    </w:p>
    <w:p w14:paraId="08F7DBB1" w14:textId="77777777" w:rsidR="00A33B4D" w:rsidRPr="000474B5" w:rsidRDefault="00A33B4D"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5" w:name="_Toc456007541"/>
      <w:bookmarkStart w:id="356" w:name="_Toc456007771"/>
      <w:bookmarkStart w:id="357" w:name="_Toc456085711"/>
      <w:r w:rsidRPr="000474B5">
        <w:rPr>
          <w:rFonts w:ascii="Cambria" w:hAnsi="Cambria"/>
        </w:rPr>
        <w:t>Jeżeli Wyko</w:t>
      </w:r>
      <w:r w:rsidR="001739D6" w:rsidRPr="000474B5">
        <w:rPr>
          <w:rFonts w:ascii="Cambria" w:hAnsi="Cambria"/>
        </w:rPr>
        <w:t>nawca, o którym mowa w pkt 15.14</w:t>
      </w:r>
      <w:r w:rsidRPr="000474B5">
        <w:rPr>
          <w:rFonts w:ascii="Cambria" w:hAnsi="Cambria"/>
        </w:rPr>
        <w:t>, uchyla się od zawarcia umowy, Zamawiający może zbadać, czy</w:t>
      </w:r>
      <w:r w:rsidR="00A35554" w:rsidRPr="000474B5">
        <w:rPr>
          <w:rFonts w:ascii="Cambria" w:hAnsi="Cambria"/>
        </w:rPr>
        <w:t> </w:t>
      </w:r>
      <w:r w:rsidRPr="000474B5">
        <w:rPr>
          <w:rFonts w:ascii="Cambria" w:hAnsi="Cambria"/>
        </w:rPr>
        <w:t>podlega wykluczeniu oraz spełnia warunki udziału w postępowaniu Wykonawca, który</w:t>
      </w:r>
      <w:r w:rsidR="005E1995" w:rsidRPr="000474B5">
        <w:rPr>
          <w:rFonts w:ascii="Cambria" w:hAnsi="Cambria"/>
        </w:rPr>
        <w:t xml:space="preserve"> złożył ofertę najwyżej ocenianą</w:t>
      </w:r>
      <w:r w:rsidRPr="000474B5">
        <w:rPr>
          <w:rFonts w:ascii="Cambria" w:hAnsi="Cambria"/>
        </w:rPr>
        <w:t xml:space="preserve"> spośród pozostałych ofert.</w:t>
      </w:r>
      <w:bookmarkEnd w:id="355"/>
      <w:bookmarkEnd w:id="356"/>
      <w:bookmarkEnd w:id="357"/>
    </w:p>
    <w:p w14:paraId="27B3DAB0"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8" w:name="_Toc456007542"/>
      <w:bookmarkStart w:id="359" w:name="_Toc456007772"/>
      <w:bookmarkStart w:id="360" w:name="_Toc456085712"/>
      <w:r w:rsidRPr="000474B5">
        <w:rPr>
          <w:rFonts w:ascii="Cambria" w:hAnsi="Cambria"/>
        </w:rPr>
        <w:t>Zamawiający wykluczy z postępow</w:t>
      </w:r>
      <w:r w:rsidR="001812A5" w:rsidRPr="000474B5">
        <w:rPr>
          <w:rFonts w:ascii="Cambria" w:hAnsi="Cambria"/>
        </w:rPr>
        <w:t>ania Wykonawcę z powodów</w:t>
      </w:r>
      <w:r w:rsidRPr="000474B5">
        <w:rPr>
          <w:rFonts w:ascii="Cambria" w:hAnsi="Cambria"/>
        </w:rPr>
        <w:t>, o których mowa w</w:t>
      </w:r>
      <w:r w:rsidR="00EF7320" w:rsidRPr="000474B5">
        <w:rPr>
          <w:rFonts w:ascii="Cambria" w:hAnsi="Cambria"/>
        </w:rPr>
        <w:t> </w:t>
      </w:r>
      <w:r w:rsidRPr="000474B5">
        <w:rPr>
          <w:rFonts w:ascii="Cambria" w:hAnsi="Cambria"/>
        </w:rPr>
        <w:t>art.</w:t>
      </w:r>
      <w:r w:rsidR="00EF7320" w:rsidRPr="000474B5">
        <w:rPr>
          <w:rFonts w:ascii="Cambria" w:hAnsi="Cambria"/>
        </w:rPr>
        <w:t> </w:t>
      </w:r>
      <w:r w:rsidRPr="000474B5">
        <w:rPr>
          <w:rFonts w:ascii="Cambria" w:hAnsi="Cambria"/>
        </w:rPr>
        <w:t>24 us</w:t>
      </w:r>
      <w:r w:rsidR="001812A5" w:rsidRPr="000474B5">
        <w:rPr>
          <w:rFonts w:ascii="Cambria" w:hAnsi="Cambria"/>
        </w:rPr>
        <w:t>t.</w:t>
      </w:r>
      <w:r w:rsidR="00EF7320" w:rsidRPr="000474B5">
        <w:rPr>
          <w:rFonts w:ascii="Cambria" w:hAnsi="Cambria"/>
        </w:rPr>
        <w:t> </w:t>
      </w:r>
      <w:r w:rsidR="001812A5" w:rsidRPr="000474B5">
        <w:rPr>
          <w:rFonts w:ascii="Cambria" w:hAnsi="Cambria"/>
        </w:rPr>
        <w:t>1 ustawy Pzp oraz z powodów</w:t>
      </w:r>
      <w:r w:rsidR="00AC5AFE" w:rsidRPr="000474B5">
        <w:rPr>
          <w:rFonts w:ascii="Cambria" w:hAnsi="Cambria"/>
        </w:rPr>
        <w:t xml:space="preserve"> określonych w pkt 6.1</w:t>
      </w:r>
      <w:r w:rsidR="001812A5" w:rsidRPr="000474B5">
        <w:rPr>
          <w:rFonts w:ascii="Cambria" w:hAnsi="Cambria"/>
        </w:rPr>
        <w:t xml:space="preserve"> niniejszej SIWZ</w:t>
      </w:r>
      <w:r w:rsidRPr="000474B5">
        <w:rPr>
          <w:rFonts w:ascii="Cambria" w:hAnsi="Cambria"/>
        </w:rPr>
        <w:t>.</w:t>
      </w:r>
      <w:bookmarkEnd w:id="358"/>
      <w:bookmarkEnd w:id="359"/>
      <w:bookmarkEnd w:id="360"/>
    </w:p>
    <w:p w14:paraId="39D94D0E"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1" w:name="_Toc456007543"/>
      <w:bookmarkStart w:id="362" w:name="_Toc456007773"/>
      <w:bookmarkStart w:id="363" w:name="_Toc456085713"/>
      <w:r w:rsidRPr="000474B5">
        <w:rPr>
          <w:rFonts w:ascii="Cambria" w:hAnsi="Cambria"/>
        </w:rPr>
        <w:t>Zamawiający odrzuci oferty Wykonawców</w:t>
      </w:r>
      <w:r w:rsidR="000372DA" w:rsidRPr="000474B5">
        <w:rPr>
          <w:rFonts w:ascii="Cambria" w:hAnsi="Cambria"/>
        </w:rPr>
        <w:t>,</w:t>
      </w:r>
      <w:r w:rsidRPr="000474B5">
        <w:rPr>
          <w:rFonts w:ascii="Cambria" w:hAnsi="Cambria"/>
        </w:rPr>
        <w:t xml:space="preserve"> jeżeli zajdą prze</w:t>
      </w:r>
      <w:r w:rsidR="00EF7320" w:rsidRPr="000474B5">
        <w:rPr>
          <w:rFonts w:ascii="Cambria" w:hAnsi="Cambria"/>
        </w:rPr>
        <w:t>słanki określone w</w:t>
      </w:r>
      <w:r w:rsidR="007751E3" w:rsidRPr="000474B5">
        <w:rPr>
          <w:rFonts w:ascii="Cambria" w:hAnsi="Cambria"/>
        </w:rPr>
        <w:t> </w:t>
      </w:r>
      <w:r w:rsidR="00EF7320" w:rsidRPr="000474B5">
        <w:rPr>
          <w:rFonts w:ascii="Cambria" w:hAnsi="Cambria"/>
        </w:rPr>
        <w:t>art.</w:t>
      </w:r>
      <w:r w:rsidR="007751E3" w:rsidRPr="000474B5">
        <w:rPr>
          <w:rFonts w:ascii="Cambria" w:hAnsi="Cambria"/>
        </w:rPr>
        <w:t> </w:t>
      </w:r>
      <w:r w:rsidR="00EF7320" w:rsidRPr="000474B5">
        <w:rPr>
          <w:rFonts w:ascii="Cambria" w:hAnsi="Cambria"/>
        </w:rPr>
        <w:t>89 ust. </w:t>
      </w:r>
      <w:r w:rsidRPr="000474B5">
        <w:rPr>
          <w:rFonts w:ascii="Cambria" w:hAnsi="Cambria"/>
        </w:rPr>
        <w:t xml:space="preserve">1 </w:t>
      </w:r>
      <w:r w:rsidR="007751E3" w:rsidRPr="000474B5">
        <w:rPr>
          <w:rFonts w:ascii="Cambria" w:hAnsi="Cambria"/>
        </w:rPr>
        <w:t>i</w:t>
      </w:r>
      <w:r w:rsidR="00A35554" w:rsidRPr="000474B5">
        <w:rPr>
          <w:rFonts w:ascii="Cambria" w:hAnsi="Cambria"/>
        </w:rPr>
        <w:t> </w:t>
      </w:r>
      <w:r w:rsidR="007751E3" w:rsidRPr="000474B5">
        <w:rPr>
          <w:rFonts w:ascii="Cambria" w:hAnsi="Cambria"/>
        </w:rPr>
        <w:t>art. 90 ust. </w:t>
      </w:r>
      <w:r w:rsidR="008925B6" w:rsidRPr="000474B5">
        <w:rPr>
          <w:rFonts w:ascii="Cambria" w:hAnsi="Cambria"/>
        </w:rPr>
        <w:t xml:space="preserve">3 </w:t>
      </w:r>
      <w:r w:rsidRPr="000474B5">
        <w:rPr>
          <w:rFonts w:ascii="Cambria" w:hAnsi="Cambria"/>
        </w:rPr>
        <w:t>ustawy Pzp.</w:t>
      </w:r>
      <w:bookmarkEnd w:id="361"/>
      <w:bookmarkEnd w:id="362"/>
      <w:bookmarkEnd w:id="363"/>
    </w:p>
    <w:p w14:paraId="606DF7FD"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4" w:name="_Toc456007544"/>
      <w:bookmarkStart w:id="365" w:name="_Toc456007774"/>
      <w:bookmarkStart w:id="366" w:name="_Toc456085714"/>
      <w:r w:rsidRPr="000474B5">
        <w:rPr>
          <w:rFonts w:ascii="Cambria" w:hAnsi="Cambria"/>
        </w:rPr>
        <w:t>Zamawiający unieważni postępowanie o udzielenie zamówienia w całości lub w</w:t>
      </w:r>
      <w:r w:rsidR="007751E3" w:rsidRPr="000474B5">
        <w:rPr>
          <w:rFonts w:ascii="Cambria" w:hAnsi="Cambria"/>
        </w:rPr>
        <w:t> </w:t>
      </w:r>
      <w:r w:rsidRPr="000474B5">
        <w:rPr>
          <w:rFonts w:ascii="Cambria" w:hAnsi="Cambria"/>
        </w:rPr>
        <w:t>części, jeżeli:</w:t>
      </w:r>
      <w:bookmarkEnd w:id="364"/>
      <w:bookmarkEnd w:id="365"/>
      <w:bookmarkEnd w:id="366"/>
    </w:p>
    <w:p w14:paraId="75CF7FF2"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 złożono żadnej oferty niepodlegającej odrzuceniu;</w:t>
      </w:r>
    </w:p>
    <w:p w14:paraId="346C5B5B"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cena najkorzystniejszej oferty lub oferta z najniższą ceną przewyższa kwotę, którą </w:t>
      </w:r>
      <w:r w:rsidRPr="000474B5">
        <w:rPr>
          <w:rFonts w:ascii="Cambria" w:hAnsi="Cambria"/>
          <w:color w:val="000000"/>
          <w:lang w:eastAsia="en-US"/>
        </w:rPr>
        <w:lastRenderedPageBreak/>
        <w:t>zamawiający zamierza przeznaczyć na sfinansowanie zamówienia, chyba że</w:t>
      </w:r>
      <w:r w:rsidR="007751E3" w:rsidRPr="000474B5">
        <w:rPr>
          <w:rFonts w:ascii="Cambria" w:hAnsi="Cambria"/>
          <w:color w:val="000000"/>
          <w:lang w:eastAsia="en-US"/>
        </w:rPr>
        <w:t> </w:t>
      </w:r>
      <w:r w:rsidRPr="000474B5">
        <w:rPr>
          <w:rFonts w:ascii="Cambria" w:hAnsi="Cambria"/>
          <w:color w:val="000000"/>
          <w:lang w:eastAsia="en-US"/>
        </w:rPr>
        <w:t>Zamawiający może zwiększyć tę kwotę do ceny najkorzystniejszej oferty,</w:t>
      </w:r>
    </w:p>
    <w:p w14:paraId="3BF97006"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wystąpiła istotna zmiana okoliczności powodująca, że prowadzenie postępowania lub</w:t>
      </w:r>
      <w:r w:rsidR="00A35554" w:rsidRPr="000474B5">
        <w:rPr>
          <w:rFonts w:ascii="Cambria" w:hAnsi="Cambria"/>
          <w:color w:val="000000"/>
          <w:lang w:eastAsia="en-US"/>
        </w:rPr>
        <w:t> </w:t>
      </w:r>
      <w:r w:rsidRPr="000474B5">
        <w:rPr>
          <w:rFonts w:ascii="Cambria" w:hAnsi="Cambria"/>
          <w:color w:val="000000"/>
          <w:lang w:eastAsia="en-US"/>
        </w:rPr>
        <w:t>wykonanie zamówienia nie leży w interesie publicznym, czego nie można było wcześniej przewidzieć,</w:t>
      </w:r>
    </w:p>
    <w:p w14:paraId="6B4B7855"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postępowanie obarczone jest niemożliwą do usunięcia wadą uniemożliwiającą zawarcie niepodlegającej unieważnieniu umowy w sprawie zamówienia publicznego.</w:t>
      </w:r>
    </w:p>
    <w:p w14:paraId="49545322"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7" w:name="_Toc456007545"/>
      <w:bookmarkStart w:id="368" w:name="_Toc456007775"/>
      <w:bookmarkStart w:id="369" w:name="_Toc456085715"/>
      <w:r w:rsidRPr="000474B5">
        <w:rPr>
          <w:rFonts w:ascii="Cambria" w:hAnsi="Cambria"/>
        </w:rPr>
        <w:t>O unieważnieniu postępowania o udzielenie zamówienia Zamawiający zawiadamia równocześnie wszystkich Wykonawców, którzy:</w:t>
      </w:r>
      <w:bookmarkEnd w:id="367"/>
      <w:bookmarkEnd w:id="368"/>
      <w:bookmarkEnd w:id="369"/>
    </w:p>
    <w:p w14:paraId="43061BBD" w14:textId="77777777" w:rsidR="00AB3F5B" w:rsidRPr="000474B5" w:rsidRDefault="00AB3F5B" w:rsidP="009F3DDF">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ubiegali się o udzielenie zamówienia – w przypadku unieważnienia postępowania przed</w:t>
      </w:r>
      <w:r w:rsidR="00A35554" w:rsidRPr="000474B5">
        <w:rPr>
          <w:rFonts w:ascii="Cambria" w:hAnsi="Cambria"/>
          <w:color w:val="000000"/>
          <w:lang w:eastAsia="en-US"/>
        </w:rPr>
        <w:t> </w:t>
      </w:r>
      <w:r w:rsidRPr="000474B5">
        <w:rPr>
          <w:rFonts w:ascii="Cambria" w:hAnsi="Cambria"/>
          <w:color w:val="000000"/>
          <w:lang w:eastAsia="en-US"/>
        </w:rPr>
        <w:t>upływem terminu składania ofert,</w:t>
      </w:r>
    </w:p>
    <w:p w14:paraId="5C62FA13" w14:textId="77777777" w:rsidR="00AB3F5B" w:rsidRPr="000474B5" w:rsidRDefault="00AB3F5B" w:rsidP="009F3DDF">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złożyli oferty – w przypadku unieważnienia postępowania po upływie terminu składania ofert </w:t>
      </w:r>
    </w:p>
    <w:p w14:paraId="5C2091A1" w14:textId="77777777" w:rsidR="00AB3F5B" w:rsidRPr="00633047" w:rsidRDefault="00AB3F5B" w:rsidP="003F1ADD">
      <w:pPr>
        <w:pStyle w:val="Akapitzlist1"/>
        <w:widowControl w:val="0"/>
        <w:tabs>
          <w:tab w:val="left" w:pos="720"/>
        </w:tabs>
        <w:spacing w:after="0" w:line="240" w:lineRule="auto"/>
        <w:jc w:val="both"/>
        <w:rPr>
          <w:rFonts w:ascii="Cambria" w:hAnsi="Cambria"/>
        </w:rPr>
      </w:pPr>
      <w:bookmarkStart w:id="370" w:name="_Toc456007546"/>
      <w:bookmarkStart w:id="371" w:name="_Toc456007776"/>
      <w:bookmarkStart w:id="372" w:name="_Toc456085716"/>
      <w:r w:rsidRPr="000474B5">
        <w:rPr>
          <w:rFonts w:ascii="Cambria" w:hAnsi="Cambria"/>
        </w:rPr>
        <w:t>podając u</w:t>
      </w:r>
      <w:r w:rsidR="008E66A0" w:rsidRPr="000474B5">
        <w:rPr>
          <w:rFonts w:ascii="Cambria" w:hAnsi="Cambria"/>
        </w:rPr>
        <w:t>zasadnienie faktyczne i prawne.</w:t>
      </w:r>
      <w:bookmarkEnd w:id="370"/>
      <w:bookmarkEnd w:id="371"/>
      <w:bookmarkEnd w:id="372"/>
    </w:p>
    <w:p w14:paraId="687FA873" w14:textId="77777777" w:rsidR="00AB3F5B" w:rsidRPr="000474B5"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73" w:name="_Toc456007547"/>
      <w:bookmarkStart w:id="374" w:name="_Toc456007777"/>
      <w:bookmarkStart w:id="375" w:name="_Toc475691888"/>
      <w:r w:rsidRPr="000474B5">
        <w:rPr>
          <w:rFonts w:ascii="Cambria" w:hAnsi="Cambria"/>
          <w:b/>
          <w:lang w:eastAsia="en-US"/>
        </w:rPr>
        <w:t>Informacja o formalnościach, jakie powinny zostać dopełnione po wyborze oferty w</w:t>
      </w:r>
      <w:r w:rsidR="00A35554" w:rsidRPr="000474B5">
        <w:rPr>
          <w:rFonts w:ascii="Cambria" w:hAnsi="Cambria"/>
          <w:b/>
          <w:lang w:eastAsia="en-US"/>
        </w:rPr>
        <w:t> </w:t>
      </w:r>
      <w:r w:rsidRPr="000474B5">
        <w:rPr>
          <w:rFonts w:ascii="Cambria" w:hAnsi="Cambria"/>
          <w:b/>
          <w:lang w:eastAsia="en-US"/>
        </w:rPr>
        <w:t>celu zawarcia umowy w sprawie zamówienia publicznego</w:t>
      </w:r>
      <w:bookmarkEnd w:id="373"/>
      <w:bookmarkEnd w:id="374"/>
      <w:bookmarkEnd w:id="375"/>
    </w:p>
    <w:p w14:paraId="046E31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6" w:name="_Toc456007548"/>
      <w:bookmarkStart w:id="377" w:name="_Toc456007778"/>
      <w:bookmarkStart w:id="378" w:name="_Toc456085718"/>
      <w:r w:rsidRPr="000474B5">
        <w:rPr>
          <w:rFonts w:ascii="Cambria" w:hAnsi="Cambria"/>
        </w:rPr>
        <w:t>Zamawiający informuje niezwłocznie wszystkich wykonawców o:</w:t>
      </w:r>
      <w:bookmarkEnd w:id="376"/>
      <w:bookmarkEnd w:id="377"/>
      <w:bookmarkEnd w:id="378"/>
    </w:p>
    <w:p w14:paraId="12642631" w14:textId="77777777" w:rsidR="00845C97" w:rsidRPr="000474B5" w:rsidRDefault="00845C97"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wyborze najkorzys</w:t>
      </w:r>
      <w:r w:rsidR="004A72B9" w:rsidRPr="000474B5">
        <w:rPr>
          <w:rFonts w:ascii="Cambria" w:hAnsi="Cambria"/>
          <w:color w:val="000000"/>
          <w:lang w:eastAsia="en-US"/>
        </w:rPr>
        <w:t>tniejszej</w:t>
      </w:r>
      <w:r w:rsidR="00EC2D23" w:rsidRPr="000474B5">
        <w:rPr>
          <w:rFonts w:ascii="Cambria" w:hAnsi="Cambria"/>
          <w:color w:val="000000"/>
          <w:lang w:eastAsia="en-US"/>
        </w:rPr>
        <w:t xml:space="preserve"> oferty</w:t>
      </w:r>
      <w:r w:rsidR="004A72B9" w:rsidRPr="000474B5">
        <w:rPr>
          <w:rFonts w:ascii="Cambria" w:hAnsi="Cambria"/>
          <w:color w:val="000000"/>
          <w:lang w:eastAsia="en-US"/>
        </w:rPr>
        <w:t>, podając nazwę</w:t>
      </w:r>
      <w:r w:rsidRPr="000474B5">
        <w:rPr>
          <w:rFonts w:ascii="Cambria" w:hAnsi="Cambria"/>
          <w:color w:val="000000"/>
          <w:lang w:eastAsia="en-US"/>
        </w:rPr>
        <w:t xml:space="preserve"> albo imię i nazwisko, siedzibę al</w:t>
      </w:r>
      <w:r w:rsidR="004A72B9" w:rsidRPr="000474B5">
        <w:rPr>
          <w:rFonts w:ascii="Cambria" w:hAnsi="Cambria"/>
          <w:color w:val="000000"/>
          <w:lang w:eastAsia="en-US"/>
        </w:rPr>
        <w:t>bo miejsce zamieszkania i adres</w:t>
      </w:r>
      <w:r w:rsidRPr="000474B5">
        <w:rPr>
          <w:rFonts w:ascii="Cambria" w:hAnsi="Cambria"/>
          <w:color w:val="000000"/>
          <w:lang w:eastAsia="en-US"/>
        </w:rPr>
        <w:t xml:space="preserve">, </w:t>
      </w:r>
      <w:r w:rsidR="004A72B9" w:rsidRPr="000474B5">
        <w:rPr>
          <w:rFonts w:ascii="Cambria" w:hAnsi="Cambria"/>
          <w:color w:val="000000"/>
          <w:lang w:eastAsia="en-US"/>
        </w:rPr>
        <w:t xml:space="preserve">jeżeli jest miejscem wykonywania działalności Wykonawcy, </w:t>
      </w:r>
      <w:r w:rsidRPr="000474B5">
        <w:rPr>
          <w:rFonts w:ascii="Cambria" w:hAnsi="Cambria"/>
          <w:color w:val="000000"/>
          <w:lang w:eastAsia="en-US"/>
        </w:rPr>
        <w:t>k</w:t>
      </w:r>
      <w:r w:rsidR="004A72B9" w:rsidRPr="000474B5">
        <w:rPr>
          <w:rFonts w:ascii="Cambria" w:hAnsi="Cambria"/>
          <w:color w:val="000000"/>
          <w:lang w:eastAsia="en-US"/>
        </w:rPr>
        <w:t>tórego ofertę wybrano oraz nazwy</w:t>
      </w:r>
      <w:r w:rsidRPr="000474B5">
        <w:rPr>
          <w:rFonts w:ascii="Cambria" w:hAnsi="Cambria"/>
          <w:color w:val="000000"/>
          <w:lang w:eastAsia="en-US"/>
        </w:rPr>
        <w:t xml:space="preserve"> </w:t>
      </w:r>
      <w:r w:rsidR="004A72B9" w:rsidRPr="000474B5">
        <w:rPr>
          <w:rFonts w:ascii="Cambria" w:hAnsi="Cambria"/>
          <w:color w:val="000000"/>
          <w:lang w:eastAsia="en-US"/>
        </w:rPr>
        <w:t>albo imiona i nazwiska, siedziby albo miejsca</w:t>
      </w:r>
      <w:r w:rsidRPr="000474B5">
        <w:rPr>
          <w:rFonts w:ascii="Cambria" w:hAnsi="Cambria"/>
          <w:color w:val="000000"/>
          <w:lang w:eastAsia="en-US"/>
        </w:rPr>
        <w:t xml:space="preserve"> zamieszkania i adres</w:t>
      </w:r>
      <w:r w:rsidR="004A72B9" w:rsidRPr="000474B5">
        <w:rPr>
          <w:rFonts w:ascii="Cambria" w:hAnsi="Cambria"/>
          <w:color w:val="000000"/>
          <w:lang w:eastAsia="en-US"/>
        </w:rPr>
        <w:t>y, jeżeli są miejscami wykonywania działalności Wykonawców</w:t>
      </w:r>
      <w:r w:rsidRPr="000474B5">
        <w:rPr>
          <w:rFonts w:ascii="Cambria" w:hAnsi="Cambria"/>
          <w:color w:val="000000"/>
          <w:lang w:eastAsia="en-US"/>
        </w:rPr>
        <w:t>, którzy złożyli oferty, a także punktację przyznaną ofertom w każdym kryterium oceny ofert i łączną punktację,</w:t>
      </w:r>
    </w:p>
    <w:p w14:paraId="2719D349" w14:textId="77777777" w:rsidR="002B6501" w:rsidRPr="000474B5" w:rsidRDefault="002B6501"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którzy zostal</w:t>
      </w:r>
      <w:r w:rsidR="004A72B9" w:rsidRPr="000474B5">
        <w:rPr>
          <w:rFonts w:ascii="Cambria" w:hAnsi="Cambria"/>
          <w:color w:val="000000"/>
          <w:lang w:eastAsia="en-US"/>
        </w:rPr>
        <w:t xml:space="preserve">i wykluczeni; </w:t>
      </w:r>
      <w:r w:rsidRPr="000474B5">
        <w:rPr>
          <w:rFonts w:ascii="Cambria" w:hAnsi="Cambria"/>
          <w:color w:val="000000"/>
          <w:lang w:eastAsia="en-US"/>
        </w:rPr>
        <w:t xml:space="preserve"> </w:t>
      </w:r>
    </w:p>
    <w:p w14:paraId="24CB54D0" w14:textId="77777777" w:rsidR="0074285E" w:rsidRPr="000474B5" w:rsidRDefault="002B6501"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w:t>
      </w:r>
      <w:r w:rsidR="00EC2D23" w:rsidRPr="000474B5">
        <w:rPr>
          <w:rFonts w:ascii="Cambria" w:hAnsi="Cambria"/>
          <w:color w:val="000000"/>
          <w:lang w:eastAsia="en-US"/>
        </w:rPr>
        <w:t>rych oferty zostały odrzucone,</w:t>
      </w:r>
      <w:r w:rsidRPr="000474B5">
        <w:rPr>
          <w:rFonts w:ascii="Cambria" w:hAnsi="Cambria"/>
          <w:color w:val="000000"/>
          <w:lang w:eastAsia="en-US"/>
        </w:rPr>
        <w:t xml:space="preserve"> powodach odrzucenia oferty,</w:t>
      </w:r>
    </w:p>
    <w:p w14:paraId="2781795E" w14:textId="77777777" w:rsidR="0074285E" w:rsidRPr="000474B5" w:rsidRDefault="0074285E"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dopuszczeniu do dynamicznego systemu zakupów,</w:t>
      </w:r>
    </w:p>
    <w:p w14:paraId="2D19E1C4" w14:textId="77777777" w:rsidR="002B6501" w:rsidRPr="000474B5" w:rsidRDefault="0074285E"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nieustanowieniu dynamicznego systemu zakupów</w:t>
      </w:r>
      <w:r w:rsidR="002B6501" w:rsidRPr="000474B5">
        <w:rPr>
          <w:rFonts w:ascii="Cambria" w:hAnsi="Cambria"/>
          <w:color w:val="000000"/>
          <w:lang w:eastAsia="en-US"/>
        </w:rPr>
        <w:t xml:space="preserve"> </w:t>
      </w:r>
    </w:p>
    <w:p w14:paraId="54F6F524" w14:textId="77777777" w:rsidR="00845C97" w:rsidRPr="000474B5" w:rsidRDefault="00845C97"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unieważnieniu postępowania,</w:t>
      </w:r>
    </w:p>
    <w:p w14:paraId="21275739" w14:textId="77777777" w:rsidR="00845C97" w:rsidRPr="000474B5" w:rsidRDefault="00845C97" w:rsidP="003F1ADD">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0474B5">
        <w:rPr>
          <w:rFonts w:ascii="Cambria" w:hAnsi="Cambria"/>
          <w:color w:val="000000"/>
          <w:lang w:eastAsia="en-US"/>
        </w:rPr>
        <w:t>podając uzasadnienie faktyczne i prawne.</w:t>
      </w:r>
    </w:p>
    <w:p w14:paraId="7D49E3D2" w14:textId="77777777" w:rsidR="0045338A" w:rsidRPr="000474B5" w:rsidRDefault="0045338A" w:rsidP="00D51542">
      <w:pPr>
        <w:pStyle w:val="Akapitzlist1"/>
        <w:widowControl w:val="0"/>
        <w:numPr>
          <w:ilvl w:val="2"/>
          <w:numId w:val="5"/>
        </w:numPr>
        <w:spacing w:after="0" w:line="240" w:lineRule="auto"/>
        <w:ind w:left="709" w:hanging="709"/>
        <w:jc w:val="both"/>
        <w:rPr>
          <w:rFonts w:ascii="Cambria" w:hAnsi="Cambria"/>
        </w:rPr>
      </w:pPr>
      <w:bookmarkStart w:id="379" w:name="_Toc456007549"/>
      <w:bookmarkStart w:id="380" w:name="_Toc456007779"/>
      <w:bookmarkStart w:id="381" w:name="_Toc456085719"/>
      <w:r w:rsidRPr="000474B5">
        <w:rPr>
          <w:rFonts w:ascii="Cambria" w:hAnsi="Cambria"/>
        </w:rPr>
        <w:t>W przypadkach, o których mowa w art. 24 ust. 8 ustawy Pzp, informacja, o której mowa w</w:t>
      </w:r>
      <w:r w:rsidR="00A35554" w:rsidRPr="000474B5">
        <w:rPr>
          <w:rFonts w:ascii="Cambria" w:hAnsi="Cambria"/>
        </w:rPr>
        <w:t> </w:t>
      </w:r>
      <w:r w:rsidRPr="000474B5">
        <w:rPr>
          <w:rFonts w:ascii="Cambria" w:hAnsi="Cambria"/>
        </w:rPr>
        <w:t>pkt</w:t>
      </w:r>
      <w:r w:rsidR="00A35554" w:rsidRPr="000474B5">
        <w:rPr>
          <w:rFonts w:ascii="Cambria" w:hAnsi="Cambria"/>
        </w:rPr>
        <w:t> </w:t>
      </w:r>
      <w:r w:rsidRPr="000474B5">
        <w:rPr>
          <w:rFonts w:ascii="Cambria" w:hAnsi="Cambria"/>
        </w:rPr>
        <w:t xml:space="preserve">16.1 </w:t>
      </w:r>
      <w:proofErr w:type="spellStart"/>
      <w:r w:rsidRPr="000474B5">
        <w:rPr>
          <w:rFonts w:ascii="Cambria" w:hAnsi="Cambria"/>
        </w:rPr>
        <w:t>ppkt</w:t>
      </w:r>
      <w:proofErr w:type="spellEnd"/>
      <w:r w:rsidRPr="000474B5">
        <w:rPr>
          <w:rFonts w:ascii="Cambria" w:hAnsi="Cambria"/>
        </w:rPr>
        <w:t xml:space="preserve"> 2, zawiera wyjaśnienie powodów, dla których dowody przedstawione przez</w:t>
      </w:r>
      <w:r w:rsidR="00A35554" w:rsidRPr="000474B5">
        <w:rPr>
          <w:rFonts w:ascii="Cambria" w:hAnsi="Cambria"/>
        </w:rPr>
        <w:t> </w:t>
      </w:r>
      <w:r w:rsidRPr="000474B5">
        <w:rPr>
          <w:rFonts w:ascii="Cambria" w:hAnsi="Cambria"/>
        </w:rPr>
        <w:t>Wykonawcę, Zamawiający uznał za niewystarczające.</w:t>
      </w:r>
      <w:bookmarkEnd w:id="379"/>
      <w:bookmarkEnd w:id="380"/>
      <w:bookmarkEnd w:id="381"/>
    </w:p>
    <w:p w14:paraId="16B5DF62" w14:textId="77777777" w:rsidR="00845C97" w:rsidRPr="000474B5" w:rsidRDefault="0045338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2" w:name="_Toc456007550"/>
      <w:bookmarkStart w:id="383" w:name="_Toc456007780"/>
      <w:bookmarkStart w:id="384" w:name="_Toc456085720"/>
      <w:r w:rsidRPr="000474B5">
        <w:rPr>
          <w:rFonts w:ascii="Cambria" w:hAnsi="Cambria"/>
        </w:rPr>
        <w:t>Zamawiający udostępnia</w:t>
      </w:r>
      <w:r w:rsidR="00845C97" w:rsidRPr="000474B5">
        <w:rPr>
          <w:rFonts w:ascii="Cambria" w:hAnsi="Cambria"/>
        </w:rPr>
        <w:t xml:space="preserve"> </w:t>
      </w:r>
      <w:r w:rsidR="002B6501" w:rsidRPr="000474B5">
        <w:rPr>
          <w:rFonts w:ascii="Cambria" w:hAnsi="Cambria"/>
        </w:rPr>
        <w:t>informacje, o których mowa w pkt</w:t>
      </w:r>
      <w:r w:rsidR="00845C97" w:rsidRPr="000474B5">
        <w:rPr>
          <w:rFonts w:ascii="Cambria" w:hAnsi="Cambria"/>
        </w:rPr>
        <w:t xml:space="preserve">. </w:t>
      </w:r>
      <w:r w:rsidR="002B6501" w:rsidRPr="000474B5">
        <w:rPr>
          <w:rFonts w:ascii="Cambria" w:hAnsi="Cambria"/>
        </w:rPr>
        <w:t>16.</w:t>
      </w:r>
      <w:r w:rsidR="00845C97" w:rsidRPr="000474B5">
        <w:rPr>
          <w:rFonts w:ascii="Cambria" w:hAnsi="Cambria"/>
        </w:rPr>
        <w:t xml:space="preserve">1 </w:t>
      </w:r>
      <w:proofErr w:type="spellStart"/>
      <w:r w:rsidR="00EC2D23" w:rsidRPr="000474B5">
        <w:rPr>
          <w:rFonts w:ascii="Cambria" w:hAnsi="Cambria"/>
        </w:rPr>
        <w:t>ppkt</w:t>
      </w:r>
      <w:proofErr w:type="spellEnd"/>
      <w:r w:rsidR="00EC2D23" w:rsidRPr="000474B5">
        <w:rPr>
          <w:rFonts w:ascii="Cambria" w:hAnsi="Cambria"/>
        </w:rPr>
        <w:t xml:space="preserve"> 1 i</w:t>
      </w:r>
      <w:r w:rsidRPr="000474B5">
        <w:rPr>
          <w:rFonts w:ascii="Cambria" w:hAnsi="Cambria"/>
        </w:rPr>
        <w:t xml:space="preserve"> 4-6</w:t>
      </w:r>
      <w:r w:rsidR="00845C97" w:rsidRPr="000474B5">
        <w:rPr>
          <w:rFonts w:ascii="Cambria" w:hAnsi="Cambria"/>
        </w:rPr>
        <w:t xml:space="preserve">, </w:t>
      </w:r>
      <w:r w:rsidR="002B6501" w:rsidRPr="000474B5">
        <w:rPr>
          <w:rFonts w:ascii="Cambria" w:hAnsi="Cambria"/>
        </w:rPr>
        <w:t>na</w:t>
      </w:r>
      <w:r w:rsidR="007751E3" w:rsidRPr="000474B5">
        <w:rPr>
          <w:rFonts w:ascii="Cambria" w:hAnsi="Cambria"/>
        </w:rPr>
        <w:t> </w:t>
      </w:r>
      <w:r w:rsidR="002B6501" w:rsidRPr="000474B5">
        <w:rPr>
          <w:rFonts w:ascii="Cambria" w:hAnsi="Cambria"/>
        </w:rPr>
        <w:t>stronie internetowej</w:t>
      </w:r>
      <w:r w:rsidR="00845C97" w:rsidRPr="000474B5">
        <w:rPr>
          <w:rFonts w:ascii="Cambria" w:hAnsi="Cambria"/>
        </w:rPr>
        <w:t>.</w:t>
      </w:r>
      <w:bookmarkEnd w:id="382"/>
      <w:bookmarkEnd w:id="383"/>
      <w:bookmarkEnd w:id="384"/>
    </w:p>
    <w:p w14:paraId="5A4782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5" w:name="_Toc456007551"/>
      <w:bookmarkStart w:id="386" w:name="_Toc456007781"/>
      <w:bookmarkStart w:id="387" w:name="_Toc456085721"/>
      <w:r w:rsidRPr="000474B5">
        <w:rPr>
          <w:rFonts w:ascii="Cambria" w:hAnsi="Cambria"/>
        </w:rPr>
        <w:t>Zamawiający może nie ujawniać informac</w:t>
      </w:r>
      <w:r w:rsidR="00F771BF" w:rsidRPr="000474B5">
        <w:rPr>
          <w:rFonts w:ascii="Cambria" w:hAnsi="Cambria"/>
        </w:rPr>
        <w:t>ji, o których mowa w pkt. 16.1</w:t>
      </w:r>
      <w:r w:rsidRPr="000474B5">
        <w:rPr>
          <w:rFonts w:ascii="Cambria" w:hAnsi="Cambria"/>
        </w:rPr>
        <w:t>, jeżeli i</w:t>
      </w:r>
      <w:r w:rsidR="00F771BF" w:rsidRPr="000474B5">
        <w:rPr>
          <w:rFonts w:ascii="Cambria" w:hAnsi="Cambria"/>
        </w:rPr>
        <w:t>ch ujawnienie byłoby sprzeczne z ważnym interesem publicznym</w:t>
      </w:r>
      <w:r w:rsidRPr="000474B5">
        <w:rPr>
          <w:rFonts w:ascii="Cambria" w:hAnsi="Cambria"/>
        </w:rPr>
        <w:t>.</w:t>
      </w:r>
      <w:bookmarkEnd w:id="385"/>
      <w:bookmarkEnd w:id="386"/>
      <w:bookmarkEnd w:id="387"/>
    </w:p>
    <w:p w14:paraId="045CAE51"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8" w:name="_Toc456007552"/>
      <w:bookmarkStart w:id="389" w:name="_Toc456007782"/>
      <w:bookmarkStart w:id="390" w:name="_Toc456085722"/>
      <w:r w:rsidRPr="000474B5">
        <w:rPr>
          <w:rFonts w:ascii="Cambria" w:hAnsi="Cambria"/>
        </w:rPr>
        <w:t>Zamawiający zawiera umowę w sprawie zamówienia publicznego</w:t>
      </w:r>
      <w:r w:rsidR="00A35554" w:rsidRPr="000474B5">
        <w:rPr>
          <w:rFonts w:ascii="Cambria" w:hAnsi="Cambria"/>
        </w:rPr>
        <w:t>, z zastrzeżeniem art. </w:t>
      </w:r>
      <w:r w:rsidR="003B496C" w:rsidRPr="000474B5">
        <w:rPr>
          <w:rFonts w:ascii="Cambria" w:hAnsi="Cambria"/>
        </w:rPr>
        <w:t>183 ustawy Pzp,</w:t>
      </w:r>
      <w:r w:rsidRPr="000474B5">
        <w:rPr>
          <w:rFonts w:ascii="Cambria" w:hAnsi="Cambria"/>
        </w:rPr>
        <w:t xml:space="preserve"> w terminie nie krótszym niż 5 dni od dnia przesłania zawiadomienia o wyborze oferty</w:t>
      </w:r>
      <w:r w:rsidR="0045338A" w:rsidRPr="000474B5">
        <w:rPr>
          <w:rFonts w:ascii="Cambria" w:hAnsi="Cambria"/>
        </w:rPr>
        <w:t>, jeżeli zawiadomienie to zostało przesłane przy</w:t>
      </w:r>
      <w:r w:rsidR="007751E3" w:rsidRPr="000474B5">
        <w:rPr>
          <w:rFonts w:ascii="Cambria" w:hAnsi="Cambria"/>
        </w:rPr>
        <w:t> </w:t>
      </w:r>
      <w:r w:rsidR="0045338A" w:rsidRPr="000474B5">
        <w:rPr>
          <w:rFonts w:ascii="Cambria" w:hAnsi="Cambria"/>
        </w:rPr>
        <w:t>użyciu środków komunikacji elektronicznej, albo 10</w:t>
      </w:r>
      <w:r w:rsidR="007751E3" w:rsidRPr="000474B5">
        <w:rPr>
          <w:rFonts w:ascii="Cambria" w:hAnsi="Cambria"/>
        </w:rPr>
        <w:t> </w:t>
      </w:r>
      <w:r w:rsidR="0045338A" w:rsidRPr="000474B5">
        <w:rPr>
          <w:rFonts w:ascii="Cambria" w:hAnsi="Cambria"/>
        </w:rPr>
        <w:t>dni – jeżeli zostało przesłane w</w:t>
      </w:r>
      <w:r w:rsidR="007751E3" w:rsidRPr="000474B5">
        <w:rPr>
          <w:rFonts w:ascii="Cambria" w:hAnsi="Cambria"/>
        </w:rPr>
        <w:t> </w:t>
      </w:r>
      <w:r w:rsidR="0045338A" w:rsidRPr="000474B5">
        <w:rPr>
          <w:rFonts w:ascii="Cambria" w:hAnsi="Cambria"/>
        </w:rPr>
        <w:t>inny sposób</w:t>
      </w:r>
      <w:r w:rsidR="00F771BF" w:rsidRPr="000474B5">
        <w:rPr>
          <w:rFonts w:ascii="Cambria" w:hAnsi="Cambria"/>
        </w:rPr>
        <w:t>.</w:t>
      </w:r>
      <w:bookmarkEnd w:id="388"/>
      <w:bookmarkEnd w:id="389"/>
      <w:bookmarkEnd w:id="390"/>
    </w:p>
    <w:p w14:paraId="7297FD77"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1" w:name="_Toc456007553"/>
      <w:bookmarkStart w:id="392" w:name="_Toc456007783"/>
      <w:bookmarkStart w:id="393" w:name="_Toc456085723"/>
      <w:r w:rsidRPr="000474B5">
        <w:rPr>
          <w:rFonts w:ascii="Cambria" w:hAnsi="Cambria"/>
        </w:rPr>
        <w:t>Zamawiający może zawrzeć umowę w sprawie niniejsze</w:t>
      </w:r>
      <w:r w:rsidR="00A35554" w:rsidRPr="000474B5">
        <w:rPr>
          <w:rFonts w:ascii="Cambria" w:hAnsi="Cambria"/>
        </w:rPr>
        <w:t>go zamówienia publicznego przed </w:t>
      </w:r>
      <w:r w:rsidRPr="000474B5">
        <w:rPr>
          <w:rFonts w:ascii="Cambria" w:hAnsi="Cambria"/>
        </w:rPr>
        <w:t xml:space="preserve">upływem terminów, o których mowa w pkt. </w:t>
      </w:r>
      <w:r w:rsidR="00967A5E" w:rsidRPr="000474B5">
        <w:rPr>
          <w:rFonts w:ascii="Cambria" w:hAnsi="Cambria"/>
        </w:rPr>
        <w:t>1</w:t>
      </w:r>
      <w:r w:rsidR="0074285E" w:rsidRPr="000474B5">
        <w:rPr>
          <w:rFonts w:ascii="Cambria" w:hAnsi="Cambria"/>
        </w:rPr>
        <w:t>6.4</w:t>
      </w:r>
      <w:r w:rsidRPr="000474B5">
        <w:rPr>
          <w:rFonts w:ascii="Cambria" w:hAnsi="Cambria"/>
        </w:rPr>
        <w:t>, jeżeli:</w:t>
      </w:r>
      <w:bookmarkEnd w:id="391"/>
      <w:bookmarkEnd w:id="392"/>
      <w:bookmarkEnd w:id="393"/>
    </w:p>
    <w:p w14:paraId="4BE3A63B" w14:textId="11CF535B" w:rsidR="00AB3F5B" w:rsidRPr="000474B5" w:rsidRDefault="00AB3F5B" w:rsidP="009F3DDF">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w trybie przetargu nieograniczonego z</w:t>
      </w:r>
      <w:r w:rsidR="00EC2D23" w:rsidRPr="000474B5">
        <w:rPr>
          <w:rFonts w:ascii="Cambria" w:hAnsi="Cambria"/>
          <w:color w:val="000000"/>
          <w:lang w:eastAsia="en-US"/>
        </w:rPr>
        <w:t>łożono tylko jedną ofertę; lub</w:t>
      </w:r>
      <w:r w:rsidR="00E3285F">
        <w:rPr>
          <w:rFonts w:ascii="Cambria" w:hAnsi="Cambria"/>
          <w:color w:val="000000"/>
          <w:lang w:eastAsia="en-US"/>
        </w:rPr>
        <w:t>,</w:t>
      </w:r>
    </w:p>
    <w:p w14:paraId="776D03C4" w14:textId="77777777" w:rsidR="00EC2D23" w:rsidRPr="000474B5" w:rsidRDefault="00EC2D23" w:rsidP="009F3DDF">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o wartości mniejszej niż kwoty określone w</w:t>
      </w:r>
      <w:r w:rsidR="00A35554" w:rsidRPr="000474B5">
        <w:rPr>
          <w:rFonts w:ascii="Cambria" w:hAnsi="Cambria"/>
          <w:color w:val="000000"/>
          <w:lang w:eastAsia="en-US"/>
        </w:rPr>
        <w:t> </w:t>
      </w:r>
      <w:r w:rsidRPr="000474B5">
        <w:rPr>
          <w:rFonts w:ascii="Cambria" w:hAnsi="Cambria"/>
          <w:color w:val="000000"/>
          <w:lang w:eastAsia="en-US"/>
        </w:rPr>
        <w:t>przepisach wydanych na podstawie art. 11 ust. 8 ustawy Pzp upłynął termin do</w:t>
      </w:r>
      <w:r w:rsidR="00A35554" w:rsidRPr="000474B5">
        <w:rPr>
          <w:rFonts w:ascii="Cambria" w:hAnsi="Cambria"/>
          <w:color w:val="000000"/>
          <w:lang w:eastAsia="en-US"/>
        </w:rPr>
        <w:t> </w:t>
      </w:r>
      <w:r w:rsidRPr="000474B5">
        <w:rPr>
          <w:rFonts w:ascii="Cambria" w:hAnsi="Cambria"/>
          <w:color w:val="000000"/>
          <w:lang w:eastAsia="en-US"/>
        </w:rPr>
        <w:t>wniesienia odwołania na czynności zamawiającego wymienione w</w:t>
      </w:r>
      <w:r w:rsidR="007751E3" w:rsidRPr="000474B5">
        <w:rPr>
          <w:rFonts w:ascii="Cambria" w:hAnsi="Cambria"/>
          <w:color w:val="000000"/>
          <w:lang w:eastAsia="en-US"/>
        </w:rPr>
        <w:t> </w:t>
      </w:r>
      <w:r w:rsidRPr="000474B5">
        <w:rPr>
          <w:rFonts w:ascii="Cambria" w:hAnsi="Cambria"/>
          <w:color w:val="000000"/>
          <w:lang w:eastAsia="en-US"/>
        </w:rPr>
        <w:t>art.</w:t>
      </w:r>
      <w:r w:rsidR="007751E3" w:rsidRPr="000474B5">
        <w:rPr>
          <w:rFonts w:ascii="Cambria" w:hAnsi="Cambria"/>
          <w:color w:val="000000"/>
          <w:lang w:eastAsia="en-US"/>
        </w:rPr>
        <w:t> </w:t>
      </w:r>
      <w:r w:rsidRPr="000474B5">
        <w:rPr>
          <w:rFonts w:ascii="Cambria" w:hAnsi="Cambria"/>
          <w:color w:val="000000"/>
          <w:lang w:eastAsia="en-US"/>
        </w:rPr>
        <w:t>180 ust.</w:t>
      </w:r>
      <w:r w:rsidR="007751E3" w:rsidRPr="000474B5">
        <w:rPr>
          <w:rFonts w:ascii="Cambria" w:hAnsi="Cambria"/>
          <w:color w:val="000000"/>
          <w:lang w:eastAsia="en-US"/>
        </w:rPr>
        <w:t> </w:t>
      </w:r>
      <w:r w:rsidRPr="000474B5">
        <w:rPr>
          <w:rFonts w:ascii="Cambria" w:hAnsi="Cambria"/>
          <w:color w:val="000000"/>
          <w:lang w:eastAsia="en-US"/>
        </w:rPr>
        <w:t>2 ustawy Pzp lub w następstwie jego wniesienia Izba ogłosiła wyrok lub postanowienie kończące postępowanie odwoławcze.</w:t>
      </w:r>
    </w:p>
    <w:p w14:paraId="2C366A5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4" w:name="_Toc456007554"/>
      <w:bookmarkStart w:id="395" w:name="_Toc456007784"/>
      <w:bookmarkStart w:id="396" w:name="_Toc456085724"/>
      <w:r w:rsidRPr="00633047">
        <w:rPr>
          <w:rFonts w:ascii="Cambria" w:hAnsi="Cambria"/>
        </w:rPr>
        <w:t>Na podstawie art. 23 ust. 4 ustawy, jeżeli najkorzystniejszą ofertę złożą Wykonawcy wspólnie ubiegający się o udzielenie zamówienia, Zamawiają</w:t>
      </w:r>
      <w:r w:rsidR="00A35554" w:rsidRPr="00633047">
        <w:rPr>
          <w:rFonts w:ascii="Cambria" w:hAnsi="Cambria"/>
        </w:rPr>
        <w:t>cy żąda przed zawarciem umowy w </w:t>
      </w:r>
      <w:r w:rsidRPr="00633047">
        <w:rPr>
          <w:rFonts w:ascii="Cambria" w:hAnsi="Cambria"/>
        </w:rPr>
        <w:t xml:space="preserve">sprawie zamówienia publicznego przedstawienia umowy regulującej </w:t>
      </w:r>
      <w:r w:rsidRPr="00633047">
        <w:rPr>
          <w:rFonts w:ascii="Cambria" w:hAnsi="Cambria"/>
        </w:rPr>
        <w:lastRenderedPageBreak/>
        <w:t>współpracę tych Wykonawców. Umowa taka określać ma między innymi sposób reprezentowania Wykonawców występujących wspólnie oraz zakres i rodzaj odpowiedzialności poszczególnych Wykonawców za wykonanie zamówienia, z</w:t>
      </w:r>
      <w:r w:rsidR="007751E3" w:rsidRPr="00633047">
        <w:rPr>
          <w:rFonts w:ascii="Cambria" w:hAnsi="Cambria"/>
        </w:rPr>
        <w:t> </w:t>
      </w:r>
      <w:r w:rsidRPr="00633047">
        <w:rPr>
          <w:rFonts w:ascii="Cambria" w:hAnsi="Cambria"/>
        </w:rPr>
        <w:t>zastrzeżeniem, że umowa musi zawierać zapis o solidarnej odpowiedzialności Wykonawców wobec Zamawiającego.</w:t>
      </w:r>
      <w:bookmarkEnd w:id="394"/>
      <w:bookmarkEnd w:id="395"/>
      <w:bookmarkEnd w:id="396"/>
    </w:p>
    <w:p w14:paraId="3E9A7A6D" w14:textId="77777777" w:rsidR="000372DA"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7" w:name="_Toc456007555"/>
      <w:bookmarkStart w:id="398" w:name="_Toc456007785"/>
      <w:bookmarkStart w:id="399" w:name="_Toc456085725"/>
      <w:r w:rsidRPr="00633047">
        <w:rPr>
          <w:rFonts w:ascii="Cambria" w:hAnsi="Cambria"/>
        </w:rPr>
        <w:t>W celu zawarcia umowy Zamawiający zażąda dopełnienia następujących formalności:</w:t>
      </w:r>
      <w:bookmarkEnd w:id="397"/>
      <w:bookmarkEnd w:id="398"/>
      <w:bookmarkEnd w:id="399"/>
    </w:p>
    <w:p w14:paraId="475773E0"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wskazania osób umocowanych do zawarcia umowy,</w:t>
      </w:r>
    </w:p>
    <w:p w14:paraId="01052EC6"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okazania pełnomocnictw, o ile z okoliczności wynikać będzie konieczność posiadania pełnomocnictw,</w:t>
      </w:r>
    </w:p>
    <w:p w14:paraId="3EDFFF9A"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wyznaczenia osoby/osób do utrzymywania bieżących kontaktów.</w:t>
      </w:r>
    </w:p>
    <w:p w14:paraId="325D8E17" w14:textId="77777777" w:rsidR="00AB3F5B"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0" w:name="_Toc456007556"/>
      <w:bookmarkStart w:id="401" w:name="_Toc456007786"/>
      <w:bookmarkStart w:id="402" w:name="_Toc456085726"/>
      <w:r w:rsidRPr="00633047">
        <w:rPr>
          <w:rFonts w:ascii="Cambria" w:hAnsi="Cambria"/>
        </w:rPr>
        <w:t>Zawarcie</w:t>
      </w:r>
      <w:r w:rsidR="00AB3F5B" w:rsidRPr="00633047">
        <w:rPr>
          <w:rFonts w:ascii="Cambria" w:hAnsi="Cambria"/>
        </w:rPr>
        <w:t xml:space="preserve"> umowy nastąpi w trybie i terminie ustalonym miedzy stronami.</w:t>
      </w:r>
      <w:bookmarkEnd w:id="400"/>
      <w:bookmarkEnd w:id="401"/>
      <w:bookmarkEnd w:id="402"/>
    </w:p>
    <w:p w14:paraId="4A20D0D0" w14:textId="77777777" w:rsidR="00DD5153" w:rsidRPr="000474B5" w:rsidRDefault="00FB51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3" w:name="_Toc456007559"/>
      <w:bookmarkStart w:id="404" w:name="_Toc456007789"/>
      <w:bookmarkStart w:id="405" w:name="_Toc456085729"/>
      <w:r w:rsidRPr="000474B5">
        <w:rPr>
          <w:rFonts w:ascii="Cambria" w:hAnsi="Cambria"/>
        </w:rPr>
        <w:t>Zamawiający nie później niż w terminie 30 dni od zawarcia umowy</w:t>
      </w:r>
      <w:r w:rsidR="00F771BF" w:rsidRPr="000474B5">
        <w:rPr>
          <w:rFonts w:ascii="Cambria" w:hAnsi="Cambria"/>
        </w:rPr>
        <w:t xml:space="preserve"> w sprawie zamówienia </w:t>
      </w:r>
      <w:r w:rsidRPr="000474B5">
        <w:rPr>
          <w:rFonts w:ascii="Cambria" w:hAnsi="Cambria"/>
        </w:rPr>
        <w:t xml:space="preserve">zamieszcza ogłoszenie o udzieleniu zamówienia w Biuletynie Zamówień </w:t>
      </w:r>
      <w:r w:rsidR="00AB3F5B" w:rsidRPr="000474B5">
        <w:rPr>
          <w:rFonts w:ascii="Cambria" w:hAnsi="Cambria"/>
        </w:rPr>
        <w:t>Publicznych.</w:t>
      </w:r>
      <w:bookmarkEnd w:id="403"/>
      <w:bookmarkEnd w:id="404"/>
      <w:bookmarkEnd w:id="405"/>
    </w:p>
    <w:p w14:paraId="67F787D6" w14:textId="77777777" w:rsidR="00204FE9" w:rsidRPr="000474B5" w:rsidRDefault="00204FE9"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6" w:name="_Toc456007560"/>
      <w:bookmarkStart w:id="407" w:name="_Toc456007790"/>
      <w:bookmarkStart w:id="408" w:name="_Toc456085730"/>
      <w:r w:rsidRPr="000474B5">
        <w:rPr>
          <w:rFonts w:ascii="Cambria" w:hAnsi="Cambria"/>
        </w:rPr>
        <w:t>W ogłoszeniu o udzieleniu zamówienia Zamawiający może nie ujawniać niektórych informacji, jeżeli ich ujawnienie mogłoby utrudnić stosowan</w:t>
      </w:r>
      <w:r w:rsidR="00A35554" w:rsidRPr="000474B5">
        <w:rPr>
          <w:rFonts w:ascii="Cambria" w:hAnsi="Cambria"/>
        </w:rPr>
        <w:t>ie prawa lub byłoby sprzeczne z </w:t>
      </w:r>
      <w:r w:rsidRPr="000474B5">
        <w:rPr>
          <w:rFonts w:ascii="Cambria" w:hAnsi="Cambria"/>
        </w:rPr>
        <w:t>interesem publicznym, lub mogłoby naruszyć uzasadnione interesy gospodarcze Wykonawców, lub mogłoby zakłócić konkurencję pomiędzy nimi.</w:t>
      </w:r>
      <w:bookmarkEnd w:id="406"/>
      <w:bookmarkEnd w:id="407"/>
      <w:bookmarkEnd w:id="408"/>
    </w:p>
    <w:p w14:paraId="1E231980" w14:textId="77777777" w:rsidR="00DD5153" w:rsidRPr="008A7075" w:rsidRDefault="00DD515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09" w:name="_Toc456007561"/>
      <w:bookmarkStart w:id="410" w:name="_Toc456007791"/>
      <w:bookmarkStart w:id="411" w:name="_Toc475691889"/>
      <w:r w:rsidRPr="008A7075">
        <w:rPr>
          <w:rFonts w:ascii="Cambria" w:hAnsi="Cambria"/>
          <w:b/>
          <w:lang w:eastAsia="en-US"/>
        </w:rPr>
        <w:t>Wymagania dotyczące zabezpieczenia należytego wykonania umowy</w:t>
      </w:r>
      <w:bookmarkEnd w:id="409"/>
      <w:bookmarkEnd w:id="410"/>
      <w:bookmarkEnd w:id="411"/>
    </w:p>
    <w:p w14:paraId="43960789" w14:textId="28369613" w:rsidR="00DD5153" w:rsidRPr="00633047" w:rsidRDefault="00DD5153" w:rsidP="00975D61">
      <w:pPr>
        <w:pStyle w:val="Akapitzlist1"/>
        <w:widowControl w:val="0"/>
        <w:spacing w:after="0" w:line="240" w:lineRule="auto"/>
        <w:ind w:left="709"/>
        <w:jc w:val="both"/>
        <w:rPr>
          <w:rFonts w:ascii="Cambria" w:hAnsi="Cambria"/>
        </w:rPr>
      </w:pPr>
      <w:r w:rsidRPr="00161EA1">
        <w:rPr>
          <w:rFonts w:ascii="Cambria" w:hAnsi="Cambria"/>
        </w:rPr>
        <w:t xml:space="preserve">Zamawiający będzie żądał od Wykonawcy wniesienia zabezpieczenia </w:t>
      </w:r>
      <w:r w:rsidR="00594AAE" w:rsidRPr="00161EA1">
        <w:rPr>
          <w:rFonts w:ascii="Cambria" w:hAnsi="Cambria"/>
        </w:rPr>
        <w:t>należytego wykonania umowy zgodnie z zapisem w pkt</w:t>
      </w:r>
      <w:r w:rsidR="00161EA1" w:rsidRPr="00161EA1">
        <w:rPr>
          <w:rFonts w:ascii="Cambria" w:hAnsi="Cambria"/>
        </w:rPr>
        <w:t xml:space="preserve"> 4</w:t>
      </w:r>
      <w:r w:rsidR="001C315C">
        <w:rPr>
          <w:rFonts w:ascii="Cambria" w:hAnsi="Cambria"/>
        </w:rPr>
        <w:t>.</w:t>
      </w:r>
      <w:r w:rsidR="00161EA1" w:rsidRPr="00161EA1">
        <w:rPr>
          <w:rFonts w:ascii="Cambria" w:hAnsi="Cambria"/>
        </w:rPr>
        <w:t xml:space="preserve">2 </w:t>
      </w:r>
      <w:r w:rsidR="00594AAE" w:rsidRPr="00161EA1">
        <w:rPr>
          <w:rFonts w:ascii="Cambria" w:hAnsi="Cambria"/>
        </w:rPr>
        <w:t>.</w:t>
      </w:r>
      <w:r w:rsidR="00782205">
        <w:rPr>
          <w:rFonts w:ascii="Cambria" w:hAnsi="Cambria"/>
        </w:rPr>
        <w:t>SIWZ.</w:t>
      </w:r>
    </w:p>
    <w:p w14:paraId="6DABE9E9"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2" w:name="_Toc456007562"/>
      <w:bookmarkStart w:id="413" w:name="_Toc456007792"/>
      <w:bookmarkStart w:id="414" w:name="_Toc475691890"/>
      <w:r w:rsidRPr="00633047">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633047">
        <w:rPr>
          <w:rFonts w:ascii="Cambria" w:hAnsi="Cambria"/>
          <w:b/>
          <w:lang w:eastAsia="en-US"/>
        </w:rPr>
        <w:t> </w:t>
      </w:r>
      <w:r w:rsidRPr="00633047">
        <w:rPr>
          <w:rFonts w:ascii="Cambria" w:hAnsi="Cambria"/>
          <w:b/>
          <w:lang w:eastAsia="en-US"/>
        </w:rPr>
        <w:t>sprawie zamówienia publicznego na takich warunkach</w:t>
      </w:r>
      <w:bookmarkEnd w:id="412"/>
      <w:bookmarkEnd w:id="413"/>
      <w:bookmarkEnd w:id="414"/>
    </w:p>
    <w:p w14:paraId="773972FF" w14:textId="77777777" w:rsidR="00AB3F5B" w:rsidRPr="00633047" w:rsidRDefault="00EC67D8" w:rsidP="00975D61">
      <w:pPr>
        <w:pStyle w:val="Akapitzlist1"/>
        <w:widowControl w:val="0"/>
        <w:spacing w:after="0" w:line="240" w:lineRule="auto"/>
        <w:ind w:left="709"/>
        <w:jc w:val="both"/>
        <w:rPr>
          <w:rFonts w:ascii="Cambria" w:hAnsi="Cambria"/>
        </w:rPr>
      </w:pPr>
      <w:r w:rsidRPr="00633047">
        <w:rPr>
          <w:rFonts w:ascii="Cambria" w:hAnsi="Cambria"/>
        </w:rPr>
        <w:t>Zamawiający wymaga od wybranego Wykonawcy, aby z</w:t>
      </w:r>
      <w:r w:rsidR="00A35554" w:rsidRPr="00633047">
        <w:rPr>
          <w:rFonts w:ascii="Cambria" w:hAnsi="Cambria"/>
        </w:rPr>
        <w:t>awarł z </w:t>
      </w:r>
      <w:r w:rsidRPr="00633047">
        <w:rPr>
          <w:rFonts w:ascii="Cambria" w:hAnsi="Cambria"/>
        </w:rPr>
        <w:t>nim umowę w sprawie zamówienia publicznego na warunkach określonych we wz</w:t>
      </w:r>
      <w:r w:rsidR="000474B5">
        <w:rPr>
          <w:rFonts w:ascii="Cambria" w:hAnsi="Cambria"/>
        </w:rPr>
        <w:t>orze, stanowiącym załącznik Nr 4</w:t>
      </w:r>
      <w:r w:rsidRPr="00633047">
        <w:rPr>
          <w:rFonts w:ascii="Cambria" w:hAnsi="Cambria"/>
        </w:rPr>
        <w:t xml:space="preserve"> do niniejszej SIWZ.</w:t>
      </w:r>
    </w:p>
    <w:p w14:paraId="71FD9B7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5" w:name="_Toc456007563"/>
      <w:bookmarkStart w:id="416" w:name="_Toc456007793"/>
      <w:bookmarkStart w:id="417" w:name="_Toc475691891"/>
      <w:r w:rsidRPr="00633047">
        <w:rPr>
          <w:rFonts w:ascii="Cambria" w:hAnsi="Cambria"/>
          <w:b/>
          <w:lang w:eastAsia="en-US"/>
        </w:rPr>
        <w:t xml:space="preserve">Pouczenie o środkach ochrony prawnej przysługujących </w:t>
      </w:r>
      <w:r w:rsidR="00C45980" w:rsidRPr="00633047">
        <w:rPr>
          <w:rFonts w:ascii="Cambria" w:hAnsi="Cambria"/>
          <w:b/>
          <w:lang w:eastAsia="en-US"/>
        </w:rPr>
        <w:t>W</w:t>
      </w:r>
      <w:r w:rsidRPr="00633047">
        <w:rPr>
          <w:rFonts w:ascii="Cambria" w:hAnsi="Cambria"/>
          <w:b/>
          <w:lang w:eastAsia="en-US"/>
        </w:rPr>
        <w:t>ykonawcy w toku postępowania o udzielenie zamówienia</w:t>
      </w:r>
      <w:bookmarkEnd w:id="415"/>
      <w:bookmarkEnd w:id="416"/>
      <w:bookmarkEnd w:id="417"/>
      <w:r w:rsidRPr="00633047">
        <w:rPr>
          <w:rFonts w:ascii="Cambria" w:hAnsi="Cambria"/>
          <w:b/>
          <w:lang w:eastAsia="en-US"/>
        </w:rPr>
        <w:t xml:space="preserve"> </w:t>
      </w:r>
    </w:p>
    <w:p w14:paraId="2941332A" w14:textId="77777777" w:rsidR="002E107E"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18" w:name="_Toc456007564"/>
      <w:bookmarkStart w:id="419" w:name="_Toc456007794"/>
      <w:bookmarkStart w:id="420" w:name="_Toc456085734"/>
      <w:r w:rsidRPr="00633047">
        <w:rPr>
          <w:rFonts w:ascii="Cambria" w:hAnsi="Cambria"/>
        </w:rPr>
        <w:t>Środki ochrony prawnej, określone w Dziale VI ustawy</w:t>
      </w:r>
      <w:r w:rsidR="009C3647">
        <w:rPr>
          <w:rFonts w:ascii="Cambria" w:hAnsi="Cambria"/>
        </w:rPr>
        <w:t xml:space="preserve"> Pzp</w:t>
      </w:r>
      <w:r w:rsidRPr="00633047">
        <w:rPr>
          <w:rFonts w:ascii="Cambria" w:hAnsi="Cambria"/>
        </w:rPr>
        <w:t>, przysługują Wykonawcy, a</w:t>
      </w:r>
      <w:r w:rsidR="007751E3" w:rsidRPr="00633047">
        <w:rPr>
          <w:rFonts w:ascii="Cambria" w:hAnsi="Cambria"/>
        </w:rPr>
        <w:t> </w:t>
      </w:r>
      <w:r w:rsidRPr="00633047">
        <w:rPr>
          <w:rFonts w:ascii="Cambria" w:hAnsi="Cambria"/>
        </w:rPr>
        <w:t>także innemu podmiotowi, jeżeli ma lub miał interes w uzyskaniu danego zamówienia oraz poniósł lub może ponieść szkodę w wyniku naruszenia przez</w:t>
      </w:r>
      <w:r w:rsidR="007751E3" w:rsidRPr="00633047">
        <w:rPr>
          <w:rFonts w:ascii="Cambria" w:hAnsi="Cambria"/>
        </w:rPr>
        <w:t> </w:t>
      </w:r>
      <w:r w:rsidR="002E107E" w:rsidRPr="00633047">
        <w:rPr>
          <w:rFonts w:ascii="Cambria" w:hAnsi="Cambria"/>
        </w:rPr>
        <w:t>Z</w:t>
      </w:r>
      <w:r w:rsidRPr="00633047">
        <w:rPr>
          <w:rFonts w:ascii="Cambria" w:hAnsi="Cambria"/>
        </w:rPr>
        <w:t>amawiającego przepisów ustawy.</w:t>
      </w:r>
      <w:bookmarkEnd w:id="418"/>
      <w:bookmarkEnd w:id="419"/>
      <w:bookmarkEnd w:id="420"/>
    </w:p>
    <w:p w14:paraId="4554A880" w14:textId="77777777" w:rsidR="00AB3F5B" w:rsidRPr="00633047" w:rsidRDefault="002E107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1" w:name="_Toc456007565"/>
      <w:bookmarkStart w:id="422" w:name="_Toc456007795"/>
      <w:bookmarkStart w:id="423" w:name="_Toc456085735"/>
      <w:r w:rsidRPr="00633047">
        <w:rPr>
          <w:rFonts w:ascii="Cambria" w:hAnsi="Cambria"/>
        </w:rPr>
        <w:t>Środki ochrony prawnej wobec ogłoszenia oraz SIWZ przysługują również organizacjom, wpisanym na listę, o której mowa w art. 154 pkt 5 ustawy Pzp.</w:t>
      </w:r>
      <w:bookmarkEnd w:id="421"/>
      <w:bookmarkEnd w:id="422"/>
      <w:bookmarkEnd w:id="423"/>
      <w:r w:rsidR="00AB3F5B" w:rsidRPr="00633047">
        <w:rPr>
          <w:rFonts w:ascii="Cambria" w:hAnsi="Cambria"/>
        </w:rPr>
        <w:t xml:space="preserve"> </w:t>
      </w:r>
    </w:p>
    <w:p w14:paraId="5BD112F6" w14:textId="77777777" w:rsidR="00E81B4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4" w:name="_Toc456007566"/>
      <w:bookmarkStart w:id="425" w:name="_Toc456007796"/>
      <w:bookmarkStart w:id="426" w:name="_Toc456085736"/>
      <w:r w:rsidRPr="00633047">
        <w:rPr>
          <w:rFonts w:ascii="Cambria" w:hAnsi="Cambria"/>
        </w:rPr>
        <w:t>Odwołanie</w:t>
      </w:r>
      <w:bookmarkEnd w:id="424"/>
      <w:bookmarkEnd w:id="425"/>
      <w:bookmarkEnd w:id="426"/>
      <w:r w:rsidRPr="00633047">
        <w:rPr>
          <w:rFonts w:ascii="Cambria" w:hAnsi="Cambria"/>
        </w:rPr>
        <w:t xml:space="preserve"> </w:t>
      </w:r>
    </w:p>
    <w:p w14:paraId="7ED146BF" w14:textId="77777777" w:rsidR="00E81B49" w:rsidRPr="00633047" w:rsidRDefault="00E81B49" w:rsidP="00D51542">
      <w:pPr>
        <w:pStyle w:val="Akapitzlist1"/>
        <w:widowControl w:val="0"/>
        <w:numPr>
          <w:ilvl w:val="2"/>
          <w:numId w:val="5"/>
        </w:numPr>
        <w:spacing w:after="0" w:line="240" w:lineRule="auto"/>
        <w:ind w:left="709" w:hanging="709"/>
        <w:jc w:val="both"/>
        <w:rPr>
          <w:rFonts w:ascii="Cambria" w:hAnsi="Cambria"/>
        </w:rPr>
      </w:pPr>
      <w:bookmarkStart w:id="427" w:name="_Toc456007567"/>
      <w:bookmarkStart w:id="428" w:name="_Toc456007797"/>
      <w:bookmarkStart w:id="429" w:name="_Toc456085737"/>
      <w:r w:rsidRPr="00633047">
        <w:rPr>
          <w:rFonts w:ascii="Cambria" w:hAnsi="Cambria"/>
        </w:rPr>
        <w:t xml:space="preserve">Odwołanie </w:t>
      </w:r>
      <w:r w:rsidR="00AB3F5B" w:rsidRPr="00633047">
        <w:rPr>
          <w:rFonts w:ascii="Cambria" w:hAnsi="Cambria"/>
        </w:rPr>
        <w:t xml:space="preserve">przysługuje wyłącznie od niezgodnej z przepisami ustawy czynności </w:t>
      </w:r>
      <w:r w:rsidR="005D7F1E" w:rsidRPr="00633047">
        <w:rPr>
          <w:rFonts w:ascii="Cambria" w:hAnsi="Cambria"/>
        </w:rPr>
        <w:t>Z</w:t>
      </w:r>
      <w:r w:rsidR="00AB3F5B" w:rsidRPr="00633047">
        <w:rPr>
          <w:rFonts w:ascii="Cambria" w:hAnsi="Cambria"/>
        </w:rPr>
        <w:t>amawiającego podjętej w postępowaniu o udzielenie zamówienia lub zaniechania czynności, do której Zamawiający jest zobowiązany na podstawie ustawy.</w:t>
      </w:r>
      <w:bookmarkEnd w:id="427"/>
      <w:bookmarkEnd w:id="428"/>
      <w:bookmarkEnd w:id="429"/>
    </w:p>
    <w:p w14:paraId="3D94165B"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0" w:name="_Toc456007568"/>
      <w:bookmarkStart w:id="431" w:name="_Toc456007798"/>
      <w:bookmarkStart w:id="432" w:name="_Toc456085738"/>
      <w:r w:rsidRPr="00633047">
        <w:rPr>
          <w:rFonts w:ascii="Cambria" w:hAnsi="Cambria"/>
        </w:rPr>
        <w:t xml:space="preserve">W </w:t>
      </w:r>
      <w:r w:rsidRPr="000474B5">
        <w:rPr>
          <w:rFonts w:ascii="Cambria" w:hAnsi="Cambria"/>
        </w:rPr>
        <w:t>niniejszym postępowaniu, prowadzonym w trybie przetargu nieograniczonego, którego wartość jest mniejsza niż kwoty określone w przepisach wydanych na</w:t>
      </w:r>
      <w:r w:rsidR="007751E3" w:rsidRPr="000474B5">
        <w:rPr>
          <w:rFonts w:ascii="Cambria" w:hAnsi="Cambria"/>
        </w:rPr>
        <w:t> </w:t>
      </w:r>
      <w:r w:rsidRPr="000474B5">
        <w:rPr>
          <w:rFonts w:ascii="Cambria" w:hAnsi="Cambria"/>
        </w:rPr>
        <w:t>podstawie art. 11 ust. 8</w:t>
      </w:r>
      <w:r w:rsidR="00A35554" w:rsidRPr="000474B5">
        <w:rPr>
          <w:rFonts w:ascii="Cambria" w:hAnsi="Cambria"/>
        </w:rPr>
        <w:t> </w:t>
      </w:r>
      <w:r w:rsidRPr="000474B5">
        <w:rPr>
          <w:rFonts w:ascii="Cambria" w:hAnsi="Cambria"/>
        </w:rPr>
        <w:t>ustawy, odwołanie przysługuje wyłącznie wobec czynności:</w:t>
      </w:r>
      <w:bookmarkEnd w:id="430"/>
      <w:bookmarkEnd w:id="431"/>
      <w:bookmarkEnd w:id="432"/>
    </w:p>
    <w:p w14:paraId="752A7C65" w14:textId="77777777" w:rsidR="00AB3F5B" w:rsidRPr="000474B5" w:rsidRDefault="00601D02"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określenia </w:t>
      </w:r>
      <w:r w:rsidR="00AB3F5B" w:rsidRPr="000474B5">
        <w:rPr>
          <w:rFonts w:ascii="Cambria" w:hAnsi="Cambria"/>
          <w:color w:val="000000"/>
          <w:lang w:eastAsia="en-US"/>
        </w:rPr>
        <w:t>warunków udziału w postępowaniu,</w:t>
      </w:r>
    </w:p>
    <w:p w14:paraId="79F318A3" w14:textId="77777777" w:rsidR="00AB3F5B" w:rsidRPr="000474B5" w:rsidRDefault="00AB3F5B"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wykluczenia odwołującego z postępowania o udzielenie zamówienia,</w:t>
      </w:r>
    </w:p>
    <w:p w14:paraId="7E051F6B" w14:textId="77777777" w:rsidR="005D7F1E" w:rsidRPr="000474B5" w:rsidRDefault="00AB3F5B"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odrzucenia oferty odwołującego</w:t>
      </w:r>
      <w:r w:rsidR="005D7F1E" w:rsidRPr="000474B5">
        <w:rPr>
          <w:rFonts w:ascii="Cambria" w:hAnsi="Cambria"/>
          <w:color w:val="000000"/>
          <w:lang w:eastAsia="en-US"/>
        </w:rPr>
        <w:t>,</w:t>
      </w:r>
    </w:p>
    <w:p w14:paraId="259355F7" w14:textId="77777777" w:rsidR="00601D02" w:rsidRPr="000474B5" w:rsidRDefault="00601D02"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opisu przedmiotu zamówienia,</w:t>
      </w:r>
    </w:p>
    <w:p w14:paraId="2055B595" w14:textId="77777777" w:rsidR="00AB3F5B" w:rsidRPr="00A02AFF" w:rsidRDefault="005D7F1E"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A02AFF">
        <w:rPr>
          <w:rFonts w:ascii="Cambria" w:hAnsi="Cambria"/>
          <w:color w:val="000000"/>
          <w:lang w:eastAsia="en-US"/>
        </w:rPr>
        <w:t>w</w:t>
      </w:r>
      <w:r w:rsidR="00C27E71" w:rsidRPr="00A02AFF">
        <w:rPr>
          <w:rFonts w:ascii="Cambria" w:hAnsi="Cambria"/>
          <w:color w:val="000000"/>
          <w:lang w:eastAsia="en-US"/>
        </w:rPr>
        <w:t>yboru oferty najkorzystniejszej</w:t>
      </w:r>
      <w:r w:rsidR="00AB3F5B" w:rsidRPr="00A02AFF">
        <w:rPr>
          <w:rFonts w:ascii="Cambria" w:hAnsi="Cambria"/>
          <w:color w:val="000000"/>
          <w:lang w:eastAsia="en-US"/>
        </w:rPr>
        <w:t>.</w:t>
      </w:r>
    </w:p>
    <w:p w14:paraId="1323C83C" w14:textId="77777777" w:rsidR="00AB3F5B" w:rsidRPr="00A02AFF" w:rsidRDefault="00AB3F5B" w:rsidP="00D51542">
      <w:pPr>
        <w:pStyle w:val="Akapitzlist1"/>
        <w:widowControl w:val="0"/>
        <w:numPr>
          <w:ilvl w:val="2"/>
          <w:numId w:val="5"/>
        </w:numPr>
        <w:spacing w:after="0" w:line="240" w:lineRule="auto"/>
        <w:ind w:left="709" w:hanging="709"/>
        <w:jc w:val="both"/>
        <w:rPr>
          <w:rFonts w:ascii="Cambria" w:hAnsi="Cambria"/>
        </w:rPr>
      </w:pPr>
      <w:bookmarkStart w:id="433" w:name="_Toc456007569"/>
      <w:bookmarkStart w:id="434" w:name="_Toc456007799"/>
      <w:bookmarkStart w:id="435" w:name="_Toc456085739"/>
      <w:r w:rsidRPr="00A02AFF">
        <w:rPr>
          <w:rFonts w:ascii="Cambria" w:hAnsi="Cambria"/>
        </w:rPr>
        <w:t>Odwołanie powinno wskazywać czynność lub zaniechanie czynności Zamawiającego,</w:t>
      </w:r>
      <w:r w:rsidRPr="000474B5">
        <w:rPr>
          <w:rFonts w:ascii="Cambria" w:hAnsi="Cambria"/>
        </w:rPr>
        <w:t xml:space="preserve"> której zarzuca się niezgodność z przepisami ustawy, zawierać zwięzłe przedstawienie </w:t>
      </w:r>
      <w:r w:rsidRPr="00A02AFF">
        <w:rPr>
          <w:rFonts w:ascii="Cambria" w:hAnsi="Cambria"/>
        </w:rPr>
        <w:t>zarzutów, określać żądanie oraz wskazywać okoliczności faktyczne i</w:t>
      </w:r>
      <w:r w:rsidR="007751E3" w:rsidRPr="00A02AFF">
        <w:rPr>
          <w:rFonts w:ascii="Cambria" w:hAnsi="Cambria"/>
        </w:rPr>
        <w:t> </w:t>
      </w:r>
      <w:r w:rsidRPr="00A02AFF">
        <w:rPr>
          <w:rFonts w:ascii="Cambria" w:hAnsi="Cambria"/>
        </w:rPr>
        <w:t xml:space="preserve">prawne </w:t>
      </w:r>
      <w:r w:rsidRPr="00A02AFF">
        <w:rPr>
          <w:rFonts w:ascii="Cambria" w:hAnsi="Cambria"/>
        </w:rPr>
        <w:lastRenderedPageBreak/>
        <w:t>uzasadniające wniesienie odwołania.</w:t>
      </w:r>
      <w:bookmarkEnd w:id="433"/>
      <w:bookmarkEnd w:id="434"/>
      <w:bookmarkEnd w:id="435"/>
    </w:p>
    <w:p w14:paraId="5EC554A0" w14:textId="77777777" w:rsidR="00AB3F5B" w:rsidRPr="00A02AFF" w:rsidRDefault="00AB3F5B" w:rsidP="00D51542">
      <w:pPr>
        <w:pStyle w:val="Akapitzlist1"/>
        <w:widowControl w:val="0"/>
        <w:numPr>
          <w:ilvl w:val="2"/>
          <w:numId w:val="5"/>
        </w:numPr>
        <w:spacing w:after="0" w:line="240" w:lineRule="auto"/>
        <w:ind w:left="709" w:hanging="709"/>
        <w:jc w:val="both"/>
        <w:rPr>
          <w:rFonts w:ascii="Cambria" w:hAnsi="Cambria"/>
        </w:rPr>
      </w:pPr>
      <w:bookmarkStart w:id="436" w:name="_Toc456007570"/>
      <w:bookmarkStart w:id="437" w:name="_Toc456007800"/>
      <w:bookmarkStart w:id="438" w:name="_Toc456085740"/>
      <w:r w:rsidRPr="00A02AFF">
        <w:rPr>
          <w:rFonts w:ascii="Cambria" w:hAnsi="Cambria"/>
        </w:rPr>
        <w:t>Odwołan</w:t>
      </w:r>
      <w:r w:rsidR="00C27E71" w:rsidRPr="00A02AFF">
        <w:rPr>
          <w:rFonts w:ascii="Cambria" w:hAnsi="Cambria"/>
        </w:rPr>
        <w:t>ie wnosi się do Prezesa Izby</w:t>
      </w:r>
      <w:r w:rsidRPr="00A02AFF">
        <w:rPr>
          <w:rFonts w:ascii="Cambria" w:hAnsi="Cambria"/>
        </w:rPr>
        <w:t xml:space="preserve"> w form</w:t>
      </w:r>
      <w:r w:rsidR="004633FC" w:rsidRPr="00A02AFF">
        <w:rPr>
          <w:rFonts w:ascii="Cambria" w:hAnsi="Cambria"/>
        </w:rPr>
        <w:t>ie pisemnej</w:t>
      </w:r>
      <w:r w:rsidR="00C27E71" w:rsidRPr="00A02AFF">
        <w:rPr>
          <w:rFonts w:ascii="Cambria" w:hAnsi="Cambria"/>
        </w:rPr>
        <w:t xml:space="preserve"> lub w postaci elektronicznej, podpisane bezpiecznym podpisem elektronicznym weryfikowanym przy pomocy ważnego kwalifikowanego certyfikatu lub równoważnego środka, spełniającego wymagania dla tego rodzaju podpisu</w:t>
      </w:r>
      <w:r w:rsidRPr="00A02AFF">
        <w:rPr>
          <w:rFonts w:ascii="Cambria" w:hAnsi="Cambria"/>
        </w:rPr>
        <w:t>.</w:t>
      </w:r>
      <w:bookmarkEnd w:id="436"/>
      <w:bookmarkEnd w:id="437"/>
      <w:bookmarkEnd w:id="438"/>
    </w:p>
    <w:p w14:paraId="534C6C1E" w14:textId="77777777" w:rsidR="00C27E71" w:rsidRPr="00A02AFF" w:rsidRDefault="00C27E71" w:rsidP="00D51542">
      <w:pPr>
        <w:pStyle w:val="Akapitzlist1"/>
        <w:widowControl w:val="0"/>
        <w:numPr>
          <w:ilvl w:val="2"/>
          <w:numId w:val="5"/>
        </w:numPr>
        <w:spacing w:after="0" w:line="240" w:lineRule="auto"/>
        <w:ind w:left="709" w:hanging="709"/>
        <w:jc w:val="both"/>
        <w:rPr>
          <w:rFonts w:ascii="Cambria" w:hAnsi="Cambria"/>
        </w:rPr>
      </w:pPr>
      <w:bookmarkStart w:id="439" w:name="_Toc456007571"/>
      <w:bookmarkStart w:id="440" w:name="_Toc456007801"/>
      <w:bookmarkStart w:id="441" w:name="_Toc456085741"/>
      <w:r w:rsidRPr="00A02AFF">
        <w:rPr>
          <w:rFonts w:ascii="Cambria" w:hAnsi="Cambria"/>
        </w:rPr>
        <w:t>Odwołujący przesyła kopię odwołania Zamawiającemu przed upływem terminu do</w:t>
      </w:r>
      <w:r w:rsidR="007751E3" w:rsidRPr="00A02AFF">
        <w:rPr>
          <w:rFonts w:ascii="Cambria" w:hAnsi="Cambria"/>
        </w:rPr>
        <w:t> </w:t>
      </w:r>
      <w:r w:rsidRPr="00A02AFF">
        <w:rPr>
          <w:rFonts w:ascii="Cambria" w:hAnsi="Cambria"/>
        </w:rPr>
        <w:t>wniesienia odwołania w taki sposób, aby mógł on zapoznać się z jego treścią przed</w:t>
      </w:r>
      <w:r w:rsidR="007751E3" w:rsidRPr="00A02AFF">
        <w:rPr>
          <w:rFonts w:ascii="Cambria" w:hAnsi="Cambria"/>
        </w:rPr>
        <w:t> </w:t>
      </w:r>
      <w:r w:rsidRPr="00A02AFF">
        <w:rPr>
          <w:rFonts w:ascii="Cambria" w:hAnsi="Cambria"/>
        </w:rPr>
        <w:t>upływem tego terminu. Domniemywa się, że iż Zamawiający mógł zapoznać</w:t>
      </w:r>
      <w:r w:rsidR="007751E3" w:rsidRPr="00A02AFF">
        <w:rPr>
          <w:rFonts w:ascii="Cambria" w:hAnsi="Cambria"/>
        </w:rPr>
        <w:t> </w:t>
      </w:r>
      <w:r w:rsidRPr="00A02AFF">
        <w:rPr>
          <w:rFonts w:ascii="Cambria" w:hAnsi="Cambria"/>
        </w:rPr>
        <w:t>się z</w:t>
      </w:r>
      <w:r w:rsidR="007751E3" w:rsidRPr="00A02AFF">
        <w:rPr>
          <w:rFonts w:ascii="Cambria" w:hAnsi="Cambria"/>
        </w:rPr>
        <w:t> </w:t>
      </w:r>
      <w:r w:rsidRPr="00A02AFF">
        <w:rPr>
          <w:rFonts w:ascii="Cambria" w:hAnsi="Cambria"/>
        </w:rPr>
        <w:t>treścią odwołania, jeżeli przesłanie jego kopii nastąpiło przed upływem terminu do</w:t>
      </w:r>
      <w:r w:rsidR="007751E3" w:rsidRPr="00A02AFF">
        <w:rPr>
          <w:rFonts w:ascii="Cambria" w:hAnsi="Cambria"/>
        </w:rPr>
        <w:t> </w:t>
      </w:r>
      <w:r w:rsidRPr="00A02AFF">
        <w:rPr>
          <w:rFonts w:ascii="Cambria" w:hAnsi="Cambria"/>
        </w:rPr>
        <w:t>jego wniesienia</w:t>
      </w:r>
      <w:r w:rsidR="0046163E" w:rsidRPr="00A02AFF">
        <w:rPr>
          <w:rFonts w:ascii="Cambria" w:hAnsi="Cambria"/>
        </w:rPr>
        <w:t xml:space="preserve"> przy użyciu środków komunikacji elektronicznej.</w:t>
      </w:r>
      <w:bookmarkEnd w:id="439"/>
      <w:bookmarkEnd w:id="440"/>
      <w:bookmarkEnd w:id="441"/>
    </w:p>
    <w:p w14:paraId="35DCAD9D"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2" w:name="_Toc456007572"/>
      <w:bookmarkStart w:id="443" w:name="_Toc456007802"/>
      <w:bookmarkStart w:id="444" w:name="_Toc456085742"/>
      <w:r w:rsidRPr="00A02AFF">
        <w:rPr>
          <w:rFonts w:ascii="Cambria" w:hAnsi="Cambria"/>
        </w:rPr>
        <w:t xml:space="preserve">Odwołanie wnosi się w terminie 5 dni od dnia przesłania informacji o czynności </w:t>
      </w:r>
      <w:r w:rsidR="0046163E" w:rsidRPr="00A02AFF">
        <w:rPr>
          <w:rFonts w:ascii="Cambria" w:hAnsi="Cambria"/>
        </w:rPr>
        <w:t>Z</w:t>
      </w:r>
      <w:r w:rsidRPr="00A02AFF">
        <w:rPr>
          <w:rFonts w:ascii="Cambria" w:hAnsi="Cambria"/>
        </w:rPr>
        <w:t>amawiającego stanowiącej podstawę jego wniesienia - jeżeli zostały p</w:t>
      </w:r>
      <w:r w:rsidR="004633FC" w:rsidRPr="00A02AFF">
        <w:rPr>
          <w:rFonts w:ascii="Cambria" w:hAnsi="Cambria"/>
        </w:rPr>
        <w:t xml:space="preserve">rzesłane </w:t>
      </w:r>
      <w:r w:rsidR="0046163E" w:rsidRPr="00A02AFF">
        <w:rPr>
          <w:rFonts w:ascii="Cambria" w:hAnsi="Cambria"/>
        </w:rPr>
        <w:t>w</w:t>
      </w:r>
      <w:r w:rsidR="007751E3" w:rsidRPr="00A02AFF">
        <w:rPr>
          <w:rFonts w:ascii="Cambria" w:hAnsi="Cambria"/>
        </w:rPr>
        <w:t> </w:t>
      </w:r>
      <w:r w:rsidR="0046163E" w:rsidRPr="00A02AFF">
        <w:rPr>
          <w:rFonts w:ascii="Cambria" w:hAnsi="Cambria"/>
        </w:rPr>
        <w:t>sposób</w:t>
      </w:r>
      <w:r w:rsidR="0046163E" w:rsidRPr="000474B5">
        <w:rPr>
          <w:rFonts w:ascii="Cambria" w:hAnsi="Cambria"/>
        </w:rPr>
        <w:t xml:space="preserve"> określony w art. 180 ust. 5 zdanie drugie</w:t>
      </w:r>
      <w:r w:rsidRPr="000474B5">
        <w:rPr>
          <w:rFonts w:ascii="Cambria" w:hAnsi="Cambria"/>
        </w:rPr>
        <w:t>, albo w terminie 10 dni - jeżeli</w:t>
      </w:r>
      <w:r w:rsidR="00D06BC2" w:rsidRPr="000474B5">
        <w:rPr>
          <w:rFonts w:ascii="Cambria" w:hAnsi="Cambria"/>
        </w:rPr>
        <w:t xml:space="preserve"> zos</w:t>
      </w:r>
      <w:r w:rsidR="00A35554" w:rsidRPr="000474B5">
        <w:rPr>
          <w:rFonts w:ascii="Cambria" w:hAnsi="Cambria"/>
        </w:rPr>
        <w:t>tały przesłane w </w:t>
      </w:r>
      <w:r w:rsidR="0046163E" w:rsidRPr="000474B5">
        <w:rPr>
          <w:rFonts w:ascii="Cambria" w:hAnsi="Cambria"/>
        </w:rPr>
        <w:t>inny sposób</w:t>
      </w:r>
      <w:r w:rsidRPr="000474B5">
        <w:rPr>
          <w:rFonts w:ascii="Cambria" w:hAnsi="Cambria"/>
        </w:rPr>
        <w:t>.</w:t>
      </w:r>
      <w:bookmarkEnd w:id="442"/>
      <w:bookmarkEnd w:id="443"/>
      <w:bookmarkEnd w:id="444"/>
    </w:p>
    <w:p w14:paraId="6DFD3D65"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5" w:name="_Toc456007573"/>
      <w:bookmarkStart w:id="446" w:name="_Toc456007803"/>
      <w:bookmarkStart w:id="447" w:name="_Toc456085743"/>
      <w:r w:rsidRPr="000474B5">
        <w:rPr>
          <w:rFonts w:ascii="Cambria" w:hAnsi="Cambria"/>
        </w:rPr>
        <w:t>Odwołanie wobec treści ogłoszenia o zamówieniu, a także wobec postanowień specyfikacji istotnych warunków zamówienia, wnosi się w terminie 5</w:t>
      </w:r>
      <w:r w:rsidR="007751E3" w:rsidRPr="000474B5">
        <w:rPr>
          <w:rFonts w:ascii="Cambria" w:hAnsi="Cambria"/>
        </w:rPr>
        <w:t> </w:t>
      </w:r>
      <w:r w:rsidRPr="000474B5">
        <w:rPr>
          <w:rFonts w:ascii="Cambria" w:hAnsi="Cambria"/>
        </w:rPr>
        <w:t>dni od</w:t>
      </w:r>
      <w:r w:rsidR="007751E3" w:rsidRPr="000474B5">
        <w:rPr>
          <w:rFonts w:ascii="Cambria" w:hAnsi="Cambria"/>
        </w:rPr>
        <w:t> </w:t>
      </w:r>
      <w:r w:rsidRPr="000474B5">
        <w:rPr>
          <w:rFonts w:ascii="Cambria" w:hAnsi="Cambria"/>
        </w:rPr>
        <w:t xml:space="preserve">dnia zamieszczenia ogłoszenia w Biuletynie Zamówień Publicznych lub specyfikacji </w:t>
      </w:r>
      <w:r w:rsidR="0046163E" w:rsidRPr="000474B5">
        <w:rPr>
          <w:rFonts w:ascii="Cambria" w:hAnsi="Cambria"/>
        </w:rPr>
        <w:t xml:space="preserve">istotnych warunków zamówienia </w:t>
      </w:r>
      <w:r w:rsidRPr="000474B5">
        <w:rPr>
          <w:rFonts w:ascii="Cambria" w:hAnsi="Cambria"/>
        </w:rPr>
        <w:t>na stronie internetowej.</w:t>
      </w:r>
      <w:bookmarkEnd w:id="445"/>
      <w:bookmarkEnd w:id="446"/>
      <w:bookmarkEnd w:id="447"/>
    </w:p>
    <w:p w14:paraId="272931F8"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8" w:name="_Toc456007574"/>
      <w:bookmarkStart w:id="449" w:name="_Toc456007804"/>
      <w:bookmarkStart w:id="450" w:name="_Toc456085744"/>
      <w:r w:rsidRPr="000474B5">
        <w:rPr>
          <w:rFonts w:ascii="Cambria" w:hAnsi="Cambria"/>
        </w:rPr>
        <w:t xml:space="preserve">Odwołanie wobec czynności innych niż określone w pkt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.6</w:t>
      </w:r>
      <w:r w:rsidRPr="000474B5">
        <w:rPr>
          <w:rFonts w:ascii="Cambria" w:hAnsi="Cambria"/>
        </w:rPr>
        <w:t xml:space="preserve"> i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.7</w:t>
      </w:r>
      <w:r w:rsidRPr="000474B5">
        <w:rPr>
          <w:rFonts w:ascii="Cambria" w:hAnsi="Cambria"/>
        </w:rPr>
        <w:t xml:space="preserve"> wnosi</w:t>
      </w:r>
      <w:r w:rsidR="007751E3" w:rsidRPr="000474B5">
        <w:rPr>
          <w:rFonts w:ascii="Cambria" w:hAnsi="Cambria"/>
        </w:rPr>
        <w:t> </w:t>
      </w:r>
      <w:r w:rsidRPr="000474B5">
        <w:rPr>
          <w:rFonts w:ascii="Cambria" w:hAnsi="Cambria"/>
        </w:rPr>
        <w:t>się w</w:t>
      </w:r>
      <w:r w:rsidR="007751E3" w:rsidRPr="000474B5">
        <w:rPr>
          <w:rFonts w:ascii="Cambria" w:hAnsi="Cambria"/>
        </w:rPr>
        <w:t> </w:t>
      </w:r>
      <w:r w:rsidRPr="000474B5">
        <w:rPr>
          <w:rFonts w:ascii="Cambria" w:hAnsi="Cambria"/>
        </w:rPr>
        <w:t>terminie 5</w:t>
      </w:r>
      <w:r w:rsidR="007751E3" w:rsidRPr="000474B5">
        <w:rPr>
          <w:rFonts w:ascii="Cambria" w:hAnsi="Cambria"/>
        </w:rPr>
        <w:t> </w:t>
      </w:r>
      <w:r w:rsidRPr="000474B5">
        <w:rPr>
          <w:rFonts w:ascii="Cambria" w:hAnsi="Cambria"/>
        </w:rPr>
        <w:t>dni od dnia, w którym powzięto lub przy zachowaniu należytej staranności można było powziąć wiadomość o okolicznościach stanowiących podstawę jego wniesienia.</w:t>
      </w:r>
      <w:bookmarkEnd w:id="448"/>
      <w:bookmarkEnd w:id="449"/>
      <w:bookmarkEnd w:id="450"/>
    </w:p>
    <w:p w14:paraId="726ECEAF" w14:textId="77777777" w:rsidR="004633FC" w:rsidRPr="000474B5" w:rsidRDefault="0046163E" w:rsidP="00D51542">
      <w:pPr>
        <w:pStyle w:val="Akapitzlist1"/>
        <w:widowControl w:val="0"/>
        <w:numPr>
          <w:ilvl w:val="2"/>
          <w:numId w:val="5"/>
        </w:numPr>
        <w:spacing w:after="0" w:line="240" w:lineRule="auto"/>
        <w:ind w:left="709" w:hanging="709"/>
        <w:jc w:val="both"/>
        <w:rPr>
          <w:rFonts w:ascii="Cambria" w:hAnsi="Cambria"/>
        </w:rPr>
      </w:pPr>
      <w:bookmarkStart w:id="451" w:name="_Toc456007575"/>
      <w:bookmarkStart w:id="452" w:name="_Toc456007805"/>
      <w:bookmarkStart w:id="453" w:name="_Toc456085745"/>
      <w:r w:rsidRPr="000474B5">
        <w:rPr>
          <w:rFonts w:ascii="Cambria" w:hAnsi="Cambria"/>
        </w:rPr>
        <w:t xml:space="preserve">Jeżeli koniec </w:t>
      </w:r>
      <w:r w:rsidR="004633FC" w:rsidRPr="000474B5">
        <w:rPr>
          <w:rFonts w:ascii="Cambria" w:hAnsi="Cambria"/>
        </w:rPr>
        <w:t xml:space="preserve">terminu </w:t>
      </w:r>
      <w:r w:rsidRPr="000474B5">
        <w:rPr>
          <w:rFonts w:ascii="Cambria" w:hAnsi="Cambria"/>
        </w:rPr>
        <w:t xml:space="preserve">do wykonania czynności </w:t>
      </w:r>
      <w:r w:rsidR="004633FC" w:rsidRPr="000474B5">
        <w:rPr>
          <w:rFonts w:ascii="Cambria" w:hAnsi="Cambria"/>
        </w:rPr>
        <w:t>przypada na sobotę lub dzie</w:t>
      </w:r>
      <w:r w:rsidRPr="000474B5">
        <w:rPr>
          <w:rFonts w:ascii="Cambria" w:hAnsi="Cambria"/>
        </w:rPr>
        <w:t>ń ustawowo wolny od pracy, termin upływa dnia następnego</w:t>
      </w:r>
      <w:r w:rsidR="004633FC" w:rsidRPr="000474B5">
        <w:rPr>
          <w:rFonts w:ascii="Cambria" w:hAnsi="Cambria"/>
        </w:rPr>
        <w:t xml:space="preserve"> dzień po dniu lub dniach wolnych od pracy.</w:t>
      </w:r>
      <w:bookmarkEnd w:id="451"/>
      <w:bookmarkEnd w:id="452"/>
      <w:bookmarkEnd w:id="453"/>
    </w:p>
    <w:p w14:paraId="1FFBF66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54" w:name="_Toc456007576"/>
      <w:bookmarkStart w:id="455" w:name="_Toc456007806"/>
      <w:bookmarkStart w:id="456" w:name="_Toc456085746"/>
      <w:r w:rsidRPr="000474B5">
        <w:rPr>
          <w:rFonts w:ascii="Cambria" w:hAnsi="Cambria"/>
        </w:rPr>
        <w:t>Na orzeczenie Krajowej Izby Odwoławczej stronom postępowania odwoławczego przysługuje skarga</w:t>
      </w:r>
      <w:r w:rsidRPr="00633047">
        <w:rPr>
          <w:rFonts w:ascii="Cambria" w:hAnsi="Cambria"/>
        </w:rPr>
        <w:t xml:space="preserve"> do sądu.</w:t>
      </w:r>
      <w:bookmarkEnd w:id="454"/>
      <w:bookmarkEnd w:id="455"/>
      <w:bookmarkEnd w:id="456"/>
    </w:p>
    <w:p w14:paraId="2027A2C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57" w:name="_Toc456007577"/>
      <w:bookmarkStart w:id="458" w:name="_Toc456007807"/>
      <w:bookmarkStart w:id="459" w:name="_Toc456085747"/>
      <w:r w:rsidRPr="00633047">
        <w:rPr>
          <w:rFonts w:ascii="Cambria" w:hAnsi="Cambria"/>
        </w:rPr>
        <w:t xml:space="preserve">Skargę wnosi się do sądu okręgowego właściwego dla siedziby albo miejsca zamieszkania </w:t>
      </w:r>
      <w:r w:rsidR="00E81B49" w:rsidRPr="00633047">
        <w:rPr>
          <w:rFonts w:ascii="Cambria" w:hAnsi="Cambria"/>
        </w:rPr>
        <w:t>Z</w:t>
      </w:r>
      <w:r w:rsidRPr="00633047">
        <w:rPr>
          <w:rFonts w:ascii="Cambria" w:hAnsi="Cambria"/>
        </w:rPr>
        <w:t>amawiającego.</w:t>
      </w:r>
      <w:bookmarkEnd w:id="457"/>
      <w:bookmarkEnd w:id="458"/>
      <w:bookmarkEnd w:id="459"/>
    </w:p>
    <w:p w14:paraId="2B9DA230"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0" w:name="_Toc456007578"/>
      <w:bookmarkStart w:id="461" w:name="_Toc456007808"/>
      <w:bookmarkStart w:id="462" w:name="_Toc456085748"/>
      <w:r w:rsidRPr="00633047">
        <w:rPr>
          <w:rFonts w:ascii="Cambria" w:hAnsi="Cambria"/>
        </w:rPr>
        <w:t>Skargę wnosi się za pośrednictwem Prezesa Krajowej Izby Odwoławczej w terminie 7</w:t>
      </w:r>
      <w:r w:rsidR="007751E3" w:rsidRPr="00633047">
        <w:rPr>
          <w:rFonts w:ascii="Cambria" w:hAnsi="Cambria"/>
        </w:rPr>
        <w:t> </w:t>
      </w:r>
      <w:r w:rsidR="00A35554" w:rsidRPr="00633047">
        <w:rPr>
          <w:rFonts w:ascii="Cambria" w:hAnsi="Cambria"/>
        </w:rPr>
        <w:t>dni od </w:t>
      </w:r>
      <w:r w:rsidRPr="00633047">
        <w:rPr>
          <w:rFonts w:ascii="Cambria" w:hAnsi="Cambria"/>
        </w:rPr>
        <w:t>dnia doręczenia orzeczenia Krajowej Izby Odwoławczej, przesyłając jednocześnie jej odpis przeciwnikowi skargi. Złożenie skargi w placówce pocztowej operatora publicznego jest równoznaczne z jej wniesieniem.</w:t>
      </w:r>
      <w:bookmarkEnd w:id="460"/>
      <w:bookmarkEnd w:id="461"/>
      <w:bookmarkEnd w:id="462"/>
    </w:p>
    <w:p w14:paraId="5963CDB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3" w:name="_Toc456007579"/>
      <w:bookmarkStart w:id="464" w:name="_Toc456007809"/>
      <w:bookmarkStart w:id="465" w:name="_Toc456085749"/>
      <w:r w:rsidRPr="00633047">
        <w:rPr>
          <w:rFonts w:ascii="Cambria" w:hAnsi="Cambria"/>
        </w:rPr>
        <w:t>Skarga powinna czynić zadość wymaganiom przewidzi</w:t>
      </w:r>
      <w:r w:rsidR="00A35554" w:rsidRPr="00633047">
        <w:rPr>
          <w:rFonts w:ascii="Cambria" w:hAnsi="Cambria"/>
        </w:rPr>
        <w:t>anym dla pisma procesowego oraz </w:t>
      </w:r>
      <w:r w:rsidRPr="00633047">
        <w:rPr>
          <w:rFonts w:ascii="Cambria" w:hAnsi="Cambria"/>
        </w:rPr>
        <w:t>zawierać oznaczenie zaskarżonego orzeczenia, przytoczenie zarzutów, zwięzłe ich uzasadnienie, wskazanie dowodów, a także wniosek o uchylenie orzeczenia lub o</w:t>
      </w:r>
      <w:r w:rsidR="007751E3" w:rsidRPr="00633047">
        <w:rPr>
          <w:rFonts w:ascii="Cambria" w:hAnsi="Cambria"/>
        </w:rPr>
        <w:t> </w:t>
      </w:r>
      <w:r w:rsidRPr="00633047">
        <w:rPr>
          <w:rFonts w:ascii="Cambria" w:hAnsi="Cambria"/>
        </w:rPr>
        <w:t>zmianę orzeczenia w całości lub w części.</w:t>
      </w:r>
      <w:bookmarkEnd w:id="463"/>
      <w:bookmarkEnd w:id="464"/>
      <w:bookmarkEnd w:id="465"/>
    </w:p>
    <w:p w14:paraId="64D90F12"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6" w:name="_Toc456007580"/>
      <w:bookmarkStart w:id="467" w:name="_Toc456007810"/>
      <w:bookmarkStart w:id="468" w:name="_Toc456085750"/>
      <w:r w:rsidRPr="00633047">
        <w:rPr>
          <w:rFonts w:ascii="Cambria" w:hAnsi="Cambria"/>
        </w:rPr>
        <w:t>W postępowaniu toczącym się na skutek wniesienia skargi nie można rozszerzyć żądania odwołania ani występować z nowymi żądaniami</w:t>
      </w:r>
      <w:r w:rsidR="00E81B49" w:rsidRPr="00633047">
        <w:rPr>
          <w:rFonts w:ascii="Cambria" w:hAnsi="Cambria"/>
        </w:rPr>
        <w:t>.</w:t>
      </w:r>
      <w:bookmarkEnd w:id="466"/>
      <w:bookmarkEnd w:id="467"/>
      <w:bookmarkEnd w:id="468"/>
    </w:p>
    <w:p w14:paraId="76241AF3" w14:textId="77777777" w:rsidR="00787FD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69" w:name="_Toc456007581"/>
      <w:bookmarkStart w:id="470" w:name="_Toc456007811"/>
      <w:bookmarkStart w:id="471" w:name="_Toc456085751"/>
      <w:r w:rsidRPr="00633047">
        <w:rPr>
          <w:rFonts w:ascii="Cambria" w:hAnsi="Cambria"/>
        </w:rPr>
        <w:t>Od wyroku sądu lub postanowienia kończącego postępowanie w sprawie nie</w:t>
      </w:r>
      <w:r w:rsidR="007751E3" w:rsidRPr="00633047">
        <w:rPr>
          <w:rFonts w:ascii="Cambria" w:hAnsi="Cambria"/>
        </w:rPr>
        <w:t> </w:t>
      </w:r>
      <w:r w:rsidRPr="00633047">
        <w:rPr>
          <w:rFonts w:ascii="Cambria" w:hAnsi="Cambria"/>
        </w:rPr>
        <w:t>przysługuje skarga kasacyjna.</w:t>
      </w:r>
      <w:bookmarkEnd w:id="469"/>
      <w:bookmarkEnd w:id="470"/>
      <w:bookmarkEnd w:id="471"/>
    </w:p>
    <w:p w14:paraId="622ACE51" w14:textId="77777777" w:rsidR="004E5A46" w:rsidRPr="00633047" w:rsidRDefault="004E5A4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2" w:name="_Toc456007582"/>
      <w:bookmarkStart w:id="473" w:name="_Toc456007812"/>
      <w:bookmarkStart w:id="474" w:name="_Toc456085752"/>
      <w:r w:rsidRPr="00633047">
        <w:rPr>
          <w:rFonts w:ascii="Cambria" w:hAnsi="Cambria"/>
        </w:rPr>
        <w:t>Zgodnie z art. 181 ust. 1 ustawy Pzp Wykonawca może w terminie przewidzianym na</w:t>
      </w:r>
      <w:r w:rsidR="007751E3" w:rsidRPr="00633047">
        <w:rPr>
          <w:rFonts w:ascii="Cambria" w:hAnsi="Cambria"/>
        </w:rPr>
        <w:t> </w:t>
      </w:r>
      <w:r w:rsidRPr="00633047">
        <w:rPr>
          <w:rFonts w:ascii="Cambria" w:hAnsi="Cambria"/>
        </w:rPr>
        <w:t>wniesienie odwołania poinformować Zamawiającego o niezgodnej z przepisami ustawy czynności podjętej przez niego lub zaniechaniu czynności, do której jest on</w:t>
      </w:r>
      <w:r w:rsidR="007751E3" w:rsidRPr="00633047">
        <w:rPr>
          <w:rFonts w:ascii="Cambria" w:hAnsi="Cambria"/>
        </w:rPr>
        <w:t> </w:t>
      </w:r>
      <w:r w:rsidR="00A35554" w:rsidRPr="00633047">
        <w:rPr>
          <w:rFonts w:ascii="Cambria" w:hAnsi="Cambria"/>
        </w:rPr>
        <w:t>zobowiązany na </w:t>
      </w:r>
      <w:r w:rsidRPr="00633047">
        <w:rPr>
          <w:rFonts w:ascii="Cambria" w:hAnsi="Cambria"/>
        </w:rPr>
        <w:t>podstawie ustawy, na które nie przysługuje odwołanie.</w:t>
      </w:r>
      <w:bookmarkEnd w:id="472"/>
      <w:bookmarkEnd w:id="473"/>
      <w:bookmarkEnd w:id="474"/>
      <w:r w:rsidRPr="00633047">
        <w:rPr>
          <w:rFonts w:ascii="Cambria" w:hAnsi="Cambria"/>
        </w:rPr>
        <w:t xml:space="preserve"> </w:t>
      </w:r>
    </w:p>
    <w:p w14:paraId="1F39E4F3" w14:textId="77777777" w:rsidR="00851C77" w:rsidRPr="00633047"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5" w:name="_Toc456007583"/>
      <w:bookmarkStart w:id="476" w:name="_Toc456007813"/>
      <w:bookmarkStart w:id="477" w:name="_Toc475691892"/>
      <w:r w:rsidRPr="00633047">
        <w:rPr>
          <w:rFonts w:ascii="Cambria" w:hAnsi="Cambria"/>
          <w:b/>
          <w:lang w:eastAsia="en-US"/>
        </w:rPr>
        <w:t>Informacja dotycząca umowy ramowej</w:t>
      </w:r>
      <w:bookmarkEnd w:id="475"/>
      <w:bookmarkEnd w:id="476"/>
      <w:bookmarkEnd w:id="477"/>
    </w:p>
    <w:p w14:paraId="4D4E306C" w14:textId="77777777" w:rsidR="00922858" w:rsidRDefault="00851C77" w:rsidP="00B35D28">
      <w:pPr>
        <w:pStyle w:val="Akapitzlist1"/>
        <w:widowControl w:val="0"/>
        <w:ind w:left="709"/>
        <w:jc w:val="both"/>
        <w:rPr>
          <w:rFonts w:ascii="Cambria" w:hAnsi="Cambria"/>
        </w:rPr>
      </w:pPr>
      <w:r w:rsidRPr="00633047">
        <w:rPr>
          <w:rFonts w:ascii="Cambria" w:hAnsi="Cambria"/>
        </w:rPr>
        <w:t>Zamawiający nie przewiduje zawarcia umowy ramowej</w:t>
      </w:r>
      <w:r w:rsidR="00B35D28" w:rsidRPr="00B35D28">
        <w:t xml:space="preserve"> </w:t>
      </w:r>
      <w:r w:rsidR="00B35D28" w:rsidRPr="00B35D28">
        <w:rPr>
          <w:rFonts w:ascii="Cambria" w:hAnsi="Cambria"/>
        </w:rPr>
        <w:tab/>
      </w:r>
    </w:p>
    <w:p w14:paraId="1AC92413" w14:textId="6C8083F0" w:rsidR="00B35D28" w:rsidRPr="00B35D28" w:rsidRDefault="00B35D28" w:rsidP="00B35D28">
      <w:pPr>
        <w:pStyle w:val="Akapitzlist1"/>
        <w:widowControl w:val="0"/>
        <w:ind w:left="709"/>
        <w:jc w:val="both"/>
        <w:rPr>
          <w:rFonts w:ascii="Cambria" w:hAnsi="Cambria"/>
        </w:rPr>
      </w:pPr>
      <w:r w:rsidRPr="00B35D28">
        <w:rPr>
          <w:rFonts w:ascii="Cambria" w:hAnsi="Cambria"/>
        </w:rPr>
        <w:tab/>
        <w:t>Zamawiający nie nakłada obowiązku osobistego wykonania kluczowych części zamówienia przez wykonawcę.</w:t>
      </w:r>
    </w:p>
    <w:p w14:paraId="2218DA44" w14:textId="68418787" w:rsidR="00B35D28" w:rsidRPr="00B35D28" w:rsidRDefault="00B35D28" w:rsidP="00B35D28">
      <w:pPr>
        <w:pStyle w:val="Akapitzlist1"/>
        <w:widowControl w:val="0"/>
        <w:ind w:left="709"/>
        <w:jc w:val="both"/>
        <w:rPr>
          <w:rFonts w:ascii="Cambria" w:hAnsi="Cambria"/>
        </w:rPr>
      </w:pPr>
      <w:r w:rsidRPr="00B35D28">
        <w:rPr>
          <w:rFonts w:ascii="Cambria" w:hAnsi="Cambria"/>
        </w:rPr>
        <w:t xml:space="preserve">Wymagania dotyczące umowy o podwykonawstwo, której przedmiotem są roboty </w:t>
      </w:r>
      <w:r w:rsidRPr="00B35D28">
        <w:rPr>
          <w:rFonts w:ascii="Cambria" w:hAnsi="Cambria"/>
        </w:rPr>
        <w:lastRenderedPageBreak/>
        <w:t xml:space="preserve">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69EB79BB" w14:textId="11EA452C" w:rsidR="00B35D28" w:rsidRPr="00B35D28" w:rsidRDefault="00B35D28" w:rsidP="00B35D28">
      <w:pPr>
        <w:pStyle w:val="Akapitzlist1"/>
        <w:widowControl w:val="0"/>
        <w:ind w:left="709"/>
        <w:jc w:val="both"/>
        <w:rPr>
          <w:rFonts w:ascii="Cambria" w:hAnsi="Cambria"/>
        </w:rPr>
      </w:pPr>
      <w:r w:rsidRPr="00B35D28">
        <w:rPr>
          <w:rFonts w:ascii="Cambria" w:hAnsi="Cambria"/>
        </w:rPr>
        <w:t>29. Umowy o podwykonawstwo, których przedmiotem są dostawy lub usługi, nie podlegają obowiązkowi przedkładania zamawiającemu, jeżeli ich wartość jest mniejsza niż 5000,00 zł brutto bez względu na przedmiot tych dostaw lub usług.</w:t>
      </w:r>
    </w:p>
    <w:p w14:paraId="27DA3F76" w14:textId="77777777" w:rsidR="00851C77" w:rsidRPr="00633047" w:rsidRDefault="00E665A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8" w:name="_Toc456007584"/>
      <w:bookmarkStart w:id="479" w:name="_Toc456007814"/>
      <w:bookmarkStart w:id="480" w:name="_Toc475691893"/>
      <w:r w:rsidRPr="00633047">
        <w:rPr>
          <w:rFonts w:ascii="Cambria" w:hAnsi="Cambria"/>
          <w:b/>
          <w:lang w:eastAsia="en-US"/>
        </w:rPr>
        <w:t>Informacja o przewidywanych zamówieniach</w:t>
      </w:r>
      <w:r w:rsidR="00D0042B" w:rsidRPr="00633047">
        <w:rPr>
          <w:rFonts w:ascii="Cambria" w:hAnsi="Cambria"/>
          <w:b/>
          <w:lang w:eastAsia="en-US"/>
        </w:rPr>
        <w:t xml:space="preserve"> uzupełniających</w:t>
      </w:r>
      <w:r w:rsidRPr="00633047">
        <w:rPr>
          <w:rFonts w:ascii="Cambria" w:hAnsi="Cambria"/>
          <w:b/>
          <w:lang w:eastAsia="en-US"/>
        </w:rPr>
        <w:t>, o których m</w:t>
      </w:r>
      <w:r w:rsidR="00D0042B" w:rsidRPr="00633047">
        <w:rPr>
          <w:rFonts w:ascii="Cambria" w:hAnsi="Cambria"/>
          <w:b/>
          <w:lang w:eastAsia="en-US"/>
        </w:rPr>
        <w:t>owa w</w:t>
      </w:r>
      <w:r w:rsidR="007751E3" w:rsidRPr="00633047">
        <w:rPr>
          <w:rFonts w:ascii="Cambria" w:hAnsi="Cambria"/>
          <w:b/>
          <w:lang w:eastAsia="en-US"/>
        </w:rPr>
        <w:t> </w:t>
      </w:r>
      <w:r w:rsidR="00D0042B" w:rsidRPr="00633047">
        <w:rPr>
          <w:rFonts w:ascii="Cambria" w:hAnsi="Cambria"/>
          <w:b/>
          <w:lang w:eastAsia="en-US"/>
        </w:rPr>
        <w:t>art.</w:t>
      </w:r>
      <w:r w:rsidR="00A35554" w:rsidRPr="00633047">
        <w:rPr>
          <w:rFonts w:ascii="Cambria" w:hAnsi="Cambria"/>
          <w:b/>
          <w:lang w:eastAsia="en-US"/>
        </w:rPr>
        <w:t> </w:t>
      </w:r>
      <w:r w:rsidR="00D0042B" w:rsidRPr="00633047">
        <w:rPr>
          <w:rFonts w:ascii="Cambria" w:hAnsi="Cambria"/>
          <w:b/>
          <w:lang w:eastAsia="en-US"/>
        </w:rPr>
        <w:t>67 ust. 1 pkt 6 ustawy Pzp, jeżeli Zamawiający przewiduje udzielenie takich zamówień</w:t>
      </w:r>
      <w:bookmarkEnd w:id="478"/>
      <w:bookmarkEnd w:id="479"/>
      <w:bookmarkEnd w:id="480"/>
    </w:p>
    <w:p w14:paraId="7AC16BC7" w14:textId="77777777" w:rsidR="00851C77" w:rsidRPr="00633047" w:rsidRDefault="00851C77"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udz</w:t>
      </w:r>
      <w:r w:rsidR="00E665A3" w:rsidRPr="00633047">
        <w:rPr>
          <w:rFonts w:ascii="Cambria" w:hAnsi="Cambria"/>
        </w:rPr>
        <w:t>ielenia zamówień</w:t>
      </w:r>
      <w:r w:rsidRPr="00633047">
        <w:rPr>
          <w:rFonts w:ascii="Cambria" w:hAnsi="Cambria"/>
        </w:rPr>
        <w:t>, o któ</w:t>
      </w:r>
      <w:r w:rsidR="00E665A3" w:rsidRPr="00633047">
        <w:rPr>
          <w:rFonts w:ascii="Cambria" w:hAnsi="Cambria"/>
        </w:rPr>
        <w:t>rych mowa w art. 67 ust.</w:t>
      </w:r>
      <w:r w:rsidR="007751E3" w:rsidRPr="00633047">
        <w:rPr>
          <w:rFonts w:ascii="Cambria" w:hAnsi="Cambria"/>
        </w:rPr>
        <w:t> </w:t>
      </w:r>
      <w:r w:rsidR="00E665A3" w:rsidRPr="00633047">
        <w:rPr>
          <w:rFonts w:ascii="Cambria" w:hAnsi="Cambria"/>
        </w:rPr>
        <w:t>1</w:t>
      </w:r>
      <w:r w:rsidRPr="00633047">
        <w:rPr>
          <w:rFonts w:ascii="Cambria" w:hAnsi="Cambria"/>
        </w:rPr>
        <w:t xml:space="preserve"> </w:t>
      </w:r>
      <w:r w:rsidR="00D0042B" w:rsidRPr="00633047">
        <w:rPr>
          <w:rFonts w:ascii="Cambria" w:hAnsi="Cambria"/>
        </w:rPr>
        <w:t>pkt</w:t>
      </w:r>
      <w:r w:rsidR="007751E3" w:rsidRPr="00633047">
        <w:rPr>
          <w:rFonts w:ascii="Cambria" w:hAnsi="Cambria"/>
        </w:rPr>
        <w:t> </w:t>
      </w:r>
      <w:r w:rsidR="00D0042B" w:rsidRPr="00633047">
        <w:rPr>
          <w:rFonts w:ascii="Cambria" w:hAnsi="Cambria"/>
        </w:rPr>
        <w:t xml:space="preserve">6 </w:t>
      </w:r>
      <w:r w:rsidRPr="00633047">
        <w:rPr>
          <w:rFonts w:ascii="Cambria" w:hAnsi="Cambria"/>
        </w:rPr>
        <w:t>ustawy Pzp.</w:t>
      </w:r>
    </w:p>
    <w:p w14:paraId="6950B04B" w14:textId="77777777" w:rsidR="00851C77" w:rsidRPr="000474B5"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1" w:name="_Toc456007585"/>
      <w:bookmarkStart w:id="482" w:name="_Toc456007815"/>
      <w:bookmarkStart w:id="483" w:name="_Toc475691894"/>
      <w:r w:rsidRPr="000474B5">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481"/>
      <w:bookmarkEnd w:id="482"/>
      <w:bookmarkEnd w:id="483"/>
    </w:p>
    <w:p w14:paraId="578828F4" w14:textId="77777777" w:rsidR="00851C77" w:rsidRPr="00633047" w:rsidRDefault="00851C77" w:rsidP="00975D61">
      <w:pPr>
        <w:pStyle w:val="Akapitzlist1"/>
        <w:widowControl w:val="0"/>
        <w:spacing w:after="0" w:line="240" w:lineRule="auto"/>
        <w:ind w:left="709"/>
        <w:jc w:val="both"/>
        <w:rPr>
          <w:rFonts w:ascii="Cambria" w:hAnsi="Cambria"/>
        </w:rPr>
      </w:pPr>
      <w:r w:rsidRPr="000474B5">
        <w:rPr>
          <w:rFonts w:ascii="Cambria" w:hAnsi="Cambria"/>
        </w:rPr>
        <w:t>Zamawiający nie wymaga ani nie dopuszcza składania ofert wariantowych.</w:t>
      </w:r>
    </w:p>
    <w:p w14:paraId="1D97EE36" w14:textId="77777777" w:rsidR="00921F94" w:rsidRPr="000474B5" w:rsidRDefault="00921F9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4" w:name="_Toc456007586"/>
      <w:bookmarkStart w:id="485" w:name="_Toc456007816"/>
      <w:bookmarkStart w:id="486" w:name="_Toc475691895"/>
      <w:r w:rsidRPr="000474B5">
        <w:rPr>
          <w:rFonts w:ascii="Cambria" w:hAnsi="Cambria"/>
          <w:b/>
          <w:lang w:eastAsia="en-US"/>
        </w:rPr>
        <w:t>Adres poczty elektronicznej lub strony internetowej Zamawiającego</w:t>
      </w:r>
      <w:bookmarkEnd w:id="484"/>
      <w:bookmarkEnd w:id="485"/>
      <w:bookmarkEnd w:id="486"/>
    </w:p>
    <w:tbl>
      <w:tblPr>
        <w:tblW w:w="0" w:type="auto"/>
        <w:tblInd w:w="817" w:type="dxa"/>
        <w:tblLook w:val="04A0" w:firstRow="1" w:lastRow="0" w:firstColumn="1" w:lastColumn="0" w:noHBand="0" w:noVBand="1"/>
      </w:tblPr>
      <w:tblGrid>
        <w:gridCol w:w="3261"/>
        <w:gridCol w:w="4785"/>
      </w:tblGrid>
      <w:tr w:rsidR="00161B05" w:rsidRPr="00633047" w14:paraId="02F83473" w14:textId="77777777" w:rsidTr="00161B05">
        <w:trPr>
          <w:trHeight w:val="280"/>
        </w:trPr>
        <w:tc>
          <w:tcPr>
            <w:tcW w:w="3261" w:type="dxa"/>
            <w:shd w:val="clear" w:color="auto" w:fill="auto"/>
            <w:vAlign w:val="center"/>
          </w:tcPr>
          <w:p w14:paraId="689A51BA" w14:textId="77777777" w:rsidR="00B05BD3" w:rsidRPr="000474B5" w:rsidRDefault="00B05BD3" w:rsidP="00161B05">
            <w:pPr>
              <w:pStyle w:val="Akapitzlist1"/>
              <w:widowControl w:val="0"/>
              <w:spacing w:after="0" w:line="240" w:lineRule="auto"/>
              <w:ind w:left="0"/>
              <w:jc w:val="both"/>
              <w:rPr>
                <w:rFonts w:ascii="Cambria" w:hAnsi="Cambria"/>
              </w:rPr>
            </w:pPr>
            <w:r w:rsidRPr="000474B5">
              <w:rPr>
                <w:rFonts w:ascii="Cambria" w:hAnsi="Cambria"/>
              </w:rPr>
              <w:t>Adres strony internetowej:</w:t>
            </w:r>
          </w:p>
        </w:tc>
        <w:tc>
          <w:tcPr>
            <w:tcW w:w="4785" w:type="dxa"/>
            <w:shd w:val="clear" w:color="auto" w:fill="auto"/>
            <w:vAlign w:val="center"/>
          </w:tcPr>
          <w:p w14:paraId="033E2AAF" w14:textId="77777777" w:rsidR="00B05BD3" w:rsidRPr="001E1663" w:rsidRDefault="0066310C" w:rsidP="009C2837">
            <w:pPr>
              <w:pStyle w:val="Akapitzlist1"/>
              <w:widowControl w:val="0"/>
              <w:spacing w:after="0" w:line="240" w:lineRule="auto"/>
              <w:ind w:left="0"/>
              <w:jc w:val="both"/>
              <w:rPr>
                <w:rFonts w:ascii="Cambria" w:hAnsi="Cambria"/>
              </w:rPr>
            </w:pPr>
            <w:hyperlink r:id="rId12" w:history="1">
              <w:r w:rsidR="00B8423B" w:rsidRPr="00D3705A">
                <w:rPr>
                  <w:rStyle w:val="Hipercze"/>
                </w:rPr>
                <w:t>www.zbaszynek.pl</w:t>
              </w:r>
            </w:hyperlink>
            <w:r w:rsidR="00B8423B">
              <w:t xml:space="preserve">; </w:t>
            </w:r>
            <w:hyperlink r:id="rId13" w:history="1">
              <w:r w:rsidR="00B8423B" w:rsidRPr="00D3705A">
                <w:rPr>
                  <w:rStyle w:val="Hipercze"/>
                </w:rPr>
                <w:t>www.bip.zbaszynek.pl</w:t>
              </w:r>
            </w:hyperlink>
            <w:r w:rsidR="00B8423B">
              <w:t xml:space="preserve"> </w:t>
            </w:r>
          </w:p>
        </w:tc>
      </w:tr>
      <w:tr w:rsidR="00161B05" w:rsidRPr="00633047" w14:paraId="1E6827C4" w14:textId="77777777" w:rsidTr="00161B05">
        <w:trPr>
          <w:trHeight w:val="70"/>
        </w:trPr>
        <w:tc>
          <w:tcPr>
            <w:tcW w:w="3261" w:type="dxa"/>
            <w:shd w:val="clear" w:color="auto" w:fill="auto"/>
            <w:vAlign w:val="center"/>
          </w:tcPr>
          <w:p w14:paraId="0700CE17" w14:textId="77777777" w:rsidR="00B05BD3" w:rsidRPr="00E919B1" w:rsidRDefault="00B05BD3" w:rsidP="00161B05">
            <w:pPr>
              <w:pStyle w:val="Akapitzlist1"/>
              <w:widowControl w:val="0"/>
              <w:spacing w:after="0" w:line="240" w:lineRule="auto"/>
              <w:ind w:left="0"/>
              <w:jc w:val="both"/>
              <w:rPr>
                <w:rFonts w:ascii="Cambria" w:hAnsi="Cambria"/>
                <w:color w:val="FF0000"/>
              </w:rPr>
            </w:pPr>
            <w:r w:rsidRPr="00D6493A">
              <w:rPr>
                <w:rFonts w:ascii="Cambria" w:hAnsi="Cambria"/>
              </w:rPr>
              <w:t>Adres poczty elektronicznej:</w:t>
            </w:r>
          </w:p>
        </w:tc>
        <w:tc>
          <w:tcPr>
            <w:tcW w:w="4785" w:type="dxa"/>
            <w:shd w:val="clear" w:color="auto" w:fill="auto"/>
            <w:vAlign w:val="center"/>
          </w:tcPr>
          <w:p w14:paraId="44EEF635" w14:textId="77777777" w:rsidR="00B05BD3" w:rsidRPr="001E1663" w:rsidRDefault="0066310C" w:rsidP="009C2837">
            <w:pPr>
              <w:pStyle w:val="Akapitzlist1"/>
              <w:widowControl w:val="0"/>
              <w:spacing w:after="0" w:line="240" w:lineRule="auto"/>
              <w:ind w:left="0"/>
              <w:jc w:val="both"/>
              <w:rPr>
                <w:rFonts w:ascii="Cambria" w:hAnsi="Cambria"/>
                <w:color w:val="FF0000"/>
              </w:rPr>
            </w:pPr>
            <w:hyperlink r:id="rId14" w:history="1">
              <w:r w:rsidR="00B8423B" w:rsidRPr="00D3705A">
                <w:rPr>
                  <w:rStyle w:val="Hipercze"/>
                </w:rPr>
                <w:t>urzad@zbaszynek.pl</w:t>
              </w:r>
            </w:hyperlink>
            <w:r w:rsidR="00B8423B">
              <w:t xml:space="preserve"> </w:t>
            </w:r>
          </w:p>
        </w:tc>
      </w:tr>
    </w:tbl>
    <w:p w14:paraId="1CCA49AB" w14:textId="77777777" w:rsidR="00953D05" w:rsidRPr="00633047" w:rsidRDefault="00953D0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7" w:name="_Toc456007587"/>
      <w:bookmarkStart w:id="488" w:name="_Toc456007817"/>
      <w:bookmarkStart w:id="489" w:name="_Toc475691896"/>
      <w:r w:rsidRPr="00633047">
        <w:rPr>
          <w:rFonts w:ascii="Cambria" w:hAnsi="Cambria"/>
          <w:b/>
          <w:lang w:eastAsia="en-US"/>
        </w:rPr>
        <w:t>Informacje dotyczące walut obcych, w jakich mogą być prowadzone rozliczenia między Zamawiającym a Wykonawcą, jeżeli Zamawiający prz</w:t>
      </w:r>
      <w:r w:rsidR="0061361C" w:rsidRPr="00633047">
        <w:rPr>
          <w:rFonts w:ascii="Cambria" w:hAnsi="Cambria"/>
          <w:b/>
          <w:lang w:eastAsia="en-US"/>
        </w:rPr>
        <w:t>ew</w:t>
      </w:r>
      <w:r w:rsidRPr="00633047">
        <w:rPr>
          <w:rFonts w:ascii="Cambria" w:hAnsi="Cambria"/>
          <w:b/>
          <w:lang w:eastAsia="en-US"/>
        </w:rPr>
        <w:t>iduje rozliczenia w walutach obcych</w:t>
      </w:r>
      <w:bookmarkEnd w:id="487"/>
      <w:bookmarkEnd w:id="488"/>
      <w:bookmarkEnd w:id="489"/>
    </w:p>
    <w:p w14:paraId="1778F932"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Rozliczenia między Zamawiającym a Wykonawcą będą prowadzone wyłącznie w</w:t>
      </w:r>
      <w:r w:rsidR="00B05BD3" w:rsidRPr="00633047">
        <w:rPr>
          <w:rFonts w:ascii="Cambria" w:hAnsi="Cambria"/>
        </w:rPr>
        <w:t> </w:t>
      </w:r>
      <w:r w:rsidRPr="00633047">
        <w:rPr>
          <w:rFonts w:ascii="Cambria" w:hAnsi="Cambria"/>
        </w:rPr>
        <w:t>złotych polskich.</w:t>
      </w:r>
    </w:p>
    <w:p w14:paraId="16FC9F00" w14:textId="77777777" w:rsidR="00953D05" w:rsidRPr="00633047"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0" w:name="_Toc456007588"/>
      <w:bookmarkStart w:id="491" w:name="_Toc456007818"/>
      <w:bookmarkStart w:id="492" w:name="_Toc475691897"/>
      <w:r w:rsidRPr="00633047">
        <w:rPr>
          <w:rFonts w:ascii="Cambria" w:hAnsi="Cambria"/>
          <w:b/>
          <w:lang w:eastAsia="en-US"/>
        </w:rPr>
        <w:t>Informacje</w:t>
      </w:r>
      <w:r w:rsidR="00953D05" w:rsidRPr="00633047">
        <w:rPr>
          <w:rFonts w:ascii="Cambria" w:hAnsi="Cambria"/>
          <w:b/>
          <w:lang w:eastAsia="en-US"/>
        </w:rPr>
        <w:t xml:space="preserve"> dotyczące aukcji elektronicznej</w:t>
      </w:r>
      <w:bookmarkEnd w:id="490"/>
      <w:bookmarkEnd w:id="491"/>
      <w:bookmarkEnd w:id="492"/>
    </w:p>
    <w:p w14:paraId="746C8070"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wyboru najkorzystniejszej oferty z zastosowaniem aukcji elektronicznej</w:t>
      </w:r>
    </w:p>
    <w:p w14:paraId="3B9A1387" w14:textId="77777777" w:rsidR="00D40504" w:rsidRDefault="009467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3" w:name="_Toc456007589"/>
      <w:bookmarkStart w:id="494" w:name="_Toc456007819"/>
      <w:bookmarkStart w:id="495" w:name="_Toc475691898"/>
      <w:r w:rsidRPr="00633047">
        <w:rPr>
          <w:rFonts w:ascii="Cambria" w:hAnsi="Cambria"/>
          <w:b/>
          <w:lang w:eastAsia="en-US"/>
        </w:rPr>
        <w:t>Wysokość zwrotu kosztów udziału w postępowaniu, jeżeli Zamawiający przewiduje ich zwrot</w:t>
      </w:r>
      <w:bookmarkEnd w:id="493"/>
      <w:bookmarkEnd w:id="494"/>
      <w:bookmarkEnd w:id="495"/>
    </w:p>
    <w:p w14:paraId="018846CC" w14:textId="6C3EADAF" w:rsidR="00946771" w:rsidRDefault="00D40504" w:rsidP="00D40504">
      <w:pPr>
        <w:pStyle w:val="Akapitzlist1"/>
        <w:widowControl w:val="0"/>
        <w:tabs>
          <w:tab w:val="left" w:pos="720"/>
        </w:tabs>
        <w:spacing w:before="240" w:after="120" w:line="240" w:lineRule="auto"/>
        <w:jc w:val="both"/>
        <w:outlineLvl w:val="0"/>
        <w:rPr>
          <w:rFonts w:ascii="Cambria" w:hAnsi="Cambria"/>
          <w:b/>
          <w:lang w:eastAsia="en-US"/>
        </w:rPr>
      </w:pPr>
      <w:r w:rsidRPr="00D40504">
        <w:rPr>
          <w:rFonts w:ascii="Cambria" w:hAnsi="Cambria"/>
        </w:rPr>
        <w:t xml:space="preserve"> </w:t>
      </w:r>
      <w:bookmarkStart w:id="496" w:name="_Toc475691899"/>
      <w:r w:rsidRPr="00633047">
        <w:rPr>
          <w:rFonts w:ascii="Cambria" w:hAnsi="Cambria"/>
        </w:rPr>
        <w:t>Zamawiający nie przewiduje zwrotu kosztów udziału w postępowaniu</w:t>
      </w:r>
      <w:bookmarkEnd w:id="496"/>
    </w:p>
    <w:p w14:paraId="6A8B2E6B" w14:textId="77777777" w:rsidR="008258B3" w:rsidRPr="008258B3" w:rsidRDefault="008258B3" w:rsidP="00D51542">
      <w:pPr>
        <w:pStyle w:val="Akapitzlist1"/>
        <w:widowControl w:val="0"/>
        <w:numPr>
          <w:ilvl w:val="0"/>
          <w:numId w:val="5"/>
        </w:numPr>
        <w:tabs>
          <w:tab w:val="left" w:pos="720"/>
        </w:tabs>
        <w:spacing w:before="240" w:after="120"/>
        <w:ind w:left="709" w:hanging="709"/>
        <w:jc w:val="both"/>
        <w:outlineLvl w:val="0"/>
        <w:rPr>
          <w:rFonts w:ascii="Cambria" w:hAnsi="Cambria"/>
          <w:b/>
          <w:lang w:eastAsia="en-US"/>
        </w:rPr>
      </w:pPr>
      <w:r w:rsidRPr="008258B3">
        <w:rPr>
          <w:rFonts w:ascii="Cambria" w:hAnsi="Cambria"/>
          <w:b/>
          <w:lang w:eastAsia="en-US"/>
        </w:rPr>
        <w:lastRenderedPageBreak/>
        <w:tab/>
      </w:r>
      <w:bookmarkStart w:id="497" w:name="_Toc475691900"/>
      <w:r w:rsidRPr="008258B3">
        <w:rPr>
          <w:rFonts w:ascii="Cambria" w:hAnsi="Cambria"/>
          <w:b/>
          <w:lang w:eastAsia="en-US"/>
        </w:rPr>
        <w:t>Zamawiający nie nakłada obowiązku osobistego wykonania kluczowych części zamówienia przez wykonawcę.</w:t>
      </w:r>
      <w:bookmarkEnd w:id="497"/>
    </w:p>
    <w:p w14:paraId="5736CBFE" w14:textId="5B076CA6" w:rsidR="008258B3" w:rsidRPr="008258B3" w:rsidRDefault="008258B3" w:rsidP="008258B3">
      <w:pPr>
        <w:pStyle w:val="Akapitzlist11"/>
        <w:widowControl w:val="0"/>
        <w:tabs>
          <w:tab w:val="left" w:pos="720"/>
        </w:tabs>
        <w:spacing w:before="240" w:after="120" w:line="240" w:lineRule="auto"/>
        <w:jc w:val="both"/>
        <w:outlineLvl w:val="0"/>
        <w:rPr>
          <w:rFonts w:ascii="Cambria" w:hAnsi="Cambria"/>
        </w:rPr>
      </w:pPr>
      <w:bookmarkStart w:id="498" w:name="_Toc475691901"/>
      <w:r w:rsidRPr="008258B3">
        <w:rPr>
          <w:rFonts w:ascii="Cambria" w:hAnsi="Cambria"/>
        </w:rPr>
        <w:t>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bookmarkEnd w:id="498"/>
      <w:r w:rsidRPr="008258B3">
        <w:rPr>
          <w:rFonts w:ascii="Cambria" w:hAnsi="Cambria"/>
        </w:rPr>
        <w:t xml:space="preserve"> </w:t>
      </w:r>
    </w:p>
    <w:p w14:paraId="2F9EDCA6" w14:textId="2DC2BF1F" w:rsidR="00D40504" w:rsidRPr="008258B3" w:rsidRDefault="008258B3" w:rsidP="008258B3">
      <w:pPr>
        <w:pStyle w:val="Akapitzlist11"/>
        <w:widowControl w:val="0"/>
        <w:tabs>
          <w:tab w:val="left" w:pos="720"/>
        </w:tabs>
        <w:spacing w:before="240" w:after="120" w:line="240" w:lineRule="auto"/>
        <w:jc w:val="both"/>
        <w:outlineLvl w:val="0"/>
        <w:rPr>
          <w:rFonts w:ascii="Cambria" w:hAnsi="Cambria"/>
        </w:rPr>
      </w:pPr>
      <w:bookmarkStart w:id="499" w:name="_Toc475691902"/>
      <w:r w:rsidRPr="008258B3">
        <w:rPr>
          <w:rFonts w:ascii="Cambria" w:hAnsi="Cambria"/>
        </w:rPr>
        <w:t>Umowy o podwykonawstwo, których przedmiotem są dostawy lub usługi, nie podlegają obowiązkowi przedkładania zamawiającemu, jeżeli ich wartość jest mniejsza niż 5000,00 zł brutto bez względu na przedmiot tych dostaw lub usług.</w:t>
      </w:r>
      <w:bookmarkEnd w:id="499"/>
    </w:p>
    <w:p w14:paraId="6E1166D2" w14:textId="77777777" w:rsidR="00946771" w:rsidRPr="000474B5" w:rsidRDefault="00D40FDD"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0" w:name="_Toc456007590"/>
      <w:bookmarkStart w:id="501" w:name="_Toc456007820"/>
      <w:bookmarkStart w:id="502" w:name="_Toc475691903"/>
      <w:r w:rsidRPr="000474B5">
        <w:rPr>
          <w:rFonts w:ascii="Cambria" w:hAnsi="Cambria"/>
          <w:b/>
          <w:lang w:eastAsia="en-US"/>
        </w:rPr>
        <w:t>Informacja dotycząca przewidywanych wymagań</w:t>
      </w:r>
      <w:r w:rsidR="00946771" w:rsidRPr="000474B5">
        <w:rPr>
          <w:rFonts w:ascii="Cambria" w:hAnsi="Cambria"/>
          <w:b/>
          <w:lang w:eastAsia="en-US"/>
        </w:rPr>
        <w:t xml:space="preserve"> </w:t>
      </w:r>
      <w:r w:rsidR="00A35554" w:rsidRPr="000474B5">
        <w:rPr>
          <w:rFonts w:ascii="Cambria" w:hAnsi="Cambria"/>
          <w:b/>
          <w:lang w:eastAsia="en-US"/>
        </w:rPr>
        <w:t>Zamawiającego, o których mowa w </w:t>
      </w:r>
      <w:r w:rsidR="00946771" w:rsidRPr="000474B5">
        <w:rPr>
          <w:rFonts w:ascii="Cambria" w:hAnsi="Cambria"/>
          <w:b/>
          <w:lang w:eastAsia="en-US"/>
        </w:rPr>
        <w:t>art. 2</w:t>
      </w:r>
      <w:r w:rsidR="00851C77" w:rsidRPr="000474B5">
        <w:rPr>
          <w:rFonts w:ascii="Cambria" w:hAnsi="Cambria"/>
          <w:b/>
          <w:lang w:eastAsia="en-US"/>
        </w:rPr>
        <w:t>9</w:t>
      </w:r>
      <w:r w:rsidR="000700EA" w:rsidRPr="000474B5">
        <w:rPr>
          <w:rFonts w:ascii="Cambria" w:hAnsi="Cambria"/>
          <w:b/>
          <w:lang w:eastAsia="en-US"/>
        </w:rPr>
        <w:t xml:space="preserve"> ust. </w:t>
      </w:r>
      <w:r w:rsidR="00851C77" w:rsidRPr="000474B5">
        <w:rPr>
          <w:rFonts w:ascii="Cambria" w:hAnsi="Cambria"/>
          <w:b/>
          <w:lang w:eastAsia="en-US"/>
        </w:rPr>
        <w:t>3</w:t>
      </w:r>
      <w:r w:rsidR="000700EA" w:rsidRPr="000474B5">
        <w:rPr>
          <w:rFonts w:ascii="Cambria" w:hAnsi="Cambria"/>
          <w:b/>
          <w:lang w:eastAsia="en-US"/>
        </w:rPr>
        <w:t>a</w:t>
      </w:r>
      <w:r w:rsidR="00946771" w:rsidRPr="000474B5">
        <w:rPr>
          <w:rFonts w:ascii="Cambria" w:hAnsi="Cambria"/>
          <w:b/>
          <w:lang w:eastAsia="en-US"/>
        </w:rPr>
        <w:t xml:space="preserve"> ustawy Pzp</w:t>
      </w:r>
      <w:bookmarkEnd w:id="500"/>
      <w:bookmarkEnd w:id="501"/>
      <w:bookmarkEnd w:id="502"/>
    </w:p>
    <w:p w14:paraId="311617A1" w14:textId="3A0A564F"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379558A0" w14:textId="033B3CE3" w:rsidR="003278B0" w:rsidRPr="003278B0" w:rsidRDefault="003278B0" w:rsidP="003278B0">
      <w:pPr>
        <w:pStyle w:val="Akapitzlist1"/>
        <w:widowControl w:val="0"/>
        <w:ind w:left="709"/>
        <w:jc w:val="both"/>
        <w:rPr>
          <w:rFonts w:ascii="Cambria" w:hAnsi="Cambria"/>
        </w:rPr>
      </w:pPr>
      <w:r w:rsidRPr="003278B0">
        <w:rPr>
          <w:rFonts w:ascii="Cambria" w:hAnsi="Cambria"/>
        </w:rPr>
        <w:tab/>
        <w:t>W związku z powyższym wykonawca w odniesieniu do swoich pracowników musi przed rozpoczęciem wykonywania czynności przez te osoby przedstawić inspektorowi nadzoru kopię umów o pracę lub zgłoszeń ZUS-owskich. W odniesieniu do podwykonawców lub dalszych podwykonawców kopie umów o pracę lub zgłoszeń ZUS-owskich należy przedłożyć wraz 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14:paraId="2CA277BB" w14:textId="3FA71EC3" w:rsidR="00410BEE" w:rsidRPr="000474B5" w:rsidRDefault="003278B0" w:rsidP="003278B0">
      <w:pPr>
        <w:pStyle w:val="Akapitzlist1"/>
        <w:widowControl w:val="0"/>
        <w:spacing w:after="0" w:line="240" w:lineRule="auto"/>
        <w:ind w:left="709"/>
        <w:jc w:val="both"/>
        <w:rPr>
          <w:rFonts w:ascii="Cambria" w:hAnsi="Cambria"/>
        </w:rPr>
      </w:pPr>
      <w:r w:rsidRPr="003278B0">
        <w:rPr>
          <w:rFonts w:ascii="Cambria" w:hAnsi="Cambria"/>
        </w:rPr>
        <w:t xml:space="preserve">Jeżeli na budowie będzie przebywać osoba nie zatrudniona na podstawie  umowy o pracę, co zostanie ustalone przez zamawiającego lub jego przedstawicieli (personel), osoba taka będzie musiała opuścić plac budowy, a wykonawca zapłaci zamawiającemu tytułem kary umownej 500,00 PLN za każdy taki przypadek. Fakt przebywania takiej osoby na budowie musi zostać potwierdzony pisemną notatką sporządzoną przez przedstawicieli (personel) zamawiającego. Notatka nie musi być podpisana przez wykonawcę lub jego przedstawicieli. </w:t>
      </w:r>
    </w:p>
    <w:p w14:paraId="6FD81B12" w14:textId="2CBA12F3" w:rsidR="00BE1774" w:rsidRPr="000474B5"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3" w:name="_Toc456007591"/>
      <w:bookmarkStart w:id="504" w:name="_Toc456007821"/>
      <w:bookmarkStart w:id="505" w:name="_Toc475691904"/>
      <w:r w:rsidRPr="000474B5">
        <w:rPr>
          <w:rFonts w:ascii="Cambria" w:hAnsi="Cambria"/>
          <w:b/>
          <w:lang w:eastAsia="en-US"/>
        </w:rPr>
        <w:t xml:space="preserve">Informacja dotycząca przewidywanych wymagań </w:t>
      </w:r>
      <w:r w:rsidR="00A35554" w:rsidRPr="000474B5">
        <w:rPr>
          <w:rFonts w:ascii="Cambria" w:hAnsi="Cambria"/>
          <w:b/>
          <w:lang w:eastAsia="en-US"/>
        </w:rPr>
        <w:t xml:space="preserve">Zamawiającego, o których mowa </w:t>
      </w:r>
      <w:r w:rsidR="00A35554" w:rsidRPr="000474B5">
        <w:rPr>
          <w:rFonts w:ascii="Cambria" w:hAnsi="Cambria"/>
          <w:b/>
          <w:lang w:eastAsia="en-US"/>
        </w:rPr>
        <w:lastRenderedPageBreak/>
        <w:t>w </w:t>
      </w:r>
      <w:r w:rsidRPr="000474B5">
        <w:rPr>
          <w:rFonts w:ascii="Cambria" w:hAnsi="Cambria"/>
          <w:b/>
          <w:lang w:eastAsia="en-US"/>
        </w:rPr>
        <w:t>art. 29 ust. 4 ustawy Pzp</w:t>
      </w:r>
      <w:bookmarkEnd w:id="503"/>
      <w:bookmarkEnd w:id="504"/>
      <w:bookmarkEnd w:id="505"/>
    </w:p>
    <w:p w14:paraId="50936F15" w14:textId="49F2396C" w:rsidR="00BE1774" w:rsidRPr="000474B5" w:rsidRDefault="00922858" w:rsidP="00975D61">
      <w:pPr>
        <w:pStyle w:val="Akapitzlist1"/>
        <w:widowControl w:val="0"/>
        <w:spacing w:after="0" w:line="240" w:lineRule="auto"/>
        <w:ind w:left="709"/>
        <w:jc w:val="both"/>
        <w:rPr>
          <w:rFonts w:ascii="Cambria" w:hAnsi="Cambria"/>
        </w:rPr>
      </w:pPr>
      <w:r w:rsidRPr="00922858">
        <w:rPr>
          <w:rFonts w:ascii="Cambria" w:hAnsi="Cambria"/>
        </w:rPr>
        <w:t>Zamawiający</w:t>
      </w:r>
      <w:r w:rsidR="00D40504">
        <w:rPr>
          <w:rFonts w:ascii="Cambria" w:hAnsi="Cambria"/>
        </w:rPr>
        <w:t xml:space="preserve"> nie</w:t>
      </w:r>
      <w:r w:rsidRPr="00922858">
        <w:rPr>
          <w:rFonts w:ascii="Cambria" w:hAnsi="Cambria"/>
        </w:rPr>
        <w:t xml:space="preserve"> określił w opisie przedmiotu zamówienia </w:t>
      </w:r>
      <w:r w:rsidR="00D40504" w:rsidRPr="00922858">
        <w:rPr>
          <w:rFonts w:ascii="Cambria" w:hAnsi="Cambria"/>
        </w:rPr>
        <w:t>wymagań</w:t>
      </w:r>
      <w:r w:rsidRPr="00922858">
        <w:rPr>
          <w:rFonts w:ascii="Cambria" w:hAnsi="Cambria"/>
        </w:rPr>
        <w:t xml:space="preserve"> związan</w:t>
      </w:r>
      <w:r w:rsidR="00D40504">
        <w:rPr>
          <w:rFonts w:ascii="Cambria" w:hAnsi="Cambria"/>
        </w:rPr>
        <w:t>ych</w:t>
      </w:r>
      <w:r w:rsidRPr="00922858">
        <w:rPr>
          <w:rFonts w:ascii="Cambria" w:hAnsi="Cambria"/>
        </w:rPr>
        <w:t xml:space="preserve"> z realizacją zamówienia, o których </w:t>
      </w:r>
      <w:r w:rsidR="003278B0">
        <w:rPr>
          <w:rFonts w:ascii="Cambria" w:hAnsi="Cambria"/>
        </w:rPr>
        <w:t xml:space="preserve">mowa w art. 29 ust. 4 </w:t>
      </w:r>
      <w:r w:rsidR="00BE1774" w:rsidRPr="000474B5">
        <w:rPr>
          <w:rFonts w:ascii="Cambria" w:hAnsi="Cambria"/>
        </w:rPr>
        <w:t>Pzp</w:t>
      </w:r>
      <w:r w:rsidR="003278B0">
        <w:rPr>
          <w:rFonts w:ascii="Cambria" w:hAnsi="Cambria"/>
        </w:rPr>
        <w:t>.</w:t>
      </w:r>
    </w:p>
    <w:p w14:paraId="4319680C" w14:textId="55493916" w:rsidR="005D7F1E" w:rsidRPr="000474B5" w:rsidRDefault="00D4050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6" w:name="_Toc475691905"/>
      <w:r>
        <w:rPr>
          <w:rFonts w:ascii="Cambria" w:hAnsi="Cambria"/>
          <w:b/>
          <w:lang w:eastAsia="en-US"/>
        </w:rPr>
        <w:t>Dopuszczenie stosowania materiałów lub urządzeń równoważnych</w:t>
      </w:r>
      <w:bookmarkEnd w:id="506"/>
    </w:p>
    <w:p w14:paraId="39CAC46F" w14:textId="325607DC" w:rsidR="003278B0" w:rsidRPr="003278B0" w:rsidRDefault="003278B0" w:rsidP="003278B0">
      <w:pPr>
        <w:pStyle w:val="Akapitzlist1"/>
        <w:widowControl w:val="0"/>
        <w:ind w:left="709"/>
        <w:jc w:val="both"/>
        <w:rPr>
          <w:rFonts w:ascii="Cambria" w:hAnsi="Cambria"/>
        </w:rPr>
      </w:pPr>
      <w:r w:rsidRPr="003278B0">
        <w:rPr>
          <w:rFonts w:ascii="Cambria" w:hAnsi="Cambria"/>
        </w:rPr>
        <w:t>Jeżeli dokumentacja projektowa lub specyfikacja techniczna wykonania i odbioru robót budowlanych wskazywałyby w odniesieniu do niektórych materiałów lub urządzeń znaki towarowe, patenty lub pochodzenie - zamawiający, zgodnie z art. 29 ust. 3 P</w:t>
      </w:r>
      <w:r w:rsidR="00D40504">
        <w:rPr>
          <w:rFonts w:ascii="Cambria" w:hAnsi="Cambria"/>
        </w:rPr>
        <w:t>zp</w:t>
      </w:r>
      <w:r w:rsidRPr="003278B0">
        <w:rPr>
          <w:rFonts w:ascii="Cambria" w:hAnsi="Cambri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32DEA05B"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W takiej sytuacji zamawiający wymaga złożenia stosownych dokumentów, uwiarygodniających te materiały lub urządzenia. </w:t>
      </w:r>
    </w:p>
    <w:p w14:paraId="21BA8838"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2558059B" w14:textId="77777777" w:rsidR="00C811BC" w:rsidRPr="000474B5" w:rsidRDefault="00C811BC"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7" w:name="_Toc456007593"/>
      <w:bookmarkStart w:id="508" w:name="_Toc456007823"/>
      <w:bookmarkStart w:id="509" w:name="_Toc475691906"/>
      <w:r w:rsidRPr="000474B5">
        <w:rPr>
          <w:rFonts w:ascii="Cambria" w:hAnsi="Cambria"/>
          <w:b/>
          <w:lang w:eastAsia="en-US"/>
        </w:rPr>
        <w:t>Informacja dotycząca liczby części, na którą Wykonawca może złożyć ofertę</w:t>
      </w:r>
      <w:r w:rsidR="00F87F88" w:rsidRPr="000474B5">
        <w:rPr>
          <w:rFonts w:ascii="Cambria" w:hAnsi="Cambria"/>
          <w:b/>
          <w:lang w:eastAsia="en-US"/>
        </w:rPr>
        <w:t xml:space="preserve"> lub</w:t>
      </w:r>
      <w:r w:rsidR="007751E3" w:rsidRPr="000474B5">
        <w:rPr>
          <w:rFonts w:ascii="Cambria" w:hAnsi="Cambria"/>
          <w:b/>
          <w:lang w:eastAsia="en-US"/>
        </w:rPr>
        <w:t> </w:t>
      </w:r>
      <w:r w:rsidR="00F87F88" w:rsidRPr="000474B5">
        <w:rPr>
          <w:rFonts w:ascii="Cambria" w:hAnsi="Cambria"/>
          <w:b/>
          <w:lang w:eastAsia="en-US"/>
        </w:rPr>
        <w:t xml:space="preserve">maksymalnej liczby części, na które zamówienie może być udzielone temu samemu Wykonawcy oraz kryteria i zasady, które </w:t>
      </w:r>
      <w:r w:rsidR="001F7E43" w:rsidRPr="000474B5">
        <w:rPr>
          <w:rFonts w:ascii="Cambria" w:hAnsi="Cambria"/>
          <w:b/>
          <w:lang w:eastAsia="en-US"/>
        </w:rPr>
        <w:t>będą miały</w:t>
      </w:r>
      <w:r w:rsidR="00F87F88" w:rsidRPr="000474B5">
        <w:rPr>
          <w:rFonts w:ascii="Cambria" w:hAnsi="Cambria"/>
          <w:b/>
          <w:lang w:eastAsia="en-US"/>
        </w:rPr>
        <w:t xml:space="preserve"> zastosowanie do</w:t>
      </w:r>
      <w:r w:rsidR="007751E3" w:rsidRPr="000474B5">
        <w:rPr>
          <w:rFonts w:ascii="Cambria" w:hAnsi="Cambria"/>
          <w:b/>
          <w:lang w:eastAsia="en-US"/>
        </w:rPr>
        <w:t> </w:t>
      </w:r>
      <w:r w:rsidR="00F87F88" w:rsidRPr="000474B5">
        <w:rPr>
          <w:rFonts w:ascii="Cambria" w:hAnsi="Cambria"/>
          <w:b/>
          <w:lang w:eastAsia="en-US"/>
        </w:rPr>
        <w:t>ustalenia, które części zamówienia zostaną udzielone jednemu Wykonawcy, w</w:t>
      </w:r>
      <w:r w:rsidR="007751E3" w:rsidRPr="000474B5">
        <w:rPr>
          <w:rFonts w:ascii="Cambria" w:hAnsi="Cambria"/>
          <w:b/>
          <w:lang w:eastAsia="en-US"/>
        </w:rPr>
        <w:t> </w:t>
      </w:r>
      <w:r w:rsidR="00F87F88" w:rsidRPr="000474B5">
        <w:rPr>
          <w:rFonts w:ascii="Cambria" w:hAnsi="Cambria"/>
          <w:b/>
          <w:lang w:eastAsia="en-US"/>
        </w:rPr>
        <w:t>przypadku wyboru jego oferty w większej, niż maksymalna liczba części</w:t>
      </w:r>
      <w:bookmarkEnd w:id="507"/>
      <w:bookmarkEnd w:id="508"/>
      <w:bookmarkEnd w:id="509"/>
    </w:p>
    <w:p w14:paraId="3CDBD257" w14:textId="77777777" w:rsidR="00C811BC" w:rsidRPr="00C116C6" w:rsidRDefault="00C116C6" w:rsidP="00975D61">
      <w:pPr>
        <w:pStyle w:val="Akapitzlist1"/>
        <w:widowControl w:val="0"/>
        <w:spacing w:after="0" w:line="240" w:lineRule="auto"/>
        <w:ind w:left="709"/>
        <w:jc w:val="both"/>
        <w:rPr>
          <w:rFonts w:ascii="Cambria" w:hAnsi="Cambria"/>
        </w:rPr>
      </w:pPr>
      <w:r w:rsidRPr="00C116C6">
        <w:rPr>
          <w:rFonts w:ascii="Cambria" w:hAnsi="Cambria"/>
        </w:rPr>
        <w:t>Zamawiający nie podzielił zamówienia na części</w:t>
      </w:r>
      <w:r w:rsidR="00213F46" w:rsidRPr="00C116C6">
        <w:rPr>
          <w:rFonts w:ascii="Cambria" w:hAnsi="Cambria"/>
        </w:rPr>
        <w:t>.</w:t>
      </w:r>
      <w:r w:rsidR="00EB2E5F">
        <w:rPr>
          <w:rFonts w:ascii="Cambria" w:hAnsi="Cambria"/>
        </w:rPr>
        <w:t xml:space="preserve"> </w:t>
      </w:r>
    </w:p>
    <w:p w14:paraId="582134F0" w14:textId="77777777" w:rsidR="00DB0A31" w:rsidRPr="00633047" w:rsidRDefault="00DB0A3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0" w:name="_Toc456007594"/>
      <w:bookmarkStart w:id="511" w:name="_Toc456007824"/>
      <w:bookmarkStart w:id="512" w:name="_Toc475691907"/>
      <w:r w:rsidRPr="00633047">
        <w:rPr>
          <w:rFonts w:ascii="Cambria" w:hAnsi="Cambria"/>
          <w:b/>
          <w:lang w:eastAsia="en-US"/>
        </w:rPr>
        <w:t>Postanowienia końcowe</w:t>
      </w:r>
      <w:bookmarkEnd w:id="510"/>
      <w:bookmarkEnd w:id="511"/>
      <w:bookmarkEnd w:id="512"/>
    </w:p>
    <w:p w14:paraId="0CF8B328" w14:textId="77777777" w:rsidR="00DB0A31" w:rsidRPr="000474B5" w:rsidRDefault="00356E9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3" w:name="_Toc456007595"/>
      <w:bookmarkStart w:id="514" w:name="_Toc456007825"/>
      <w:bookmarkStart w:id="515" w:name="_Toc456085765"/>
      <w:r w:rsidRPr="00633047">
        <w:rPr>
          <w:rFonts w:ascii="Cambria" w:hAnsi="Cambria"/>
        </w:rPr>
        <w:t xml:space="preserve">W trakcie prowadzenia </w:t>
      </w:r>
      <w:r w:rsidRPr="000474B5">
        <w:rPr>
          <w:rFonts w:ascii="Cambria" w:hAnsi="Cambria"/>
        </w:rPr>
        <w:t xml:space="preserve">postępowania </w:t>
      </w:r>
      <w:r w:rsidR="00DB0A31" w:rsidRPr="000474B5">
        <w:rPr>
          <w:rFonts w:ascii="Cambria" w:hAnsi="Cambria"/>
        </w:rPr>
        <w:t>Zamawiający sporządza pisemny protokół postępowania</w:t>
      </w:r>
      <w:r w:rsidRPr="000474B5">
        <w:rPr>
          <w:rFonts w:ascii="Cambria" w:hAnsi="Cambria"/>
        </w:rPr>
        <w:t xml:space="preserve"> o udzielenie zamówienia</w:t>
      </w:r>
      <w:r w:rsidR="00893ABA" w:rsidRPr="000474B5">
        <w:rPr>
          <w:rFonts w:ascii="Cambria" w:hAnsi="Cambria"/>
        </w:rPr>
        <w:t xml:space="preserve">, z zastrzeżeniem art. 96 ust. </w:t>
      </w:r>
      <w:r w:rsidR="00F87F88" w:rsidRPr="000474B5">
        <w:rPr>
          <w:rFonts w:ascii="Cambria" w:hAnsi="Cambria"/>
        </w:rPr>
        <w:t xml:space="preserve">1a i </w:t>
      </w:r>
      <w:r w:rsidR="00893ABA" w:rsidRPr="000474B5">
        <w:rPr>
          <w:rFonts w:ascii="Cambria" w:hAnsi="Cambria"/>
        </w:rPr>
        <w:t>1b ustawy Pzp</w:t>
      </w:r>
      <w:r w:rsidR="00DB0A31" w:rsidRPr="000474B5">
        <w:rPr>
          <w:rFonts w:ascii="Cambria" w:hAnsi="Cambria"/>
        </w:rPr>
        <w:t>.</w:t>
      </w:r>
      <w:bookmarkEnd w:id="513"/>
      <w:bookmarkEnd w:id="514"/>
      <w:bookmarkEnd w:id="515"/>
    </w:p>
    <w:p w14:paraId="3BFDC27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6" w:name="_Toc456007596"/>
      <w:bookmarkStart w:id="517" w:name="_Toc456007826"/>
      <w:bookmarkStart w:id="518" w:name="_Toc456085766"/>
      <w:r w:rsidRPr="000474B5">
        <w:rPr>
          <w:rFonts w:ascii="Cambria" w:hAnsi="Cambria"/>
        </w:rPr>
        <w:t>Uczestnicy postępowania mają prawo zapoznania się z protokołem postępowania o</w:t>
      </w:r>
      <w:r w:rsidR="007751E3" w:rsidRPr="000474B5">
        <w:rPr>
          <w:rFonts w:ascii="Cambria" w:hAnsi="Cambria"/>
        </w:rPr>
        <w:t> </w:t>
      </w:r>
      <w:r w:rsidRPr="000474B5">
        <w:rPr>
          <w:rFonts w:ascii="Cambria" w:hAnsi="Cambria"/>
        </w:rPr>
        <w:t>udzielenie zamówienia oraz z załącznikami, z wyjątkiem stanowiący</w:t>
      </w:r>
      <w:r w:rsidR="00A35554" w:rsidRPr="000474B5">
        <w:rPr>
          <w:rFonts w:ascii="Cambria" w:hAnsi="Cambria"/>
        </w:rPr>
        <w:t>ch tajemnicę przedsiębiorstwa w </w:t>
      </w:r>
      <w:r w:rsidRPr="000474B5">
        <w:rPr>
          <w:rFonts w:ascii="Cambria" w:hAnsi="Cambria"/>
        </w:rPr>
        <w:t>rozumieniu przepisów o zwalczaniu nieuczciwej konkurencji, zastrzeżonych przez</w:t>
      </w:r>
      <w:r w:rsidR="00A35554" w:rsidRPr="000474B5">
        <w:rPr>
          <w:rFonts w:ascii="Cambria" w:hAnsi="Cambria"/>
        </w:rPr>
        <w:t> </w:t>
      </w:r>
      <w:r w:rsidRPr="000474B5">
        <w:rPr>
          <w:rFonts w:ascii="Cambria" w:hAnsi="Cambria"/>
        </w:rPr>
        <w:t>uczestników postępowania.</w:t>
      </w:r>
      <w:bookmarkEnd w:id="516"/>
      <w:bookmarkEnd w:id="517"/>
      <w:bookmarkEnd w:id="518"/>
    </w:p>
    <w:p w14:paraId="1119831B"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9" w:name="_Toc456007597"/>
      <w:bookmarkStart w:id="520" w:name="_Toc456007827"/>
      <w:bookmarkStart w:id="521" w:name="_Toc456085767"/>
      <w:r w:rsidRPr="000474B5">
        <w:rPr>
          <w:rFonts w:ascii="Cambria" w:hAnsi="Cambria"/>
        </w:rPr>
        <w:t>Zamawiający udostępnia protokół lub załączniki na wniosek.</w:t>
      </w:r>
      <w:bookmarkEnd w:id="519"/>
      <w:bookmarkEnd w:id="520"/>
      <w:bookmarkEnd w:id="521"/>
    </w:p>
    <w:p w14:paraId="1AC767AC"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2" w:name="_Toc456007598"/>
      <w:bookmarkStart w:id="523" w:name="_Toc456007828"/>
      <w:bookmarkStart w:id="524" w:name="_Toc456085768"/>
      <w:r w:rsidRPr="000474B5">
        <w:rPr>
          <w:rFonts w:ascii="Cambria" w:hAnsi="Cambria"/>
        </w:rPr>
        <w:t xml:space="preserve">Udostępnienie protokołu lub załączników może nastąpić poprzez wgląd w miejscu </w:t>
      </w:r>
      <w:r w:rsidRPr="000474B5">
        <w:rPr>
          <w:rFonts w:ascii="Cambria" w:hAnsi="Cambria"/>
        </w:rPr>
        <w:lastRenderedPageBreak/>
        <w:t>wyznaczonym przez Zamawiającego, przesłanie kopii pocztą, faksem lub droga elektroniczną, zgodnie z wyborem wnioskodawcy wskazanym we wniosku.</w:t>
      </w:r>
      <w:bookmarkEnd w:id="522"/>
      <w:bookmarkEnd w:id="523"/>
      <w:bookmarkEnd w:id="524"/>
    </w:p>
    <w:p w14:paraId="6EE0E22F"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5" w:name="_Toc456007599"/>
      <w:bookmarkStart w:id="526" w:name="_Toc456007829"/>
      <w:bookmarkStart w:id="527" w:name="_Toc456085769"/>
      <w:r w:rsidRPr="000474B5">
        <w:rPr>
          <w:rFonts w:ascii="Cambria" w:hAnsi="Cambria"/>
        </w:rPr>
        <w:t>Bez zgody Zamawiającego wnioskodawca, w trakcie wglądu do protokołu lub</w:t>
      </w:r>
      <w:r w:rsidR="007751E3" w:rsidRPr="000474B5">
        <w:rPr>
          <w:rFonts w:ascii="Cambria" w:hAnsi="Cambria"/>
        </w:rPr>
        <w:t> </w:t>
      </w:r>
      <w:r w:rsidR="00A35554" w:rsidRPr="000474B5">
        <w:rPr>
          <w:rFonts w:ascii="Cambria" w:hAnsi="Cambria"/>
        </w:rPr>
        <w:t>załączników, w </w:t>
      </w:r>
      <w:r w:rsidRPr="000474B5">
        <w:rPr>
          <w:rFonts w:ascii="Cambria" w:hAnsi="Cambria"/>
        </w:rPr>
        <w:t>miejscu wyznaczonym przez Zamawiającego, nie</w:t>
      </w:r>
      <w:r w:rsidR="00A35554" w:rsidRPr="000474B5">
        <w:rPr>
          <w:rFonts w:ascii="Cambria" w:hAnsi="Cambria"/>
        </w:rPr>
        <w:t xml:space="preserve"> może samodzielnie kopiować lub </w:t>
      </w:r>
      <w:r w:rsidRPr="000474B5">
        <w:rPr>
          <w:rFonts w:ascii="Cambria" w:hAnsi="Cambria"/>
        </w:rPr>
        <w:t>utrwalać za pomocą urządzeń lub środków technicznych służących do</w:t>
      </w:r>
      <w:r w:rsidR="007751E3" w:rsidRPr="000474B5">
        <w:rPr>
          <w:rFonts w:ascii="Cambria" w:hAnsi="Cambria"/>
        </w:rPr>
        <w:t> </w:t>
      </w:r>
      <w:r w:rsidRPr="000474B5">
        <w:rPr>
          <w:rFonts w:ascii="Cambria" w:hAnsi="Cambria"/>
        </w:rPr>
        <w:t>utrwalania obrazu treści złożonych ofert.</w:t>
      </w:r>
      <w:bookmarkEnd w:id="525"/>
      <w:bookmarkEnd w:id="526"/>
      <w:bookmarkEnd w:id="527"/>
    </w:p>
    <w:p w14:paraId="445227D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8" w:name="_Toc456007600"/>
      <w:bookmarkStart w:id="529" w:name="_Toc456007830"/>
      <w:bookmarkStart w:id="530" w:name="_Toc456085770"/>
      <w:r w:rsidRPr="000474B5">
        <w:rPr>
          <w:rFonts w:ascii="Cambria" w:hAnsi="Cambria"/>
        </w:rPr>
        <w:t>Jeżeli przesłanie kopii protokołu lub załączników zgodni</w:t>
      </w:r>
      <w:r w:rsidR="00A35554" w:rsidRPr="000474B5">
        <w:rPr>
          <w:rFonts w:ascii="Cambria" w:hAnsi="Cambria"/>
        </w:rPr>
        <w:t>e z wyborem wnioskodawcy jest z </w:t>
      </w:r>
      <w:r w:rsidRPr="000474B5">
        <w:rPr>
          <w:rFonts w:ascii="Cambria" w:hAnsi="Cambria"/>
        </w:rPr>
        <w:t>przyczyn technicznych znacząco utrudnione, w szczególności z uwagi na ilość żądanych do</w:t>
      </w:r>
      <w:r w:rsidR="00A35554" w:rsidRPr="000474B5">
        <w:rPr>
          <w:rFonts w:ascii="Cambria" w:hAnsi="Cambria"/>
        </w:rPr>
        <w:t> </w:t>
      </w:r>
      <w:r w:rsidRPr="000474B5">
        <w:rPr>
          <w:rFonts w:ascii="Cambria" w:hAnsi="Cambria"/>
        </w:rPr>
        <w:t>przesłania dokumentów, Zamawiający poinformuje o tym wnioskodawcę i wskaże sposób, w</w:t>
      </w:r>
      <w:r w:rsidR="00A35554" w:rsidRPr="000474B5">
        <w:rPr>
          <w:rFonts w:ascii="Cambria" w:hAnsi="Cambria"/>
        </w:rPr>
        <w:t> </w:t>
      </w:r>
      <w:r w:rsidRPr="000474B5">
        <w:rPr>
          <w:rFonts w:ascii="Cambria" w:hAnsi="Cambria"/>
        </w:rPr>
        <w:t>jaki mogą być one udostępnione.</w:t>
      </w:r>
      <w:bookmarkEnd w:id="528"/>
      <w:bookmarkEnd w:id="529"/>
      <w:bookmarkEnd w:id="530"/>
    </w:p>
    <w:p w14:paraId="1ECEA225"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1" w:name="_Toc456007601"/>
      <w:bookmarkStart w:id="532" w:name="_Toc456007831"/>
      <w:bookmarkStart w:id="533" w:name="_Toc456085771"/>
      <w:r w:rsidRPr="000474B5">
        <w:rPr>
          <w:rFonts w:ascii="Cambria" w:hAnsi="Cambria"/>
        </w:rPr>
        <w:t>Kopiowanie dokumentów w związku z ich udostępnieniem Wykonawcy Zamawiający dokonuje odpłatnie.</w:t>
      </w:r>
      <w:bookmarkEnd w:id="531"/>
      <w:bookmarkEnd w:id="532"/>
      <w:bookmarkEnd w:id="533"/>
    </w:p>
    <w:p w14:paraId="782F2CC5" w14:textId="77777777" w:rsidR="00B73EFE"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4" w:name="_Toc456007602"/>
      <w:bookmarkStart w:id="535" w:name="_Toc456007832"/>
      <w:bookmarkStart w:id="536" w:name="_Toc456085772"/>
      <w:r w:rsidRPr="000474B5">
        <w:rPr>
          <w:rFonts w:ascii="Cambria" w:hAnsi="Cambria"/>
        </w:rPr>
        <w:t>Zamawiający udostępnia protokół lub załączniki niezwłocznie. W wyjątkowych przypadkach, w</w:t>
      </w:r>
      <w:r w:rsidR="00A35554" w:rsidRPr="000474B5">
        <w:rPr>
          <w:rFonts w:ascii="Cambria" w:hAnsi="Cambria"/>
        </w:rPr>
        <w:t> </w:t>
      </w:r>
      <w:r w:rsidRPr="000474B5">
        <w:rPr>
          <w:rFonts w:ascii="Cambria" w:hAnsi="Cambria"/>
        </w:rPr>
        <w:t>szczególności związanych z zapewnieniem sprawnego toku prac dotyczących badania i</w:t>
      </w:r>
      <w:r w:rsidR="00A35554" w:rsidRPr="000474B5">
        <w:rPr>
          <w:rFonts w:ascii="Cambria" w:hAnsi="Cambria"/>
        </w:rPr>
        <w:t> </w:t>
      </w:r>
      <w:r w:rsidRPr="000474B5">
        <w:rPr>
          <w:rFonts w:ascii="Cambria" w:hAnsi="Cambria"/>
        </w:rPr>
        <w:t>oceny ofert, Zamawiający udostępnia oferty do wglądu lub</w:t>
      </w:r>
      <w:r w:rsidR="007751E3" w:rsidRPr="000474B5">
        <w:rPr>
          <w:rFonts w:ascii="Cambria" w:hAnsi="Cambria"/>
        </w:rPr>
        <w:t> </w:t>
      </w:r>
      <w:r w:rsidRPr="000474B5">
        <w:rPr>
          <w:rFonts w:ascii="Cambria" w:hAnsi="Cambria"/>
        </w:rPr>
        <w:t>przysyła ich kopie w terminie przez siebie wyznaczonym, nie później jednak, niż</w:t>
      </w:r>
      <w:r w:rsidR="007751E3" w:rsidRPr="000474B5">
        <w:rPr>
          <w:rFonts w:ascii="Cambria" w:hAnsi="Cambria"/>
        </w:rPr>
        <w:t> </w:t>
      </w:r>
      <w:r w:rsidRPr="000474B5">
        <w:rPr>
          <w:rFonts w:ascii="Cambria" w:hAnsi="Cambria"/>
        </w:rPr>
        <w:t>w</w:t>
      </w:r>
      <w:r w:rsidR="007751E3" w:rsidRPr="000474B5">
        <w:rPr>
          <w:rFonts w:ascii="Cambria" w:hAnsi="Cambria"/>
        </w:rPr>
        <w:t> </w:t>
      </w:r>
      <w:r w:rsidRPr="000474B5">
        <w:rPr>
          <w:rFonts w:ascii="Cambria" w:hAnsi="Cambria"/>
        </w:rPr>
        <w:t>dniu przesłania informacji o wyborze najkorzystniejszej oferty albo o</w:t>
      </w:r>
      <w:r w:rsidR="007751E3" w:rsidRPr="000474B5">
        <w:rPr>
          <w:rFonts w:ascii="Cambria" w:hAnsi="Cambria"/>
        </w:rPr>
        <w:t> </w:t>
      </w:r>
      <w:r w:rsidRPr="000474B5">
        <w:rPr>
          <w:rFonts w:ascii="Cambria" w:hAnsi="Cambria"/>
        </w:rPr>
        <w:t>unieważnieniu postępowania.</w:t>
      </w:r>
      <w:bookmarkEnd w:id="534"/>
      <w:bookmarkEnd w:id="535"/>
      <w:bookmarkEnd w:id="536"/>
    </w:p>
    <w:p w14:paraId="44D57EC6" w14:textId="77777777" w:rsidR="00F5280A" w:rsidRPr="00633047" w:rsidRDefault="00DB0A31" w:rsidP="00975D61">
      <w:pPr>
        <w:pStyle w:val="Akapitzlist1"/>
        <w:widowControl w:val="0"/>
        <w:tabs>
          <w:tab w:val="left" w:pos="720"/>
        </w:tabs>
        <w:spacing w:before="240" w:after="120" w:line="240" w:lineRule="auto"/>
        <w:ind w:left="0"/>
        <w:jc w:val="both"/>
        <w:outlineLvl w:val="0"/>
        <w:rPr>
          <w:rFonts w:ascii="Cambria" w:hAnsi="Cambria"/>
          <w:b/>
          <w:lang w:eastAsia="en-US"/>
        </w:rPr>
      </w:pPr>
      <w:bookmarkStart w:id="537" w:name="_Toc456007603"/>
      <w:bookmarkStart w:id="538" w:name="_Toc456007833"/>
      <w:bookmarkStart w:id="539" w:name="_Toc475691908"/>
      <w:r w:rsidRPr="00633047">
        <w:rPr>
          <w:rFonts w:ascii="Cambria" w:hAnsi="Cambria"/>
          <w:b/>
          <w:lang w:eastAsia="en-US"/>
        </w:rPr>
        <w:t>Spis</w:t>
      </w:r>
      <w:r w:rsidR="00922AC0" w:rsidRPr="00633047">
        <w:rPr>
          <w:rFonts w:ascii="Cambria" w:hAnsi="Cambria"/>
          <w:b/>
          <w:lang w:eastAsia="en-US"/>
        </w:rPr>
        <w:t xml:space="preserve"> </w:t>
      </w:r>
      <w:r w:rsidRPr="00633047">
        <w:rPr>
          <w:rFonts w:ascii="Cambria" w:hAnsi="Cambria"/>
          <w:b/>
          <w:lang w:eastAsia="en-US"/>
        </w:rPr>
        <w:t>z</w:t>
      </w:r>
      <w:r w:rsidR="00922AC0" w:rsidRPr="00633047">
        <w:rPr>
          <w:rFonts w:ascii="Cambria" w:hAnsi="Cambria"/>
          <w:b/>
          <w:lang w:eastAsia="en-US"/>
        </w:rPr>
        <w:t>ałączników</w:t>
      </w:r>
      <w:r w:rsidR="00F5280A" w:rsidRPr="00633047">
        <w:rPr>
          <w:rFonts w:ascii="Cambria" w:hAnsi="Cambria"/>
          <w:b/>
          <w:lang w:eastAsia="en-US"/>
        </w:rPr>
        <w:t xml:space="preserve"> do SIWZ</w:t>
      </w:r>
      <w:bookmarkEnd w:id="537"/>
      <w:bookmarkEnd w:id="538"/>
      <w:bookmarkEnd w:id="539"/>
    </w:p>
    <w:p w14:paraId="4D6D397C" w14:textId="2F9E95F1" w:rsidR="00CB5E2B" w:rsidRPr="00A627A3" w:rsidRDefault="00CB5E2B" w:rsidP="009F3DDF">
      <w:pPr>
        <w:numPr>
          <w:ilvl w:val="0"/>
          <w:numId w:val="24"/>
        </w:numPr>
        <w:tabs>
          <w:tab w:val="left" w:pos="426"/>
        </w:tabs>
        <w:ind w:left="426" w:hanging="426"/>
        <w:jc w:val="both"/>
        <w:rPr>
          <w:rFonts w:ascii="Cambria" w:hAnsi="Cambria"/>
          <w:sz w:val="22"/>
          <w:szCs w:val="22"/>
        </w:rPr>
      </w:pPr>
      <w:r w:rsidRPr="00A627A3">
        <w:rPr>
          <w:rFonts w:ascii="Cambria" w:hAnsi="Cambria"/>
          <w:sz w:val="22"/>
          <w:szCs w:val="22"/>
        </w:rPr>
        <w:t xml:space="preserve">Załącznik nr 1: Szczegółowy opis przedmiotu zamówienia, </w:t>
      </w:r>
      <w:r w:rsidR="008258B3">
        <w:rPr>
          <w:rFonts w:ascii="Cambria" w:hAnsi="Cambria"/>
          <w:sz w:val="22"/>
          <w:szCs w:val="22"/>
        </w:rPr>
        <w:t>zawarty w dokumentacji projektowej (projekty wykonawcze, budowlane, kosztorysy, szczegółowe specyfikacje techniczne wykonania i odbioru robót</w:t>
      </w:r>
    </w:p>
    <w:p w14:paraId="724335CA" w14:textId="77777777" w:rsidR="00CB5E2B" w:rsidRPr="00633047"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2 – Formularz ofertowy;</w:t>
      </w:r>
    </w:p>
    <w:p w14:paraId="17738E3B" w14:textId="77777777" w:rsidR="00CB5E2B" w:rsidRPr="00633047"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 xml:space="preserve">3 – Oświadczenie o </w:t>
      </w:r>
      <w:r w:rsidR="000334E7" w:rsidRPr="00633047">
        <w:rPr>
          <w:rFonts w:ascii="Cambria" w:hAnsi="Cambria"/>
          <w:sz w:val="22"/>
          <w:szCs w:val="22"/>
        </w:rPr>
        <w:t xml:space="preserve">niepodleganiu wykluczeniu i </w:t>
      </w:r>
      <w:r w:rsidR="00A35554" w:rsidRPr="00633047">
        <w:rPr>
          <w:rFonts w:ascii="Cambria" w:hAnsi="Cambria"/>
          <w:sz w:val="22"/>
          <w:szCs w:val="22"/>
        </w:rPr>
        <w:t>spełnianiu warunków udziału w </w:t>
      </w:r>
      <w:r w:rsidR="00CB5E2B" w:rsidRPr="00633047">
        <w:rPr>
          <w:rFonts w:ascii="Cambria" w:hAnsi="Cambria"/>
          <w:sz w:val="22"/>
          <w:szCs w:val="22"/>
        </w:rPr>
        <w:t>postępow</w:t>
      </w:r>
      <w:r w:rsidR="000334E7" w:rsidRPr="00633047">
        <w:rPr>
          <w:rFonts w:ascii="Cambria" w:hAnsi="Cambria"/>
          <w:sz w:val="22"/>
          <w:szCs w:val="22"/>
        </w:rPr>
        <w:t>aniu</w:t>
      </w:r>
    </w:p>
    <w:p w14:paraId="47242D0C" w14:textId="77777777" w:rsidR="00CB5E2B"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A627A3">
        <w:rPr>
          <w:rFonts w:ascii="Cambria" w:hAnsi="Cambria"/>
          <w:sz w:val="22"/>
          <w:szCs w:val="22"/>
        </w:rPr>
        <w:t>4</w:t>
      </w:r>
      <w:r w:rsidR="00CB5E2B" w:rsidRPr="00633047">
        <w:rPr>
          <w:rFonts w:ascii="Cambria" w:hAnsi="Cambria"/>
          <w:sz w:val="22"/>
          <w:szCs w:val="22"/>
        </w:rPr>
        <w:t xml:space="preserve"> – Wzór umowy;</w:t>
      </w:r>
    </w:p>
    <w:p w14:paraId="51E1075D" w14:textId="77777777" w:rsidR="008F229F" w:rsidRPr="00633047"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546805">
        <w:rPr>
          <w:rFonts w:ascii="Cambria" w:hAnsi="Cambria"/>
          <w:sz w:val="22"/>
          <w:szCs w:val="22"/>
        </w:rPr>
        <w:t>5</w:t>
      </w:r>
      <w:r w:rsidR="00E81050" w:rsidRPr="00633047">
        <w:rPr>
          <w:rFonts w:ascii="Cambria" w:hAnsi="Cambria"/>
          <w:sz w:val="22"/>
          <w:szCs w:val="22"/>
        </w:rPr>
        <w:t xml:space="preserve"> – Wzór oświadczenia dotyczącego przynależności bądź braku przy</w:t>
      </w:r>
      <w:r w:rsidR="00A35554" w:rsidRPr="00633047">
        <w:rPr>
          <w:rFonts w:ascii="Cambria" w:hAnsi="Cambria"/>
          <w:sz w:val="22"/>
          <w:szCs w:val="22"/>
        </w:rPr>
        <w:t>należności do </w:t>
      </w:r>
      <w:r w:rsidR="00572800" w:rsidRPr="00633047">
        <w:rPr>
          <w:rFonts w:ascii="Cambria" w:hAnsi="Cambria"/>
          <w:sz w:val="22"/>
          <w:szCs w:val="22"/>
        </w:rPr>
        <w:t>grupy kapitałowej.</w:t>
      </w:r>
    </w:p>
    <w:p w14:paraId="40E46B1A" w14:textId="77777777" w:rsidR="00860EAC" w:rsidRPr="00633047" w:rsidRDefault="00860EAC" w:rsidP="003F1ADD">
      <w:pPr>
        <w:widowControl w:val="0"/>
        <w:tabs>
          <w:tab w:val="left" w:pos="426"/>
        </w:tabs>
        <w:overflowPunct w:val="0"/>
        <w:autoSpaceDE w:val="0"/>
        <w:jc w:val="both"/>
        <w:textAlignment w:val="baseline"/>
        <w:rPr>
          <w:rFonts w:ascii="Cambria" w:hAnsi="Cambria"/>
          <w:sz w:val="22"/>
          <w:szCs w:val="22"/>
        </w:rPr>
      </w:pPr>
    </w:p>
    <w:p w14:paraId="15EDA901" w14:textId="77777777" w:rsidR="001C529A" w:rsidRPr="00633047" w:rsidRDefault="001C529A" w:rsidP="003F1ADD">
      <w:pPr>
        <w:jc w:val="right"/>
        <w:rPr>
          <w:rFonts w:ascii="Cambria" w:hAnsi="Cambria"/>
          <w:bCs/>
          <w:sz w:val="20"/>
          <w:szCs w:val="20"/>
        </w:rPr>
        <w:sectPr w:rsidR="001C529A" w:rsidRPr="00633047" w:rsidSect="003E4001">
          <w:headerReference w:type="default" r:id="rId15"/>
          <w:footerReference w:type="default" r:id="rId16"/>
          <w:pgSz w:w="11906" w:h="16838"/>
          <w:pgMar w:top="1417" w:right="1417" w:bottom="1417" w:left="1417" w:header="708" w:footer="708" w:gutter="0"/>
          <w:cols w:space="708"/>
          <w:docGrid w:linePitch="360"/>
        </w:sectPr>
      </w:pPr>
    </w:p>
    <w:p w14:paraId="597935B2" w14:textId="77777777" w:rsidR="00CA2201" w:rsidRPr="009F3DDF" w:rsidRDefault="00CA2201" w:rsidP="003F1ADD">
      <w:pPr>
        <w:jc w:val="right"/>
        <w:outlineLvl w:val="0"/>
        <w:rPr>
          <w:rFonts w:ascii="Cambria" w:hAnsi="Cambria"/>
          <w:b/>
          <w:bCs/>
          <w:sz w:val="22"/>
          <w:szCs w:val="20"/>
        </w:rPr>
      </w:pPr>
      <w:bookmarkStart w:id="540" w:name="_Toc475691909"/>
      <w:r w:rsidRPr="009F3DDF">
        <w:rPr>
          <w:rFonts w:ascii="Cambria" w:hAnsi="Cambria"/>
          <w:b/>
          <w:bCs/>
          <w:sz w:val="22"/>
          <w:szCs w:val="20"/>
        </w:rPr>
        <w:lastRenderedPageBreak/>
        <w:t>Załącznik nr 1 do SIWZ</w:t>
      </w:r>
      <w:bookmarkEnd w:id="540"/>
    </w:p>
    <w:p w14:paraId="1A0DDF8F" w14:textId="77777777" w:rsidR="00A45CD2" w:rsidRPr="009F3DDF" w:rsidRDefault="00A45CD2" w:rsidP="00A45CD2">
      <w:pPr>
        <w:pStyle w:val="Akapitzlist1"/>
        <w:spacing w:after="0" w:line="240" w:lineRule="auto"/>
        <w:ind w:left="0"/>
        <w:jc w:val="both"/>
        <w:rPr>
          <w:rFonts w:ascii="Cambria" w:hAnsi="Cambria"/>
          <w:b/>
        </w:rPr>
      </w:pPr>
    </w:p>
    <w:p w14:paraId="50D181BA" w14:textId="3C140896" w:rsidR="00CB36D3" w:rsidRPr="009F3DDF" w:rsidRDefault="00A45CD2" w:rsidP="008258B3">
      <w:pPr>
        <w:pStyle w:val="Akapitzlist1"/>
        <w:spacing w:after="0" w:line="240" w:lineRule="auto"/>
        <w:ind w:left="0"/>
        <w:jc w:val="both"/>
        <w:rPr>
          <w:rFonts w:ascii="Cambria" w:hAnsi="Cambria"/>
          <w:b/>
          <w:bCs/>
        </w:rPr>
      </w:pPr>
      <w:r w:rsidRPr="009F3DDF">
        <w:rPr>
          <w:rFonts w:ascii="Cambria" w:hAnsi="Cambria"/>
          <w:b/>
          <w:bCs/>
        </w:rPr>
        <w:t xml:space="preserve">Szczegółowy opis przedmiotu zamówienia </w:t>
      </w:r>
      <w:r w:rsidR="008258B3" w:rsidRPr="009F3DDF">
        <w:rPr>
          <w:rFonts w:ascii="Cambria" w:hAnsi="Cambria"/>
          <w:b/>
          <w:bCs/>
        </w:rPr>
        <w:t>został zamieszczony pod linkiem</w:t>
      </w:r>
    </w:p>
    <w:p w14:paraId="679A258D" w14:textId="77777777" w:rsidR="008258B3" w:rsidRPr="009F3DDF" w:rsidRDefault="008258B3" w:rsidP="008258B3">
      <w:pPr>
        <w:pStyle w:val="Akapitzlist1"/>
        <w:spacing w:after="0" w:line="240" w:lineRule="auto"/>
        <w:ind w:left="0"/>
        <w:jc w:val="both"/>
        <w:rPr>
          <w:rFonts w:ascii="Cambria" w:hAnsi="Cambria"/>
          <w:b/>
          <w:bCs/>
        </w:rPr>
      </w:pPr>
    </w:p>
    <w:p w14:paraId="39594C82" w14:textId="41DCAC62" w:rsidR="008258B3" w:rsidRDefault="008258B3" w:rsidP="008258B3">
      <w:pPr>
        <w:pStyle w:val="Akapitzlist1"/>
        <w:spacing w:after="0" w:line="240" w:lineRule="auto"/>
        <w:ind w:left="0"/>
        <w:jc w:val="both"/>
        <w:rPr>
          <w:rFonts w:ascii="Cambria" w:hAnsi="Cambria"/>
          <w:b/>
          <w:bCs/>
        </w:rPr>
      </w:pPr>
      <w:r w:rsidRPr="009F3DDF">
        <w:rPr>
          <w:rFonts w:ascii="Cambria" w:hAnsi="Cambria"/>
          <w:b/>
          <w:bCs/>
        </w:rPr>
        <w:t xml:space="preserve">www. </w:t>
      </w:r>
      <w:r w:rsidR="0045775E" w:rsidRPr="009F3DDF">
        <w:rPr>
          <w:rFonts w:ascii="Cambria" w:hAnsi="Cambria"/>
          <w:b/>
          <w:bCs/>
        </w:rPr>
        <w:t>bip.zbaszynek</w:t>
      </w:r>
      <w:r w:rsidR="001C315C" w:rsidRPr="009F3DDF">
        <w:rPr>
          <w:rFonts w:ascii="Cambria" w:hAnsi="Cambria"/>
          <w:b/>
          <w:bCs/>
        </w:rPr>
        <w:t>.</w:t>
      </w:r>
      <w:r w:rsidRPr="009F3DDF">
        <w:rPr>
          <w:rFonts w:ascii="Cambria" w:hAnsi="Cambria"/>
          <w:b/>
          <w:bCs/>
        </w:rPr>
        <w:t>pl</w:t>
      </w:r>
    </w:p>
    <w:p w14:paraId="2D7A6B00" w14:textId="77777777" w:rsidR="008258B3" w:rsidRDefault="008258B3" w:rsidP="008258B3">
      <w:pPr>
        <w:pStyle w:val="Akapitzlist1"/>
        <w:spacing w:after="0" w:line="240" w:lineRule="auto"/>
        <w:ind w:left="0"/>
        <w:jc w:val="both"/>
        <w:rPr>
          <w:rFonts w:ascii="Cambria" w:hAnsi="Cambria"/>
          <w:b/>
        </w:rPr>
      </w:pPr>
    </w:p>
    <w:p w14:paraId="106A9CDB" w14:textId="77777777" w:rsidR="00CB36D3" w:rsidRDefault="00CB36D3" w:rsidP="00E123FA">
      <w:pPr>
        <w:ind w:left="357"/>
        <w:jc w:val="right"/>
        <w:outlineLvl w:val="0"/>
        <w:rPr>
          <w:rFonts w:ascii="Cambria" w:hAnsi="Cambria"/>
          <w:b/>
          <w:sz w:val="22"/>
          <w:szCs w:val="22"/>
        </w:rPr>
      </w:pPr>
    </w:p>
    <w:p w14:paraId="651040B1" w14:textId="77777777" w:rsidR="00CB36D3" w:rsidRDefault="00CB36D3" w:rsidP="00E123FA">
      <w:pPr>
        <w:ind w:left="357"/>
        <w:jc w:val="right"/>
        <w:outlineLvl w:val="0"/>
        <w:rPr>
          <w:rFonts w:ascii="Cambria" w:hAnsi="Cambria"/>
          <w:b/>
          <w:sz w:val="22"/>
          <w:szCs w:val="22"/>
        </w:rPr>
      </w:pPr>
    </w:p>
    <w:p w14:paraId="3B8EBCEA" w14:textId="77777777" w:rsidR="00CB36D3" w:rsidRDefault="00CB36D3" w:rsidP="00E123FA">
      <w:pPr>
        <w:ind w:left="357"/>
        <w:jc w:val="right"/>
        <w:outlineLvl w:val="0"/>
        <w:rPr>
          <w:rFonts w:ascii="Cambria" w:hAnsi="Cambria"/>
          <w:b/>
          <w:sz w:val="22"/>
          <w:szCs w:val="22"/>
        </w:rPr>
      </w:pPr>
    </w:p>
    <w:p w14:paraId="6DF22516" w14:textId="77777777" w:rsidR="00027FA3" w:rsidRDefault="00027FA3" w:rsidP="00E123FA">
      <w:pPr>
        <w:ind w:left="357"/>
        <w:jc w:val="right"/>
        <w:outlineLvl w:val="0"/>
        <w:rPr>
          <w:rFonts w:ascii="Cambria" w:hAnsi="Cambria"/>
          <w:b/>
          <w:sz w:val="22"/>
          <w:szCs w:val="22"/>
        </w:rPr>
      </w:pPr>
    </w:p>
    <w:p w14:paraId="7D85B327" w14:textId="77777777" w:rsidR="00027FA3" w:rsidRDefault="00027FA3" w:rsidP="00E123FA">
      <w:pPr>
        <w:ind w:left="357"/>
        <w:jc w:val="right"/>
        <w:outlineLvl w:val="0"/>
        <w:rPr>
          <w:rFonts w:ascii="Cambria" w:hAnsi="Cambria"/>
          <w:b/>
          <w:sz w:val="22"/>
          <w:szCs w:val="22"/>
        </w:rPr>
      </w:pPr>
    </w:p>
    <w:p w14:paraId="0D36CA3E" w14:textId="77777777" w:rsidR="00027FA3" w:rsidRDefault="00027FA3" w:rsidP="00E123FA">
      <w:pPr>
        <w:ind w:left="357"/>
        <w:jc w:val="right"/>
        <w:outlineLvl w:val="0"/>
        <w:rPr>
          <w:rFonts w:ascii="Cambria" w:hAnsi="Cambria"/>
          <w:b/>
          <w:sz w:val="22"/>
          <w:szCs w:val="22"/>
        </w:rPr>
      </w:pPr>
    </w:p>
    <w:p w14:paraId="09F975BB" w14:textId="77777777" w:rsidR="00027FA3" w:rsidRDefault="00027FA3" w:rsidP="00E123FA">
      <w:pPr>
        <w:ind w:left="357"/>
        <w:jc w:val="right"/>
        <w:outlineLvl w:val="0"/>
        <w:rPr>
          <w:rFonts w:ascii="Cambria" w:hAnsi="Cambria"/>
          <w:b/>
          <w:sz w:val="22"/>
          <w:szCs w:val="22"/>
        </w:rPr>
      </w:pPr>
    </w:p>
    <w:p w14:paraId="42264C2B" w14:textId="77777777" w:rsidR="00027FA3" w:rsidRDefault="00027FA3" w:rsidP="00E123FA">
      <w:pPr>
        <w:ind w:left="357"/>
        <w:jc w:val="right"/>
        <w:outlineLvl w:val="0"/>
        <w:rPr>
          <w:rFonts w:ascii="Cambria" w:hAnsi="Cambria"/>
          <w:b/>
          <w:sz w:val="22"/>
          <w:szCs w:val="22"/>
        </w:rPr>
      </w:pPr>
    </w:p>
    <w:p w14:paraId="5244E12A" w14:textId="77777777" w:rsidR="00027FA3" w:rsidRDefault="00027FA3" w:rsidP="00E123FA">
      <w:pPr>
        <w:ind w:left="357"/>
        <w:jc w:val="right"/>
        <w:outlineLvl w:val="0"/>
        <w:rPr>
          <w:rFonts w:ascii="Cambria" w:hAnsi="Cambria"/>
          <w:b/>
          <w:sz w:val="22"/>
          <w:szCs w:val="22"/>
        </w:rPr>
      </w:pPr>
    </w:p>
    <w:p w14:paraId="377EF667" w14:textId="77777777" w:rsidR="00027FA3" w:rsidRDefault="00027FA3" w:rsidP="00E123FA">
      <w:pPr>
        <w:ind w:left="357"/>
        <w:jc w:val="right"/>
        <w:outlineLvl w:val="0"/>
        <w:rPr>
          <w:rFonts w:ascii="Cambria" w:hAnsi="Cambria"/>
          <w:b/>
          <w:sz w:val="22"/>
          <w:szCs w:val="22"/>
        </w:rPr>
      </w:pPr>
    </w:p>
    <w:p w14:paraId="1CBFA7B6" w14:textId="77777777" w:rsidR="00027FA3" w:rsidRDefault="00027FA3" w:rsidP="00E123FA">
      <w:pPr>
        <w:ind w:left="357"/>
        <w:jc w:val="right"/>
        <w:outlineLvl w:val="0"/>
        <w:rPr>
          <w:rFonts w:ascii="Cambria" w:hAnsi="Cambria"/>
          <w:b/>
          <w:sz w:val="22"/>
          <w:szCs w:val="22"/>
        </w:rPr>
      </w:pPr>
    </w:p>
    <w:p w14:paraId="7F919FDE" w14:textId="77777777" w:rsidR="00027FA3" w:rsidRDefault="00027FA3" w:rsidP="00E123FA">
      <w:pPr>
        <w:ind w:left="357"/>
        <w:jc w:val="right"/>
        <w:outlineLvl w:val="0"/>
        <w:rPr>
          <w:rFonts w:ascii="Cambria" w:hAnsi="Cambria"/>
          <w:b/>
          <w:sz w:val="22"/>
          <w:szCs w:val="22"/>
        </w:rPr>
      </w:pPr>
    </w:p>
    <w:p w14:paraId="10AF150B" w14:textId="77777777" w:rsidR="00027FA3" w:rsidRDefault="00027FA3" w:rsidP="00E123FA">
      <w:pPr>
        <w:ind w:left="357"/>
        <w:jc w:val="right"/>
        <w:outlineLvl w:val="0"/>
        <w:rPr>
          <w:rFonts w:ascii="Cambria" w:hAnsi="Cambria"/>
          <w:b/>
          <w:sz w:val="22"/>
          <w:szCs w:val="22"/>
        </w:rPr>
      </w:pPr>
    </w:p>
    <w:p w14:paraId="27C6F12F" w14:textId="77777777" w:rsidR="00027FA3" w:rsidRDefault="00027FA3" w:rsidP="00E123FA">
      <w:pPr>
        <w:ind w:left="357"/>
        <w:jc w:val="right"/>
        <w:outlineLvl w:val="0"/>
        <w:rPr>
          <w:rFonts w:ascii="Cambria" w:hAnsi="Cambria"/>
          <w:b/>
          <w:sz w:val="22"/>
          <w:szCs w:val="22"/>
        </w:rPr>
      </w:pPr>
    </w:p>
    <w:p w14:paraId="161F55AB" w14:textId="63A490A7" w:rsidR="00027FA3" w:rsidRDefault="00027FA3" w:rsidP="00E123FA">
      <w:pPr>
        <w:ind w:left="357"/>
        <w:jc w:val="right"/>
        <w:outlineLvl w:val="0"/>
        <w:rPr>
          <w:rFonts w:ascii="Cambria" w:hAnsi="Cambria"/>
          <w:b/>
          <w:sz w:val="22"/>
          <w:szCs w:val="22"/>
        </w:rPr>
      </w:pPr>
    </w:p>
    <w:p w14:paraId="3B4E3454" w14:textId="560F0B20" w:rsidR="008258B3" w:rsidRDefault="008258B3" w:rsidP="00E123FA">
      <w:pPr>
        <w:ind w:left="357"/>
        <w:jc w:val="right"/>
        <w:outlineLvl w:val="0"/>
        <w:rPr>
          <w:rFonts w:ascii="Cambria" w:hAnsi="Cambria"/>
          <w:b/>
          <w:sz w:val="22"/>
          <w:szCs w:val="22"/>
        </w:rPr>
      </w:pPr>
    </w:p>
    <w:p w14:paraId="1A2ABF5E" w14:textId="62FE8BF9" w:rsidR="008258B3" w:rsidRDefault="008258B3" w:rsidP="00E123FA">
      <w:pPr>
        <w:ind w:left="357"/>
        <w:jc w:val="right"/>
        <w:outlineLvl w:val="0"/>
        <w:rPr>
          <w:rFonts w:ascii="Cambria" w:hAnsi="Cambria"/>
          <w:b/>
          <w:sz w:val="22"/>
          <w:szCs w:val="22"/>
        </w:rPr>
      </w:pPr>
    </w:p>
    <w:p w14:paraId="5A4CAC11" w14:textId="5A1E0209" w:rsidR="008258B3" w:rsidRDefault="008258B3" w:rsidP="00E123FA">
      <w:pPr>
        <w:ind w:left="357"/>
        <w:jc w:val="right"/>
        <w:outlineLvl w:val="0"/>
        <w:rPr>
          <w:rFonts w:ascii="Cambria" w:hAnsi="Cambria"/>
          <w:b/>
          <w:sz w:val="22"/>
          <w:szCs w:val="22"/>
        </w:rPr>
      </w:pPr>
    </w:p>
    <w:p w14:paraId="4C40F773" w14:textId="32A5A477" w:rsidR="008258B3" w:rsidRDefault="008258B3" w:rsidP="00E123FA">
      <w:pPr>
        <w:ind w:left="357"/>
        <w:jc w:val="right"/>
        <w:outlineLvl w:val="0"/>
        <w:rPr>
          <w:rFonts w:ascii="Cambria" w:hAnsi="Cambria"/>
          <w:b/>
          <w:sz w:val="22"/>
          <w:szCs w:val="22"/>
        </w:rPr>
      </w:pPr>
    </w:p>
    <w:p w14:paraId="17A33AC1" w14:textId="7EE4C71D" w:rsidR="008258B3" w:rsidRDefault="008258B3" w:rsidP="00E123FA">
      <w:pPr>
        <w:ind w:left="357"/>
        <w:jc w:val="right"/>
        <w:outlineLvl w:val="0"/>
        <w:rPr>
          <w:rFonts w:ascii="Cambria" w:hAnsi="Cambria"/>
          <w:b/>
          <w:sz w:val="22"/>
          <w:szCs w:val="22"/>
        </w:rPr>
      </w:pPr>
    </w:p>
    <w:p w14:paraId="29B79940" w14:textId="724E59D2" w:rsidR="008258B3" w:rsidRDefault="008258B3" w:rsidP="00E123FA">
      <w:pPr>
        <w:ind w:left="357"/>
        <w:jc w:val="right"/>
        <w:outlineLvl w:val="0"/>
        <w:rPr>
          <w:rFonts w:ascii="Cambria" w:hAnsi="Cambria"/>
          <w:b/>
          <w:sz w:val="22"/>
          <w:szCs w:val="22"/>
        </w:rPr>
      </w:pPr>
    </w:p>
    <w:p w14:paraId="42D8C6E6" w14:textId="51B8F708" w:rsidR="008258B3" w:rsidRDefault="008258B3" w:rsidP="00E123FA">
      <w:pPr>
        <w:ind w:left="357"/>
        <w:jc w:val="right"/>
        <w:outlineLvl w:val="0"/>
        <w:rPr>
          <w:rFonts w:ascii="Cambria" w:hAnsi="Cambria"/>
          <w:b/>
          <w:sz w:val="22"/>
          <w:szCs w:val="22"/>
        </w:rPr>
      </w:pPr>
    </w:p>
    <w:p w14:paraId="3FE9CB58" w14:textId="082745FF" w:rsidR="008258B3" w:rsidRDefault="008258B3" w:rsidP="00E123FA">
      <w:pPr>
        <w:ind w:left="357"/>
        <w:jc w:val="right"/>
        <w:outlineLvl w:val="0"/>
        <w:rPr>
          <w:rFonts w:ascii="Cambria" w:hAnsi="Cambria"/>
          <w:b/>
          <w:sz w:val="22"/>
          <w:szCs w:val="22"/>
        </w:rPr>
      </w:pPr>
    </w:p>
    <w:p w14:paraId="65B4F9D6" w14:textId="7FFC95C0" w:rsidR="008258B3" w:rsidRDefault="008258B3" w:rsidP="00E123FA">
      <w:pPr>
        <w:ind w:left="357"/>
        <w:jc w:val="right"/>
        <w:outlineLvl w:val="0"/>
        <w:rPr>
          <w:rFonts w:ascii="Cambria" w:hAnsi="Cambria"/>
          <w:b/>
          <w:sz w:val="22"/>
          <w:szCs w:val="22"/>
        </w:rPr>
      </w:pPr>
    </w:p>
    <w:p w14:paraId="1809E7A1" w14:textId="419EF974" w:rsidR="008258B3" w:rsidRDefault="008258B3" w:rsidP="00E123FA">
      <w:pPr>
        <w:ind w:left="357"/>
        <w:jc w:val="right"/>
        <w:outlineLvl w:val="0"/>
        <w:rPr>
          <w:rFonts w:ascii="Cambria" w:hAnsi="Cambria"/>
          <w:b/>
          <w:sz w:val="22"/>
          <w:szCs w:val="22"/>
        </w:rPr>
      </w:pPr>
    </w:p>
    <w:p w14:paraId="0AD4B6C1" w14:textId="0C9F4A7E" w:rsidR="008258B3" w:rsidRDefault="008258B3" w:rsidP="00E123FA">
      <w:pPr>
        <w:ind w:left="357"/>
        <w:jc w:val="right"/>
        <w:outlineLvl w:val="0"/>
        <w:rPr>
          <w:rFonts w:ascii="Cambria" w:hAnsi="Cambria"/>
          <w:b/>
          <w:sz w:val="22"/>
          <w:szCs w:val="22"/>
        </w:rPr>
      </w:pPr>
    </w:p>
    <w:p w14:paraId="55F97C58" w14:textId="5AD1760E" w:rsidR="008258B3" w:rsidRDefault="008258B3" w:rsidP="00E123FA">
      <w:pPr>
        <w:ind w:left="357"/>
        <w:jc w:val="right"/>
        <w:outlineLvl w:val="0"/>
        <w:rPr>
          <w:rFonts w:ascii="Cambria" w:hAnsi="Cambria"/>
          <w:b/>
          <w:sz w:val="22"/>
          <w:szCs w:val="22"/>
        </w:rPr>
      </w:pPr>
    </w:p>
    <w:p w14:paraId="30AADC3E" w14:textId="02695AED" w:rsidR="008258B3" w:rsidRDefault="008258B3" w:rsidP="00E123FA">
      <w:pPr>
        <w:ind w:left="357"/>
        <w:jc w:val="right"/>
        <w:outlineLvl w:val="0"/>
        <w:rPr>
          <w:rFonts w:ascii="Cambria" w:hAnsi="Cambria"/>
          <w:b/>
          <w:sz w:val="22"/>
          <w:szCs w:val="22"/>
        </w:rPr>
      </w:pPr>
    </w:p>
    <w:p w14:paraId="1ED1F8C9" w14:textId="27B4ECE8" w:rsidR="008258B3" w:rsidRDefault="008258B3" w:rsidP="00E123FA">
      <w:pPr>
        <w:ind w:left="357"/>
        <w:jc w:val="right"/>
        <w:outlineLvl w:val="0"/>
        <w:rPr>
          <w:rFonts w:ascii="Cambria" w:hAnsi="Cambria"/>
          <w:b/>
          <w:sz w:val="22"/>
          <w:szCs w:val="22"/>
        </w:rPr>
      </w:pPr>
    </w:p>
    <w:p w14:paraId="62F14763" w14:textId="24690EF6" w:rsidR="008258B3" w:rsidRDefault="008258B3" w:rsidP="00E123FA">
      <w:pPr>
        <w:ind w:left="357"/>
        <w:jc w:val="right"/>
        <w:outlineLvl w:val="0"/>
        <w:rPr>
          <w:rFonts w:ascii="Cambria" w:hAnsi="Cambria"/>
          <w:b/>
          <w:sz w:val="22"/>
          <w:szCs w:val="22"/>
        </w:rPr>
      </w:pPr>
    </w:p>
    <w:p w14:paraId="6D6FC303" w14:textId="0A0378E7" w:rsidR="008258B3" w:rsidRDefault="008258B3" w:rsidP="00E123FA">
      <w:pPr>
        <w:ind w:left="357"/>
        <w:jc w:val="right"/>
        <w:outlineLvl w:val="0"/>
        <w:rPr>
          <w:rFonts w:ascii="Cambria" w:hAnsi="Cambria"/>
          <w:b/>
          <w:sz w:val="22"/>
          <w:szCs w:val="22"/>
        </w:rPr>
      </w:pPr>
    </w:p>
    <w:p w14:paraId="4241F442" w14:textId="0D037B1D" w:rsidR="008258B3" w:rsidRDefault="008258B3" w:rsidP="00E123FA">
      <w:pPr>
        <w:ind w:left="357"/>
        <w:jc w:val="right"/>
        <w:outlineLvl w:val="0"/>
        <w:rPr>
          <w:rFonts w:ascii="Cambria" w:hAnsi="Cambria"/>
          <w:b/>
          <w:sz w:val="22"/>
          <w:szCs w:val="22"/>
        </w:rPr>
      </w:pPr>
    </w:p>
    <w:p w14:paraId="5996C4D3" w14:textId="28D119AE" w:rsidR="008258B3" w:rsidRDefault="008258B3" w:rsidP="00E123FA">
      <w:pPr>
        <w:ind w:left="357"/>
        <w:jc w:val="right"/>
        <w:outlineLvl w:val="0"/>
        <w:rPr>
          <w:rFonts w:ascii="Cambria" w:hAnsi="Cambria"/>
          <w:b/>
          <w:sz w:val="22"/>
          <w:szCs w:val="22"/>
        </w:rPr>
      </w:pPr>
    </w:p>
    <w:p w14:paraId="78D2E6EC" w14:textId="634BE46F" w:rsidR="008258B3" w:rsidRDefault="008258B3" w:rsidP="00E123FA">
      <w:pPr>
        <w:ind w:left="357"/>
        <w:jc w:val="right"/>
        <w:outlineLvl w:val="0"/>
        <w:rPr>
          <w:rFonts w:ascii="Cambria" w:hAnsi="Cambria"/>
          <w:b/>
          <w:sz w:val="22"/>
          <w:szCs w:val="22"/>
        </w:rPr>
      </w:pPr>
    </w:p>
    <w:p w14:paraId="718755DB" w14:textId="0A25F377" w:rsidR="008258B3" w:rsidRDefault="008258B3" w:rsidP="00E123FA">
      <w:pPr>
        <w:ind w:left="357"/>
        <w:jc w:val="right"/>
        <w:outlineLvl w:val="0"/>
        <w:rPr>
          <w:rFonts w:ascii="Cambria" w:hAnsi="Cambria"/>
          <w:b/>
          <w:sz w:val="22"/>
          <w:szCs w:val="22"/>
        </w:rPr>
      </w:pPr>
    </w:p>
    <w:p w14:paraId="6CF9E37C" w14:textId="0D2B2C44" w:rsidR="008258B3" w:rsidRDefault="008258B3" w:rsidP="00E123FA">
      <w:pPr>
        <w:ind w:left="357"/>
        <w:jc w:val="right"/>
        <w:outlineLvl w:val="0"/>
        <w:rPr>
          <w:rFonts w:ascii="Cambria" w:hAnsi="Cambria"/>
          <w:b/>
          <w:sz w:val="22"/>
          <w:szCs w:val="22"/>
        </w:rPr>
      </w:pPr>
    </w:p>
    <w:p w14:paraId="4C4DD71D" w14:textId="14E84685" w:rsidR="008258B3" w:rsidRDefault="008258B3" w:rsidP="00E123FA">
      <w:pPr>
        <w:ind w:left="357"/>
        <w:jc w:val="right"/>
        <w:outlineLvl w:val="0"/>
        <w:rPr>
          <w:rFonts w:ascii="Cambria" w:hAnsi="Cambria"/>
          <w:b/>
          <w:sz w:val="22"/>
          <w:szCs w:val="22"/>
        </w:rPr>
      </w:pPr>
    </w:p>
    <w:p w14:paraId="2DE606F4" w14:textId="42575E75" w:rsidR="008258B3" w:rsidRDefault="008258B3" w:rsidP="00E123FA">
      <w:pPr>
        <w:ind w:left="357"/>
        <w:jc w:val="right"/>
        <w:outlineLvl w:val="0"/>
        <w:rPr>
          <w:rFonts w:ascii="Cambria" w:hAnsi="Cambria"/>
          <w:b/>
          <w:sz w:val="22"/>
          <w:szCs w:val="22"/>
        </w:rPr>
      </w:pPr>
    </w:p>
    <w:p w14:paraId="2CCF869F" w14:textId="65981CED" w:rsidR="008258B3" w:rsidRDefault="008258B3" w:rsidP="00E123FA">
      <w:pPr>
        <w:ind w:left="357"/>
        <w:jc w:val="right"/>
        <w:outlineLvl w:val="0"/>
        <w:rPr>
          <w:rFonts w:ascii="Cambria" w:hAnsi="Cambria"/>
          <w:b/>
          <w:sz w:val="22"/>
          <w:szCs w:val="22"/>
        </w:rPr>
      </w:pPr>
    </w:p>
    <w:p w14:paraId="179AAEE1" w14:textId="1495D7E2" w:rsidR="008258B3" w:rsidRDefault="008258B3" w:rsidP="00E123FA">
      <w:pPr>
        <w:ind w:left="357"/>
        <w:jc w:val="right"/>
        <w:outlineLvl w:val="0"/>
        <w:rPr>
          <w:rFonts w:ascii="Cambria" w:hAnsi="Cambria"/>
          <w:b/>
          <w:sz w:val="22"/>
          <w:szCs w:val="22"/>
        </w:rPr>
      </w:pPr>
    </w:p>
    <w:p w14:paraId="5387B0C6" w14:textId="41D49587" w:rsidR="008258B3" w:rsidRDefault="008258B3" w:rsidP="00E123FA">
      <w:pPr>
        <w:ind w:left="357"/>
        <w:jc w:val="right"/>
        <w:outlineLvl w:val="0"/>
        <w:rPr>
          <w:rFonts w:ascii="Cambria" w:hAnsi="Cambria"/>
          <w:b/>
          <w:sz w:val="22"/>
          <w:szCs w:val="22"/>
        </w:rPr>
      </w:pPr>
    </w:p>
    <w:p w14:paraId="1379228E" w14:textId="00DFBF83" w:rsidR="008258B3" w:rsidRDefault="008258B3" w:rsidP="00E123FA">
      <w:pPr>
        <w:ind w:left="357"/>
        <w:jc w:val="right"/>
        <w:outlineLvl w:val="0"/>
        <w:rPr>
          <w:rFonts w:ascii="Cambria" w:hAnsi="Cambria"/>
          <w:b/>
          <w:sz w:val="22"/>
          <w:szCs w:val="22"/>
        </w:rPr>
      </w:pPr>
    </w:p>
    <w:p w14:paraId="22C2AE41" w14:textId="77777777" w:rsidR="008258B3" w:rsidRDefault="008258B3" w:rsidP="00E123FA">
      <w:pPr>
        <w:ind w:left="357"/>
        <w:jc w:val="right"/>
        <w:outlineLvl w:val="0"/>
        <w:rPr>
          <w:rFonts w:ascii="Cambria" w:hAnsi="Cambria"/>
          <w:b/>
          <w:sz w:val="22"/>
          <w:szCs w:val="22"/>
        </w:rPr>
      </w:pPr>
    </w:p>
    <w:p w14:paraId="4B26406F" w14:textId="77777777" w:rsidR="00F05104" w:rsidRDefault="00F05104" w:rsidP="00E123FA">
      <w:pPr>
        <w:ind w:left="357"/>
        <w:jc w:val="right"/>
        <w:outlineLvl w:val="0"/>
        <w:rPr>
          <w:rFonts w:ascii="Cambria" w:hAnsi="Cambria"/>
          <w:b/>
          <w:sz w:val="22"/>
          <w:szCs w:val="22"/>
        </w:rPr>
      </w:pPr>
    </w:p>
    <w:p w14:paraId="1582CED3" w14:textId="77777777" w:rsidR="00F05104" w:rsidRDefault="00F05104" w:rsidP="00E123FA">
      <w:pPr>
        <w:ind w:left="357"/>
        <w:jc w:val="right"/>
        <w:outlineLvl w:val="0"/>
        <w:rPr>
          <w:rFonts w:ascii="Cambria" w:hAnsi="Cambria"/>
          <w:b/>
          <w:sz w:val="22"/>
          <w:szCs w:val="22"/>
        </w:rPr>
      </w:pPr>
    </w:p>
    <w:p w14:paraId="564528BA" w14:textId="77777777" w:rsidR="00F05104" w:rsidRDefault="00F05104" w:rsidP="00E123FA">
      <w:pPr>
        <w:ind w:left="357"/>
        <w:jc w:val="right"/>
        <w:outlineLvl w:val="0"/>
        <w:rPr>
          <w:rFonts w:ascii="Cambria" w:hAnsi="Cambria"/>
          <w:b/>
          <w:sz w:val="22"/>
          <w:szCs w:val="22"/>
        </w:rPr>
      </w:pPr>
    </w:p>
    <w:p w14:paraId="36384AA0" w14:textId="77777777" w:rsidR="00F05104" w:rsidRDefault="00F05104" w:rsidP="00E123FA">
      <w:pPr>
        <w:ind w:left="357"/>
        <w:jc w:val="right"/>
        <w:outlineLvl w:val="0"/>
        <w:rPr>
          <w:rFonts w:ascii="Cambria" w:hAnsi="Cambria"/>
          <w:b/>
          <w:sz w:val="22"/>
          <w:szCs w:val="22"/>
        </w:rPr>
      </w:pPr>
    </w:p>
    <w:p w14:paraId="2893BAE9" w14:textId="77777777" w:rsidR="00F05104" w:rsidRDefault="00F05104" w:rsidP="00E123FA">
      <w:pPr>
        <w:ind w:left="357"/>
        <w:jc w:val="right"/>
        <w:outlineLvl w:val="0"/>
        <w:rPr>
          <w:rFonts w:ascii="Cambria" w:hAnsi="Cambria"/>
          <w:b/>
          <w:sz w:val="22"/>
          <w:szCs w:val="22"/>
        </w:rPr>
      </w:pPr>
    </w:p>
    <w:p w14:paraId="46764DDE" w14:textId="77777777" w:rsidR="00243373" w:rsidRPr="00DA147D" w:rsidRDefault="00243373" w:rsidP="00E123FA">
      <w:pPr>
        <w:ind w:left="357"/>
        <w:jc w:val="right"/>
        <w:outlineLvl w:val="0"/>
        <w:rPr>
          <w:rFonts w:ascii="Cambria" w:hAnsi="Cambria"/>
          <w:b/>
          <w:sz w:val="22"/>
          <w:szCs w:val="22"/>
        </w:rPr>
      </w:pPr>
      <w:bookmarkStart w:id="541" w:name="_Toc475691910"/>
      <w:r w:rsidRPr="00DA147D">
        <w:rPr>
          <w:rFonts w:ascii="Cambria" w:hAnsi="Cambria"/>
          <w:b/>
          <w:sz w:val="22"/>
          <w:szCs w:val="22"/>
        </w:rPr>
        <w:lastRenderedPageBreak/>
        <w:t xml:space="preserve">Załącznik </w:t>
      </w:r>
      <w:r w:rsidR="001E01F3" w:rsidRPr="00DA147D">
        <w:rPr>
          <w:rFonts w:ascii="Cambria" w:hAnsi="Cambria"/>
          <w:b/>
          <w:sz w:val="22"/>
          <w:szCs w:val="22"/>
        </w:rPr>
        <w:t>n</w:t>
      </w:r>
      <w:r w:rsidRPr="00DA147D">
        <w:rPr>
          <w:rFonts w:ascii="Cambria" w:hAnsi="Cambria"/>
          <w:b/>
          <w:sz w:val="22"/>
          <w:szCs w:val="22"/>
        </w:rPr>
        <w:t>r 2 do SIWZ</w:t>
      </w:r>
      <w:bookmarkEnd w:id="541"/>
    </w:p>
    <w:p w14:paraId="43961397" w14:textId="77777777" w:rsidR="001E01F3" w:rsidRPr="00C85182" w:rsidRDefault="001E01F3" w:rsidP="00EC0BBD">
      <w:pPr>
        <w:widowControl w:val="0"/>
        <w:spacing w:before="720"/>
        <w:ind w:right="5103"/>
        <w:jc w:val="center"/>
        <w:rPr>
          <w:rFonts w:ascii="Cambria" w:hAnsi="Cambria"/>
          <w:sz w:val="22"/>
          <w:szCs w:val="22"/>
        </w:rPr>
      </w:pPr>
      <w:r w:rsidRPr="00C85182">
        <w:rPr>
          <w:rFonts w:ascii="Cambria" w:hAnsi="Cambria"/>
          <w:sz w:val="22"/>
          <w:szCs w:val="22"/>
        </w:rPr>
        <w:t>………………………………………….....</w:t>
      </w:r>
    </w:p>
    <w:p w14:paraId="6F7A6ECE" w14:textId="77777777" w:rsidR="001E01F3" w:rsidRPr="00C85182" w:rsidRDefault="001E01F3" w:rsidP="001E01F3">
      <w:pPr>
        <w:widowControl w:val="0"/>
        <w:ind w:right="5103"/>
        <w:jc w:val="center"/>
        <w:rPr>
          <w:rFonts w:ascii="Cambria" w:hAnsi="Cambria"/>
          <w:i/>
          <w:sz w:val="18"/>
          <w:szCs w:val="22"/>
        </w:rPr>
      </w:pPr>
      <w:r w:rsidRPr="00C85182">
        <w:rPr>
          <w:rFonts w:ascii="Cambria" w:hAnsi="Cambria"/>
          <w:i/>
          <w:sz w:val="18"/>
          <w:szCs w:val="22"/>
        </w:rPr>
        <w:t>(Pieczęć Wykonawcy / Wykonawców)</w:t>
      </w:r>
    </w:p>
    <w:p w14:paraId="46F9C4B4" w14:textId="77777777" w:rsidR="001E01F3" w:rsidRPr="00C85182" w:rsidRDefault="001E01F3" w:rsidP="001E01F3">
      <w:pPr>
        <w:widowControl w:val="0"/>
        <w:ind w:right="5103"/>
        <w:jc w:val="center"/>
        <w:rPr>
          <w:rFonts w:ascii="Cambria" w:hAnsi="Cambria"/>
          <w:i/>
          <w:sz w:val="18"/>
          <w:szCs w:val="22"/>
        </w:rPr>
      </w:pPr>
    </w:p>
    <w:p w14:paraId="76FC0E92" w14:textId="77777777" w:rsidR="00243373" w:rsidRPr="00C85182" w:rsidRDefault="00243373" w:rsidP="003D0992">
      <w:pPr>
        <w:autoSpaceDE w:val="0"/>
        <w:spacing w:before="240"/>
        <w:jc w:val="center"/>
        <w:rPr>
          <w:rFonts w:ascii="Cambria" w:hAnsi="Cambria"/>
          <w:b/>
          <w:bCs/>
          <w:sz w:val="22"/>
          <w:szCs w:val="22"/>
        </w:rPr>
      </w:pPr>
      <w:r w:rsidRPr="00C85182">
        <w:rPr>
          <w:rFonts w:ascii="Cambria" w:hAnsi="Cambria"/>
          <w:b/>
          <w:bCs/>
          <w:sz w:val="22"/>
          <w:szCs w:val="22"/>
        </w:rPr>
        <w:t>FORMULARZ OFERTOWY</w:t>
      </w:r>
    </w:p>
    <w:p w14:paraId="3EC7E76F" w14:textId="77777777" w:rsidR="00243373" w:rsidRPr="00C85182" w:rsidRDefault="00243373" w:rsidP="001E01F3">
      <w:pPr>
        <w:rPr>
          <w:rFonts w:ascii="Cambria" w:hAnsi="Cambria"/>
          <w:sz w:val="22"/>
        </w:rPr>
      </w:pPr>
    </w:p>
    <w:p w14:paraId="1606527C" w14:textId="77777777" w:rsidR="00243373" w:rsidRPr="00C85182" w:rsidRDefault="00243373" w:rsidP="00243373">
      <w:pPr>
        <w:autoSpaceDE w:val="0"/>
        <w:jc w:val="both"/>
        <w:rPr>
          <w:rFonts w:ascii="Cambria" w:hAnsi="Cambria"/>
          <w:b/>
          <w:bCs/>
          <w:sz w:val="22"/>
          <w:szCs w:val="22"/>
        </w:rPr>
      </w:pPr>
      <w:r w:rsidRPr="00C85182">
        <w:rPr>
          <w:rFonts w:ascii="Cambria" w:hAnsi="Cambria"/>
          <w:b/>
          <w:bCs/>
          <w:sz w:val="22"/>
          <w:szCs w:val="22"/>
        </w:rPr>
        <w:t>WYKONAWCA:</w:t>
      </w:r>
    </w:p>
    <w:p w14:paraId="0B972BA1" w14:textId="77777777" w:rsidR="00243373" w:rsidRPr="00C85182" w:rsidRDefault="00243373" w:rsidP="005A0C0E">
      <w:pPr>
        <w:spacing w:after="120"/>
        <w:rPr>
          <w:rFonts w:ascii="Cambria" w:hAnsi="Cambria"/>
          <w:i/>
          <w:sz w:val="18"/>
          <w:szCs w:val="18"/>
        </w:rPr>
      </w:pPr>
      <w:r w:rsidRPr="00C85182">
        <w:rPr>
          <w:rFonts w:ascii="Cambria" w:hAnsi="Cambria"/>
          <w:i/>
          <w:sz w:val="18"/>
          <w:szCs w:val="18"/>
        </w:rPr>
        <w:t>(w przypadku składania oferty przez Wykonawców wspólnie ubiegających się o udzielenie zamówienia należy podać</w:t>
      </w:r>
      <w:r w:rsidRPr="00C85182">
        <w:rPr>
          <w:rFonts w:ascii="Cambria" w:hAnsi="Cambria"/>
          <w:sz w:val="18"/>
          <w:szCs w:val="18"/>
        </w:rPr>
        <w:t xml:space="preserve"> </w:t>
      </w:r>
      <w:r w:rsidRPr="00C85182">
        <w:rPr>
          <w:rFonts w:ascii="Cambria" w:hAnsi="Cambria"/>
          <w:i/>
          <w:sz w:val="18"/>
          <w:szCs w:val="18"/>
        </w:rPr>
        <w:t>nazwy (firmy) oraz dokładne adresy wszystkich Wykonawców)</w:t>
      </w:r>
    </w:p>
    <w:tbl>
      <w:tblPr>
        <w:tblW w:w="0" w:type="auto"/>
        <w:jc w:val="center"/>
        <w:tblLook w:val="04A0" w:firstRow="1" w:lastRow="0" w:firstColumn="1" w:lastColumn="0" w:noHBand="0" w:noVBand="1"/>
      </w:tblPr>
      <w:tblGrid>
        <w:gridCol w:w="2783"/>
        <w:gridCol w:w="6185"/>
      </w:tblGrid>
      <w:tr w:rsidR="001E01F3" w:rsidRPr="00C85182" w14:paraId="73E83C24" w14:textId="77777777" w:rsidTr="00A54F41">
        <w:trPr>
          <w:trHeight w:val="564"/>
          <w:jc w:val="center"/>
        </w:trPr>
        <w:tc>
          <w:tcPr>
            <w:tcW w:w="2783" w:type="dxa"/>
            <w:shd w:val="clear" w:color="auto" w:fill="auto"/>
            <w:vAlign w:val="bottom"/>
          </w:tcPr>
          <w:p w14:paraId="41716507" w14:textId="77777777" w:rsidR="001E01F3" w:rsidRPr="00C85182" w:rsidRDefault="001E01F3" w:rsidP="005A0C0E">
            <w:pPr>
              <w:rPr>
                <w:rFonts w:ascii="Cambria" w:hAnsi="Cambria"/>
                <w:sz w:val="22"/>
              </w:rPr>
            </w:pPr>
            <w:r w:rsidRPr="00C85182">
              <w:rPr>
                <w:rFonts w:ascii="Cambria" w:hAnsi="Cambria"/>
                <w:sz w:val="22"/>
                <w:szCs w:val="22"/>
              </w:rPr>
              <w:t>Nazwa</w:t>
            </w:r>
            <w:r w:rsidR="005A0C0E" w:rsidRPr="00C85182">
              <w:rPr>
                <w:rFonts w:ascii="Cambria" w:hAnsi="Cambria"/>
                <w:sz w:val="22"/>
                <w:szCs w:val="22"/>
              </w:rPr>
              <w:t>:</w:t>
            </w:r>
          </w:p>
        </w:tc>
        <w:tc>
          <w:tcPr>
            <w:tcW w:w="6185" w:type="dxa"/>
            <w:shd w:val="clear" w:color="auto" w:fill="auto"/>
            <w:vAlign w:val="bottom"/>
          </w:tcPr>
          <w:p w14:paraId="363D9775" w14:textId="77777777" w:rsidR="001E01F3"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046BEAD2" w14:textId="77777777" w:rsidTr="00A54F41">
        <w:trPr>
          <w:trHeight w:val="558"/>
          <w:jc w:val="center"/>
        </w:trPr>
        <w:tc>
          <w:tcPr>
            <w:tcW w:w="2783" w:type="dxa"/>
            <w:shd w:val="clear" w:color="auto" w:fill="auto"/>
            <w:vAlign w:val="bottom"/>
          </w:tcPr>
          <w:p w14:paraId="2F582CB6" w14:textId="77777777" w:rsidR="005A0C0E" w:rsidRPr="00C85182" w:rsidRDefault="005A0C0E" w:rsidP="005A0C0E">
            <w:pPr>
              <w:rPr>
                <w:rFonts w:ascii="Cambria" w:hAnsi="Cambria"/>
                <w:sz w:val="22"/>
              </w:rPr>
            </w:pPr>
            <w:r w:rsidRPr="00C85182">
              <w:rPr>
                <w:rFonts w:ascii="Cambria" w:hAnsi="Cambria"/>
                <w:sz w:val="22"/>
                <w:szCs w:val="22"/>
              </w:rPr>
              <w:t>Siedziba:</w:t>
            </w:r>
          </w:p>
        </w:tc>
        <w:tc>
          <w:tcPr>
            <w:tcW w:w="6185" w:type="dxa"/>
            <w:shd w:val="clear" w:color="auto" w:fill="auto"/>
            <w:vAlign w:val="bottom"/>
          </w:tcPr>
          <w:p w14:paraId="64B810DD"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0A06321C" w14:textId="77777777" w:rsidTr="00A54F41">
        <w:trPr>
          <w:trHeight w:val="566"/>
          <w:jc w:val="center"/>
        </w:trPr>
        <w:tc>
          <w:tcPr>
            <w:tcW w:w="2783" w:type="dxa"/>
            <w:shd w:val="clear" w:color="auto" w:fill="auto"/>
            <w:vAlign w:val="bottom"/>
          </w:tcPr>
          <w:p w14:paraId="3B1C296B" w14:textId="77777777" w:rsidR="005A0C0E" w:rsidRPr="00C85182" w:rsidRDefault="005A0C0E" w:rsidP="005A0C0E">
            <w:pPr>
              <w:rPr>
                <w:rFonts w:ascii="Cambria" w:hAnsi="Cambria"/>
                <w:sz w:val="22"/>
              </w:rPr>
            </w:pPr>
            <w:r w:rsidRPr="00C85182">
              <w:rPr>
                <w:rFonts w:ascii="Cambria" w:hAnsi="Cambria"/>
                <w:sz w:val="22"/>
                <w:szCs w:val="22"/>
              </w:rPr>
              <w:t>Numer REGON:</w:t>
            </w:r>
          </w:p>
        </w:tc>
        <w:tc>
          <w:tcPr>
            <w:tcW w:w="6185" w:type="dxa"/>
            <w:shd w:val="clear" w:color="auto" w:fill="auto"/>
            <w:vAlign w:val="bottom"/>
          </w:tcPr>
          <w:p w14:paraId="426DD160"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401B1AE2" w14:textId="77777777" w:rsidTr="00A54F41">
        <w:trPr>
          <w:trHeight w:val="546"/>
          <w:jc w:val="center"/>
        </w:trPr>
        <w:tc>
          <w:tcPr>
            <w:tcW w:w="2783" w:type="dxa"/>
            <w:shd w:val="clear" w:color="auto" w:fill="auto"/>
            <w:vAlign w:val="bottom"/>
          </w:tcPr>
          <w:p w14:paraId="2ABD14AB" w14:textId="77777777" w:rsidR="005A0C0E" w:rsidRPr="00C85182" w:rsidRDefault="005A0C0E" w:rsidP="005A0C0E">
            <w:pPr>
              <w:rPr>
                <w:rFonts w:ascii="Cambria" w:hAnsi="Cambria"/>
                <w:sz w:val="22"/>
              </w:rPr>
            </w:pPr>
            <w:r w:rsidRPr="00C85182">
              <w:rPr>
                <w:rFonts w:ascii="Cambria" w:hAnsi="Cambria"/>
                <w:sz w:val="22"/>
                <w:szCs w:val="22"/>
              </w:rPr>
              <w:t>Numer NIP:</w:t>
            </w:r>
          </w:p>
        </w:tc>
        <w:tc>
          <w:tcPr>
            <w:tcW w:w="6185" w:type="dxa"/>
            <w:shd w:val="clear" w:color="auto" w:fill="auto"/>
            <w:vAlign w:val="bottom"/>
          </w:tcPr>
          <w:p w14:paraId="32CEBC50"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7A6BF9" w:rsidRPr="00C85182" w14:paraId="0178DC92" w14:textId="77777777" w:rsidTr="00A54F41">
        <w:trPr>
          <w:trHeight w:val="546"/>
          <w:jc w:val="center"/>
        </w:trPr>
        <w:tc>
          <w:tcPr>
            <w:tcW w:w="2783" w:type="dxa"/>
            <w:shd w:val="clear" w:color="auto" w:fill="auto"/>
            <w:vAlign w:val="bottom"/>
          </w:tcPr>
          <w:p w14:paraId="6AE3376D" w14:textId="77777777" w:rsidR="007A6BF9" w:rsidRPr="00C85182" w:rsidRDefault="007A6BF9" w:rsidP="00A54F41">
            <w:pPr>
              <w:rPr>
                <w:rFonts w:ascii="Cambria" w:hAnsi="Cambria"/>
                <w:sz w:val="22"/>
              </w:rPr>
            </w:pPr>
            <w:r w:rsidRPr="00C85182">
              <w:rPr>
                <w:rFonts w:ascii="Cambria" w:hAnsi="Cambria"/>
                <w:sz w:val="22"/>
                <w:szCs w:val="22"/>
              </w:rPr>
              <w:t>Numer KRS:</w:t>
            </w:r>
          </w:p>
        </w:tc>
        <w:tc>
          <w:tcPr>
            <w:tcW w:w="6185" w:type="dxa"/>
            <w:shd w:val="clear" w:color="auto" w:fill="auto"/>
            <w:vAlign w:val="bottom"/>
          </w:tcPr>
          <w:p w14:paraId="29D23CF2" w14:textId="77777777" w:rsidR="007A6BF9" w:rsidRPr="00C85182" w:rsidRDefault="007A6BF9" w:rsidP="00A54F41">
            <w:pPr>
              <w:rPr>
                <w:rFonts w:ascii="Cambria" w:hAnsi="Cambria"/>
                <w:sz w:val="22"/>
                <w:szCs w:val="22"/>
              </w:rPr>
            </w:pPr>
            <w:r w:rsidRPr="00C85182">
              <w:rPr>
                <w:rFonts w:ascii="Cambria" w:hAnsi="Cambria"/>
                <w:sz w:val="22"/>
                <w:szCs w:val="22"/>
              </w:rPr>
              <w:t>……………………………………………………………………..</w:t>
            </w:r>
          </w:p>
        </w:tc>
      </w:tr>
      <w:tr w:rsidR="005A0C0E" w:rsidRPr="00C85182" w14:paraId="45C47C2F" w14:textId="77777777" w:rsidTr="00A54F41">
        <w:trPr>
          <w:trHeight w:val="746"/>
          <w:jc w:val="center"/>
        </w:trPr>
        <w:tc>
          <w:tcPr>
            <w:tcW w:w="2783" w:type="dxa"/>
            <w:shd w:val="clear" w:color="auto" w:fill="auto"/>
            <w:vAlign w:val="bottom"/>
          </w:tcPr>
          <w:p w14:paraId="14B2798D" w14:textId="77777777" w:rsidR="005A0C0E" w:rsidRPr="00C85182" w:rsidRDefault="005A0C0E" w:rsidP="005A0C0E">
            <w:pPr>
              <w:rPr>
                <w:rFonts w:ascii="Cambria" w:hAnsi="Cambria"/>
                <w:sz w:val="22"/>
              </w:rPr>
            </w:pPr>
            <w:r w:rsidRPr="00C85182">
              <w:rPr>
                <w:rFonts w:ascii="Cambria" w:hAnsi="Cambria"/>
                <w:b/>
                <w:sz w:val="22"/>
                <w:szCs w:val="22"/>
              </w:rPr>
              <w:t>reprezentowany przez:</w:t>
            </w:r>
          </w:p>
        </w:tc>
        <w:tc>
          <w:tcPr>
            <w:tcW w:w="6185" w:type="dxa"/>
            <w:shd w:val="clear" w:color="auto" w:fill="auto"/>
            <w:vAlign w:val="bottom"/>
          </w:tcPr>
          <w:p w14:paraId="1DEDC5A8"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67D317F7" w14:textId="77777777" w:rsidTr="00A54F41">
        <w:trPr>
          <w:trHeight w:val="548"/>
          <w:jc w:val="center"/>
        </w:trPr>
        <w:tc>
          <w:tcPr>
            <w:tcW w:w="2783" w:type="dxa"/>
            <w:shd w:val="clear" w:color="auto" w:fill="auto"/>
            <w:vAlign w:val="bottom"/>
          </w:tcPr>
          <w:p w14:paraId="1DDCF779" w14:textId="77777777" w:rsidR="005A0C0E" w:rsidRPr="00C85182" w:rsidRDefault="005A0C0E" w:rsidP="005A0C0E">
            <w:pPr>
              <w:rPr>
                <w:rFonts w:ascii="Cambria" w:hAnsi="Cambria"/>
                <w:sz w:val="22"/>
              </w:rPr>
            </w:pPr>
            <w:r w:rsidRPr="00C85182">
              <w:rPr>
                <w:rFonts w:ascii="Cambria" w:hAnsi="Cambria"/>
                <w:sz w:val="22"/>
                <w:szCs w:val="22"/>
              </w:rPr>
              <w:t>Nr telefonu/faks:</w:t>
            </w:r>
          </w:p>
        </w:tc>
        <w:tc>
          <w:tcPr>
            <w:tcW w:w="6185" w:type="dxa"/>
            <w:shd w:val="clear" w:color="auto" w:fill="auto"/>
            <w:vAlign w:val="bottom"/>
          </w:tcPr>
          <w:p w14:paraId="410E9767"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2F231FA3" w14:textId="77777777" w:rsidTr="00A54F41">
        <w:trPr>
          <w:trHeight w:val="556"/>
          <w:jc w:val="center"/>
        </w:trPr>
        <w:tc>
          <w:tcPr>
            <w:tcW w:w="2783" w:type="dxa"/>
            <w:shd w:val="clear" w:color="auto" w:fill="auto"/>
            <w:vAlign w:val="bottom"/>
          </w:tcPr>
          <w:p w14:paraId="284B5EDC" w14:textId="77777777" w:rsidR="005A0C0E" w:rsidRPr="00C85182" w:rsidRDefault="005A0C0E" w:rsidP="005A0C0E">
            <w:pPr>
              <w:rPr>
                <w:rFonts w:ascii="Cambria" w:hAnsi="Cambria"/>
                <w:sz w:val="22"/>
              </w:rPr>
            </w:pPr>
            <w:r w:rsidRPr="00C85182">
              <w:rPr>
                <w:rFonts w:ascii="Cambria" w:hAnsi="Cambria"/>
                <w:sz w:val="22"/>
                <w:szCs w:val="22"/>
              </w:rPr>
              <w:t>Osoba do kontaktu:</w:t>
            </w:r>
          </w:p>
        </w:tc>
        <w:tc>
          <w:tcPr>
            <w:tcW w:w="6185" w:type="dxa"/>
            <w:shd w:val="clear" w:color="auto" w:fill="auto"/>
            <w:vAlign w:val="bottom"/>
          </w:tcPr>
          <w:p w14:paraId="6E82E89F"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71E61982" w14:textId="77777777" w:rsidTr="00A54F41">
        <w:trPr>
          <w:trHeight w:val="564"/>
          <w:jc w:val="center"/>
        </w:trPr>
        <w:tc>
          <w:tcPr>
            <w:tcW w:w="2783" w:type="dxa"/>
            <w:shd w:val="clear" w:color="auto" w:fill="auto"/>
            <w:vAlign w:val="bottom"/>
          </w:tcPr>
          <w:p w14:paraId="71817E10" w14:textId="77777777" w:rsidR="005A0C0E" w:rsidRPr="00C85182" w:rsidRDefault="005A0C0E" w:rsidP="005A0C0E">
            <w:pPr>
              <w:rPr>
                <w:rFonts w:ascii="Cambria" w:hAnsi="Cambria"/>
                <w:sz w:val="22"/>
                <w:szCs w:val="22"/>
              </w:rPr>
            </w:pPr>
            <w:r w:rsidRPr="00C85182">
              <w:rPr>
                <w:rFonts w:ascii="Cambria" w:hAnsi="Cambria"/>
                <w:sz w:val="22"/>
                <w:szCs w:val="22"/>
              </w:rPr>
              <w:t>Nr tel.:</w:t>
            </w:r>
          </w:p>
        </w:tc>
        <w:tc>
          <w:tcPr>
            <w:tcW w:w="6185" w:type="dxa"/>
            <w:shd w:val="clear" w:color="auto" w:fill="auto"/>
            <w:vAlign w:val="bottom"/>
          </w:tcPr>
          <w:p w14:paraId="0FCE2174"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3DE39B15" w14:textId="77777777" w:rsidTr="00A54F41">
        <w:trPr>
          <w:trHeight w:val="558"/>
          <w:jc w:val="center"/>
        </w:trPr>
        <w:tc>
          <w:tcPr>
            <w:tcW w:w="2783" w:type="dxa"/>
            <w:shd w:val="clear" w:color="auto" w:fill="auto"/>
            <w:vAlign w:val="bottom"/>
          </w:tcPr>
          <w:p w14:paraId="236D7D2D" w14:textId="77777777" w:rsidR="005A0C0E" w:rsidRPr="00C85182" w:rsidRDefault="005A0C0E" w:rsidP="005A0C0E">
            <w:pPr>
              <w:rPr>
                <w:rFonts w:ascii="Cambria" w:hAnsi="Cambria"/>
                <w:sz w:val="22"/>
                <w:szCs w:val="22"/>
              </w:rPr>
            </w:pPr>
            <w:r w:rsidRPr="00C85182">
              <w:rPr>
                <w:rFonts w:ascii="Cambria" w:hAnsi="Cambria"/>
                <w:sz w:val="22"/>
                <w:szCs w:val="22"/>
              </w:rPr>
              <w:t>Adres poczty elektronicznej:</w:t>
            </w:r>
          </w:p>
        </w:tc>
        <w:tc>
          <w:tcPr>
            <w:tcW w:w="6185" w:type="dxa"/>
            <w:shd w:val="clear" w:color="auto" w:fill="auto"/>
            <w:vAlign w:val="bottom"/>
          </w:tcPr>
          <w:p w14:paraId="3A67DF05" w14:textId="77777777" w:rsidR="005A0C0E" w:rsidRPr="00C85182" w:rsidRDefault="005A0C0E" w:rsidP="005A0C0E">
            <w:pPr>
              <w:rPr>
                <w:rFonts w:ascii="Cambria" w:hAnsi="Cambria"/>
                <w:sz w:val="22"/>
                <w:szCs w:val="22"/>
              </w:rPr>
            </w:pPr>
            <w:r w:rsidRPr="00C85182">
              <w:rPr>
                <w:rFonts w:ascii="Cambria" w:hAnsi="Cambria"/>
                <w:sz w:val="22"/>
                <w:szCs w:val="22"/>
              </w:rPr>
              <w:t>……………………………………………………………………..</w:t>
            </w:r>
          </w:p>
        </w:tc>
      </w:tr>
    </w:tbl>
    <w:p w14:paraId="5FC14D6B" w14:textId="77777777" w:rsidR="00243373" w:rsidRPr="00633047" w:rsidRDefault="00243373" w:rsidP="00EC0BBD">
      <w:pPr>
        <w:spacing w:before="720" w:after="120"/>
        <w:rPr>
          <w:rFonts w:ascii="Cambria" w:hAnsi="Cambria"/>
          <w:b/>
          <w:sz w:val="22"/>
          <w:szCs w:val="22"/>
        </w:rPr>
      </w:pPr>
      <w:r w:rsidRPr="00C85182">
        <w:rPr>
          <w:rFonts w:ascii="Cambria" w:hAnsi="Cambria"/>
          <w:b/>
          <w:sz w:val="22"/>
          <w:szCs w:val="22"/>
        </w:rPr>
        <w:t>ZAMAWIAJĄCY:</w:t>
      </w:r>
    </w:p>
    <w:p w14:paraId="15C3E514" w14:textId="77777777" w:rsidR="00243373" w:rsidRPr="00633047" w:rsidRDefault="00027FA3" w:rsidP="005A0C0E">
      <w:pPr>
        <w:rPr>
          <w:rFonts w:ascii="Cambria" w:hAnsi="Cambria"/>
          <w:b/>
          <w:sz w:val="22"/>
          <w:szCs w:val="22"/>
        </w:rPr>
      </w:pPr>
      <w:r>
        <w:rPr>
          <w:rFonts w:ascii="Cambria" w:hAnsi="Cambria"/>
          <w:b/>
          <w:sz w:val="22"/>
          <w:szCs w:val="22"/>
        </w:rPr>
        <w:t>Gmina Zbąszynek</w:t>
      </w:r>
    </w:p>
    <w:p w14:paraId="1737F6A0" w14:textId="77777777" w:rsidR="00243373" w:rsidRPr="00633047" w:rsidRDefault="00A45CD2" w:rsidP="005A0C0E">
      <w:pPr>
        <w:rPr>
          <w:rFonts w:ascii="Cambria" w:hAnsi="Cambria"/>
          <w:b/>
          <w:sz w:val="22"/>
          <w:szCs w:val="22"/>
        </w:rPr>
      </w:pPr>
      <w:r>
        <w:rPr>
          <w:rFonts w:ascii="Cambria" w:hAnsi="Cambria"/>
          <w:b/>
          <w:sz w:val="22"/>
          <w:szCs w:val="22"/>
        </w:rPr>
        <w:t xml:space="preserve">ul. </w:t>
      </w:r>
      <w:r w:rsidR="00027FA3">
        <w:rPr>
          <w:rFonts w:ascii="Cambria" w:hAnsi="Cambria"/>
          <w:b/>
          <w:sz w:val="22"/>
          <w:szCs w:val="22"/>
        </w:rPr>
        <w:t>Rynek 1</w:t>
      </w:r>
      <w:r>
        <w:rPr>
          <w:rFonts w:ascii="Cambria" w:hAnsi="Cambria"/>
          <w:b/>
          <w:sz w:val="22"/>
          <w:szCs w:val="22"/>
        </w:rPr>
        <w:t xml:space="preserve">, </w:t>
      </w:r>
      <w:r w:rsidR="00027FA3">
        <w:rPr>
          <w:rFonts w:ascii="Cambria" w:hAnsi="Cambria"/>
          <w:b/>
          <w:sz w:val="22"/>
          <w:szCs w:val="22"/>
        </w:rPr>
        <w:t>66-210 Zbąszynek</w:t>
      </w:r>
    </w:p>
    <w:p w14:paraId="6543447D" w14:textId="44433C58" w:rsidR="00950EE0" w:rsidRPr="001C315C" w:rsidRDefault="00243373" w:rsidP="006D0330">
      <w:pPr>
        <w:spacing w:before="240"/>
        <w:rPr>
          <w:rFonts w:ascii="Cambria" w:hAnsi="Cambria"/>
          <w:color w:val="FF0000"/>
          <w:sz w:val="22"/>
          <w:szCs w:val="22"/>
        </w:rPr>
      </w:pPr>
      <w:r w:rsidRPr="008A7075">
        <w:rPr>
          <w:rFonts w:ascii="Cambria" w:hAnsi="Cambria"/>
          <w:sz w:val="22"/>
          <w:szCs w:val="22"/>
        </w:rPr>
        <w:t>Odpowiadając na ogłoszenie</w:t>
      </w:r>
      <w:r w:rsidR="006D0330" w:rsidRPr="008A7075">
        <w:rPr>
          <w:rFonts w:ascii="Cambria" w:hAnsi="Cambria"/>
          <w:sz w:val="22"/>
          <w:szCs w:val="22"/>
        </w:rPr>
        <w:t xml:space="preserve"> o przetargu nieograniczonym na</w:t>
      </w:r>
      <w:r w:rsidR="001C315C" w:rsidRPr="008A7075">
        <w:rPr>
          <w:rFonts w:ascii="Cambria" w:hAnsi="Cambria"/>
          <w:sz w:val="22"/>
          <w:szCs w:val="22"/>
        </w:rPr>
        <w:t>:</w:t>
      </w:r>
      <w:r w:rsidR="006D0330">
        <w:rPr>
          <w:rFonts w:ascii="Cambria" w:hAnsi="Cambria"/>
          <w:sz w:val="22"/>
          <w:szCs w:val="22"/>
        </w:rPr>
        <w:t xml:space="preserve"> </w:t>
      </w:r>
      <w:r w:rsidR="001C315C">
        <w:rPr>
          <w:rFonts w:ascii="Cambria" w:hAnsi="Cambria"/>
          <w:sz w:val="22"/>
          <w:szCs w:val="22"/>
        </w:rPr>
        <w:t>„</w:t>
      </w:r>
      <w:r w:rsidR="0014596E" w:rsidRPr="009F3DDF">
        <w:rPr>
          <w:rFonts w:ascii="Cambria" w:hAnsi="Cambria"/>
          <w:b/>
          <w:sz w:val="22"/>
          <w:szCs w:val="22"/>
        </w:rPr>
        <w:t>Budowa schodów z podjazdem dla osób niepełnosprawnych w miejscu istniejących schodów przeznaczonych do rozbiórki</w:t>
      </w:r>
      <w:r w:rsidR="001C315C">
        <w:rPr>
          <w:rFonts w:ascii="Cambria" w:hAnsi="Cambria"/>
          <w:sz w:val="22"/>
          <w:szCs w:val="22"/>
        </w:rPr>
        <w:t>”</w:t>
      </w:r>
    </w:p>
    <w:p w14:paraId="50EA1168" w14:textId="762B3A8D" w:rsidR="00243373" w:rsidRDefault="00CA3C95" w:rsidP="00F4582E">
      <w:pPr>
        <w:pStyle w:val="Akapitzlist1"/>
        <w:widowControl w:val="0"/>
        <w:tabs>
          <w:tab w:val="left" w:pos="567"/>
        </w:tabs>
        <w:suppressAutoHyphens w:val="0"/>
        <w:spacing w:before="240" w:after="240" w:line="240" w:lineRule="auto"/>
        <w:ind w:left="0"/>
        <w:contextualSpacing/>
        <w:jc w:val="both"/>
        <w:rPr>
          <w:rFonts w:ascii="Cambria" w:hAnsi="Cambria"/>
        </w:rPr>
      </w:pPr>
      <w:bookmarkStart w:id="542" w:name="_Toc456007610"/>
      <w:bookmarkStart w:id="543" w:name="_Toc456007840"/>
      <w:r w:rsidRPr="00633047">
        <w:rPr>
          <w:rFonts w:ascii="Cambria" w:hAnsi="Cambria"/>
        </w:rPr>
        <w:t>oferujemy</w:t>
      </w:r>
      <w:bookmarkEnd w:id="542"/>
      <w:bookmarkEnd w:id="543"/>
      <w:r w:rsidRPr="00633047">
        <w:rPr>
          <w:rFonts w:ascii="Cambria" w:hAnsi="Cambria"/>
        </w:rPr>
        <w:t xml:space="preserve"> </w:t>
      </w:r>
      <w:r w:rsidR="00243373" w:rsidRPr="00633047">
        <w:rPr>
          <w:rFonts w:ascii="Cambria" w:hAnsi="Cambria"/>
        </w:rPr>
        <w:t xml:space="preserve">wykonanie </w:t>
      </w:r>
      <w:r w:rsidR="0014596E">
        <w:rPr>
          <w:rFonts w:ascii="Cambria" w:hAnsi="Cambria"/>
        </w:rPr>
        <w:t>robót</w:t>
      </w:r>
      <w:r w:rsidR="00243373" w:rsidRPr="00633047">
        <w:rPr>
          <w:rFonts w:ascii="Cambria" w:hAnsi="Cambria"/>
        </w:rPr>
        <w:t xml:space="preserve"> objętych zamówieniem, zgodnie z wymogami zawartymi w Specyfikacji Istotnych Warunków Zamówienia, za cenę </w:t>
      </w:r>
      <w:r w:rsidR="001B46B4">
        <w:rPr>
          <w:rFonts w:ascii="Cambria" w:hAnsi="Cambria"/>
        </w:rPr>
        <w:t>brutto</w:t>
      </w:r>
      <w:r w:rsidR="00243373" w:rsidRPr="00633047">
        <w:rPr>
          <w:rFonts w:ascii="Cambria" w:hAnsi="Cambria"/>
        </w:rPr>
        <w:t>:</w:t>
      </w:r>
    </w:p>
    <w:p w14:paraId="2C5CF028" w14:textId="77777777" w:rsidR="006D0330" w:rsidRPr="00633047" w:rsidRDefault="006D0330" w:rsidP="00F4582E">
      <w:pPr>
        <w:pStyle w:val="Akapitzlist1"/>
        <w:widowControl w:val="0"/>
        <w:tabs>
          <w:tab w:val="left" w:pos="567"/>
        </w:tabs>
        <w:suppressAutoHyphens w:val="0"/>
        <w:spacing w:before="240" w:after="240" w:line="240" w:lineRule="auto"/>
        <w:ind w:left="0"/>
        <w:contextualSpacing/>
        <w:jc w:val="both"/>
        <w:rPr>
          <w:rFonts w:ascii="Cambria" w:hAnsi="Cambria"/>
        </w:rPr>
      </w:pPr>
    </w:p>
    <w:p w14:paraId="3EAAAFCE" w14:textId="77777777" w:rsidR="00243373" w:rsidRPr="00633047" w:rsidRDefault="00CA3C95" w:rsidP="003F1ADD">
      <w:pPr>
        <w:spacing w:before="360" w:line="360" w:lineRule="auto"/>
        <w:jc w:val="center"/>
        <w:rPr>
          <w:rFonts w:ascii="Cambria" w:hAnsi="Cambria"/>
          <w:b/>
          <w:sz w:val="22"/>
          <w:szCs w:val="22"/>
        </w:rPr>
      </w:pPr>
      <w:r w:rsidRPr="00633047">
        <w:rPr>
          <w:rFonts w:ascii="Cambria" w:hAnsi="Cambria"/>
          <w:sz w:val="22"/>
          <w:szCs w:val="22"/>
        </w:rPr>
        <w:t>..............................</w:t>
      </w:r>
      <w:r w:rsidRPr="00633047">
        <w:rPr>
          <w:rFonts w:ascii="Cambria" w:hAnsi="Cambria"/>
          <w:b/>
          <w:sz w:val="22"/>
          <w:szCs w:val="22"/>
        </w:rPr>
        <w:t xml:space="preserve"> </w:t>
      </w:r>
      <w:r w:rsidR="00243373" w:rsidRPr="00633047">
        <w:rPr>
          <w:rFonts w:ascii="Cambria" w:hAnsi="Cambria"/>
          <w:b/>
          <w:sz w:val="22"/>
          <w:szCs w:val="22"/>
        </w:rPr>
        <w:t>PLN, słownie złotych</w:t>
      </w:r>
      <w:r w:rsidRPr="00633047">
        <w:rPr>
          <w:rFonts w:ascii="Cambria" w:hAnsi="Cambria"/>
          <w:b/>
          <w:sz w:val="22"/>
          <w:szCs w:val="22"/>
        </w:rPr>
        <w:t xml:space="preserve">: </w:t>
      </w:r>
      <w:r w:rsidR="00243373" w:rsidRPr="00633047">
        <w:rPr>
          <w:rFonts w:ascii="Cambria" w:hAnsi="Cambria"/>
          <w:sz w:val="22"/>
          <w:szCs w:val="22"/>
        </w:rPr>
        <w:t>.............................................................................</w:t>
      </w:r>
    </w:p>
    <w:p w14:paraId="187B56EF" w14:textId="77777777" w:rsidR="006E03D1" w:rsidRPr="00633047" w:rsidRDefault="006E03D1" w:rsidP="003F1ADD">
      <w:pPr>
        <w:jc w:val="center"/>
        <w:rPr>
          <w:rFonts w:ascii="Cambria" w:hAnsi="Cambria"/>
          <w:sz w:val="20"/>
          <w:szCs w:val="22"/>
        </w:rPr>
      </w:pPr>
    </w:p>
    <w:p w14:paraId="7B7C118A" w14:textId="1EE36924" w:rsidR="00767DFC" w:rsidRPr="00633047" w:rsidRDefault="00243373" w:rsidP="003F1ADD">
      <w:pPr>
        <w:widowControl w:val="0"/>
        <w:suppressAutoHyphens w:val="0"/>
        <w:spacing w:before="240" w:after="240"/>
        <w:jc w:val="both"/>
        <w:rPr>
          <w:rFonts w:ascii="Cambria" w:hAnsi="Cambria"/>
          <w:color w:val="000000"/>
          <w:sz w:val="22"/>
          <w:szCs w:val="22"/>
          <w:lang w:eastAsia="en-US"/>
        </w:rPr>
      </w:pPr>
      <w:r w:rsidRPr="00633047">
        <w:rPr>
          <w:rFonts w:ascii="Cambria" w:hAnsi="Cambria"/>
          <w:color w:val="000000"/>
          <w:sz w:val="22"/>
          <w:szCs w:val="22"/>
          <w:lang w:eastAsia="en-US"/>
        </w:rPr>
        <w:lastRenderedPageBreak/>
        <w:t>wynikając</w:t>
      </w:r>
      <w:r w:rsidR="006D0330">
        <w:rPr>
          <w:rFonts w:ascii="Cambria" w:hAnsi="Cambria"/>
          <w:color w:val="000000"/>
          <w:sz w:val="22"/>
          <w:szCs w:val="22"/>
          <w:lang w:eastAsia="en-US"/>
        </w:rPr>
        <w:t>a</w:t>
      </w:r>
      <w:r w:rsidRPr="00633047">
        <w:rPr>
          <w:rFonts w:ascii="Cambria" w:hAnsi="Cambria"/>
          <w:color w:val="000000"/>
          <w:sz w:val="22"/>
          <w:szCs w:val="22"/>
          <w:lang w:eastAsia="en-US"/>
        </w:rPr>
        <w:t xml:space="preserve"> z </w:t>
      </w:r>
      <w:r w:rsidR="00950EE0">
        <w:rPr>
          <w:rFonts w:ascii="Cambria" w:hAnsi="Cambria"/>
          <w:color w:val="000000"/>
          <w:sz w:val="22"/>
          <w:szCs w:val="22"/>
          <w:lang w:eastAsia="en-US"/>
        </w:rPr>
        <w:t>załączonego kosztorysu ofertowego</w:t>
      </w:r>
      <w:r w:rsidRPr="00633047">
        <w:rPr>
          <w:rFonts w:ascii="Cambria" w:hAnsi="Cambria"/>
          <w:color w:val="000000"/>
          <w:sz w:val="22"/>
          <w:szCs w:val="22"/>
          <w:lang w:eastAsia="en-US"/>
        </w:rPr>
        <w:t>.</w:t>
      </w:r>
      <w:r w:rsidR="00BF3640">
        <w:rPr>
          <w:rFonts w:ascii="Cambria" w:hAnsi="Cambria"/>
          <w:color w:val="000000"/>
          <w:sz w:val="22"/>
          <w:szCs w:val="22"/>
          <w:lang w:eastAsia="en-US"/>
        </w:rPr>
        <w:t xml:space="preserve"> Kosztorys należy </w:t>
      </w:r>
      <w:r w:rsidR="001D4C0A">
        <w:rPr>
          <w:rFonts w:ascii="Cambria" w:hAnsi="Cambria"/>
          <w:color w:val="000000"/>
          <w:sz w:val="22"/>
          <w:szCs w:val="22"/>
          <w:lang w:eastAsia="en-US"/>
        </w:rPr>
        <w:t xml:space="preserve">dostarczyć w formie </w:t>
      </w:r>
      <w:r w:rsidR="0014596E">
        <w:rPr>
          <w:rFonts w:ascii="Cambria" w:hAnsi="Cambria"/>
          <w:color w:val="000000"/>
          <w:sz w:val="22"/>
          <w:szCs w:val="22"/>
          <w:lang w:eastAsia="en-US"/>
        </w:rPr>
        <w:t>uproszczonej</w:t>
      </w:r>
      <w:r w:rsidR="001D4C0A">
        <w:rPr>
          <w:rFonts w:ascii="Cambria" w:hAnsi="Cambria"/>
          <w:color w:val="000000"/>
          <w:sz w:val="22"/>
          <w:szCs w:val="22"/>
          <w:lang w:eastAsia="en-US"/>
        </w:rPr>
        <w:t>. Zamawiający wymaga tego dokumentu z ofertą.</w:t>
      </w:r>
    </w:p>
    <w:p w14:paraId="3EE84505" w14:textId="084FE11F" w:rsidR="00243373" w:rsidRPr="00633047" w:rsidRDefault="00243373" w:rsidP="003F1ADD">
      <w:pPr>
        <w:widowControl w:val="0"/>
        <w:suppressAutoHyphens w:val="0"/>
        <w:spacing w:before="240" w:after="240"/>
        <w:jc w:val="both"/>
        <w:rPr>
          <w:rFonts w:ascii="Cambria" w:hAnsi="Cambria"/>
          <w:color w:val="000000"/>
          <w:sz w:val="22"/>
          <w:szCs w:val="22"/>
          <w:lang w:eastAsia="en-US"/>
        </w:rPr>
      </w:pPr>
    </w:p>
    <w:p w14:paraId="40AC0E44" w14:textId="77777777" w:rsidR="00650E1D" w:rsidRDefault="0066523D" w:rsidP="00CE2C8F">
      <w:pPr>
        <w:tabs>
          <w:tab w:val="left" w:pos="426"/>
        </w:tabs>
        <w:autoSpaceDE w:val="0"/>
        <w:contextualSpacing/>
        <w:jc w:val="both"/>
        <w:rPr>
          <w:rFonts w:ascii="Cambria" w:hAnsi="Cambria"/>
          <w:lang w:eastAsia="en-US"/>
        </w:rPr>
      </w:pPr>
      <w:r w:rsidRPr="00633047">
        <w:rPr>
          <w:rFonts w:ascii="Cambria" w:hAnsi="Cambria"/>
          <w:lang w:eastAsia="en-US"/>
        </w:rPr>
        <w:t>Termin wykonania zamówienia:</w:t>
      </w:r>
    </w:p>
    <w:p w14:paraId="25DE172B" w14:textId="4C327DE3" w:rsidR="00950EE0" w:rsidRDefault="0066523D" w:rsidP="00CE2C8F">
      <w:pPr>
        <w:tabs>
          <w:tab w:val="left" w:pos="426"/>
        </w:tabs>
        <w:autoSpaceDE w:val="0"/>
        <w:contextualSpacing/>
        <w:jc w:val="both"/>
        <w:rPr>
          <w:rFonts w:ascii="Cambria" w:hAnsi="Cambria"/>
          <w:b/>
          <w:lang w:eastAsia="en-US"/>
        </w:rPr>
      </w:pPr>
      <w:r w:rsidRPr="00633047">
        <w:rPr>
          <w:rFonts w:ascii="Cambria" w:hAnsi="Cambria"/>
          <w:lang w:eastAsia="en-US"/>
        </w:rPr>
        <w:t xml:space="preserve"> </w:t>
      </w:r>
      <w:r w:rsidRPr="002E1AAD">
        <w:rPr>
          <w:rFonts w:ascii="Cambria" w:hAnsi="Cambria"/>
          <w:lang w:eastAsia="en-US"/>
        </w:rPr>
        <w:t xml:space="preserve">Zamówienie publiczne należy realizować </w:t>
      </w:r>
      <w:r w:rsidR="00950EE0" w:rsidRPr="00650E1D">
        <w:rPr>
          <w:rFonts w:ascii="Cambria" w:hAnsi="Cambria"/>
          <w:b/>
          <w:lang w:eastAsia="en-US"/>
        </w:rPr>
        <w:t xml:space="preserve">do </w:t>
      </w:r>
      <w:r w:rsidR="0014596E">
        <w:rPr>
          <w:rFonts w:ascii="Cambria" w:hAnsi="Cambria"/>
          <w:b/>
          <w:lang w:eastAsia="en-US"/>
        </w:rPr>
        <w:t>20 marca 2018r.</w:t>
      </w:r>
      <w:r>
        <w:rPr>
          <w:rFonts w:ascii="Cambria" w:hAnsi="Cambria"/>
          <w:b/>
          <w:lang w:eastAsia="en-US"/>
        </w:rPr>
        <w:t xml:space="preserve"> </w:t>
      </w:r>
    </w:p>
    <w:p w14:paraId="6FACB30B" w14:textId="34818A6B" w:rsidR="00243373" w:rsidRDefault="00027FA3" w:rsidP="00CE2C8F">
      <w:pPr>
        <w:tabs>
          <w:tab w:val="left" w:pos="426"/>
        </w:tabs>
        <w:autoSpaceDE w:val="0"/>
        <w:contextualSpacing/>
        <w:jc w:val="both"/>
        <w:rPr>
          <w:rFonts w:ascii="Cambria" w:hAnsi="Cambria"/>
          <w:sz w:val="22"/>
          <w:szCs w:val="22"/>
        </w:rPr>
      </w:pPr>
      <w:r w:rsidRPr="002E1AAD">
        <w:rPr>
          <w:rFonts w:ascii="Cambria" w:hAnsi="Cambria"/>
          <w:lang w:eastAsia="en-US"/>
        </w:rPr>
        <w:t>Okres wykonania zamówienia</w:t>
      </w:r>
      <w:r>
        <w:rPr>
          <w:rFonts w:ascii="Cambria" w:hAnsi="Cambria"/>
          <w:b/>
          <w:lang w:eastAsia="en-US"/>
        </w:rPr>
        <w:t xml:space="preserve"> </w:t>
      </w:r>
      <w:r w:rsidRPr="003010D9">
        <w:rPr>
          <w:rFonts w:ascii="Cambria" w:eastAsia="SimSun" w:hAnsi="Cambria"/>
          <w:iCs/>
        </w:rPr>
        <w:t xml:space="preserve">rozpocznie się nie później niż w terminie </w:t>
      </w:r>
      <w:r w:rsidR="00950EE0">
        <w:rPr>
          <w:rFonts w:ascii="Cambria" w:eastAsia="SimSun" w:hAnsi="Cambria"/>
          <w:b/>
          <w:iCs/>
        </w:rPr>
        <w:t>7dni</w:t>
      </w:r>
      <w:r w:rsidRPr="003010D9">
        <w:rPr>
          <w:rFonts w:ascii="Cambria" w:eastAsia="SimSun" w:hAnsi="Cambria"/>
          <w:iCs/>
        </w:rPr>
        <w:t xml:space="preserve"> od podpisania umowy z wyłonionym Wykonawcą</w:t>
      </w:r>
      <w:r>
        <w:rPr>
          <w:rFonts w:ascii="Cambria" w:eastAsia="SimSun" w:hAnsi="Cambria"/>
          <w:iCs/>
        </w:rPr>
        <w:t>.</w:t>
      </w:r>
    </w:p>
    <w:p w14:paraId="4F5DB238" w14:textId="77777777" w:rsidR="00CE2C8F" w:rsidRPr="00633047" w:rsidRDefault="00CE2C8F" w:rsidP="00CE2C8F">
      <w:pPr>
        <w:tabs>
          <w:tab w:val="left" w:pos="426"/>
        </w:tabs>
        <w:autoSpaceDE w:val="0"/>
        <w:contextualSpacing/>
        <w:jc w:val="both"/>
        <w:rPr>
          <w:rFonts w:ascii="Cambria" w:hAnsi="Cambria"/>
          <w:sz w:val="22"/>
          <w:szCs w:val="22"/>
        </w:rPr>
      </w:pPr>
    </w:p>
    <w:p w14:paraId="588AE6AF" w14:textId="77777777" w:rsidR="00243373" w:rsidRPr="00633047" w:rsidRDefault="00243373" w:rsidP="003F1ADD">
      <w:pPr>
        <w:widowControl w:val="0"/>
        <w:suppressAutoHyphens w:val="0"/>
        <w:jc w:val="both"/>
        <w:rPr>
          <w:rFonts w:ascii="Cambria" w:hAnsi="Cambria"/>
          <w:sz w:val="22"/>
          <w:szCs w:val="22"/>
          <w:lang w:eastAsia="en-US"/>
        </w:rPr>
      </w:pPr>
      <w:r w:rsidRPr="00633047">
        <w:rPr>
          <w:rFonts w:ascii="Cambria" w:hAnsi="Cambria"/>
          <w:sz w:val="22"/>
          <w:szCs w:val="22"/>
          <w:lang w:eastAsia="en-US"/>
        </w:rPr>
        <w:t xml:space="preserve">Termin związania ofertą i warunki płatności </w:t>
      </w:r>
      <w:r w:rsidRPr="00633047">
        <w:rPr>
          <w:rFonts w:ascii="Cambria" w:hAnsi="Cambria"/>
          <w:b/>
          <w:sz w:val="22"/>
          <w:szCs w:val="22"/>
          <w:lang w:eastAsia="en-US"/>
        </w:rPr>
        <w:t>zgodne z postanowieniami SIWZ</w:t>
      </w:r>
    </w:p>
    <w:p w14:paraId="63C0A755" w14:textId="77777777" w:rsidR="00243373" w:rsidRDefault="00243373" w:rsidP="003F1ADD">
      <w:pPr>
        <w:jc w:val="both"/>
        <w:rPr>
          <w:rFonts w:ascii="Cambria" w:hAnsi="Cambria"/>
          <w:sz w:val="22"/>
          <w:szCs w:val="22"/>
        </w:rPr>
      </w:pPr>
    </w:p>
    <w:p w14:paraId="75082176" w14:textId="77777777" w:rsidR="00F63573" w:rsidRPr="00633047" w:rsidRDefault="00F63573" w:rsidP="003F1ADD">
      <w:pPr>
        <w:widowControl w:val="0"/>
        <w:spacing w:before="1200"/>
        <w:ind w:left="5103" w:right="-1"/>
        <w:jc w:val="both"/>
        <w:rPr>
          <w:rFonts w:ascii="Cambria" w:hAnsi="Cambria"/>
          <w:sz w:val="16"/>
          <w:szCs w:val="22"/>
        </w:rPr>
      </w:pPr>
      <w:r w:rsidRPr="00633047">
        <w:rPr>
          <w:rFonts w:ascii="Cambria" w:hAnsi="Cambria"/>
          <w:sz w:val="16"/>
          <w:szCs w:val="22"/>
        </w:rPr>
        <w:t>………………………………………………………………</w:t>
      </w:r>
    </w:p>
    <w:p w14:paraId="53F8A566"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04EE2BE0" w14:textId="77777777" w:rsidR="00F63573" w:rsidRPr="00633047" w:rsidRDefault="00F63573" w:rsidP="003F1ADD">
      <w:pPr>
        <w:jc w:val="right"/>
        <w:rPr>
          <w:rFonts w:ascii="Cambria" w:hAnsi="Cambria"/>
          <w:sz w:val="22"/>
          <w:szCs w:val="22"/>
        </w:rPr>
      </w:pPr>
    </w:p>
    <w:p w14:paraId="4015E07B" w14:textId="77777777" w:rsidR="00F63573" w:rsidRPr="00633047" w:rsidRDefault="00F63573"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225199B0" w14:textId="77777777" w:rsidR="00F63573" w:rsidRPr="00633047" w:rsidRDefault="00F63573" w:rsidP="003F1ADD">
      <w:pPr>
        <w:widowControl w:val="0"/>
        <w:ind w:left="993" w:right="-1"/>
        <w:rPr>
          <w:rFonts w:ascii="Cambria" w:hAnsi="Cambria"/>
          <w:i/>
          <w:sz w:val="18"/>
          <w:szCs w:val="22"/>
        </w:rPr>
      </w:pPr>
      <w:r w:rsidRPr="00633047">
        <w:rPr>
          <w:rFonts w:ascii="Cambria" w:hAnsi="Cambria"/>
          <w:i/>
          <w:sz w:val="18"/>
          <w:szCs w:val="22"/>
        </w:rPr>
        <w:t>(miejscowość i data)</w:t>
      </w:r>
    </w:p>
    <w:p w14:paraId="2F81C7F6" w14:textId="13332187" w:rsidR="004B4D40" w:rsidRDefault="004B4D40" w:rsidP="003F1ADD">
      <w:pPr>
        <w:rPr>
          <w:rFonts w:ascii="Cambria" w:hAnsi="Cambria"/>
          <w:b/>
          <w:sz w:val="22"/>
          <w:szCs w:val="22"/>
        </w:rPr>
      </w:pPr>
    </w:p>
    <w:p w14:paraId="0A641B60" w14:textId="0E49F977" w:rsidR="00950EE0" w:rsidRDefault="00950EE0" w:rsidP="003F1ADD">
      <w:pPr>
        <w:rPr>
          <w:rFonts w:ascii="Cambria" w:hAnsi="Cambria"/>
          <w:b/>
          <w:sz w:val="22"/>
          <w:szCs w:val="22"/>
        </w:rPr>
      </w:pPr>
    </w:p>
    <w:p w14:paraId="6EDA2E11" w14:textId="481B0785" w:rsidR="00243373" w:rsidRPr="00633047" w:rsidRDefault="00243373" w:rsidP="003F1ADD">
      <w:pPr>
        <w:rPr>
          <w:rFonts w:ascii="Cambria" w:hAnsi="Cambria"/>
          <w:b/>
          <w:sz w:val="22"/>
          <w:szCs w:val="22"/>
        </w:rPr>
      </w:pPr>
      <w:r w:rsidRPr="00633047">
        <w:rPr>
          <w:rFonts w:ascii="Cambria" w:hAnsi="Cambria"/>
          <w:b/>
          <w:sz w:val="22"/>
          <w:szCs w:val="22"/>
        </w:rPr>
        <w:t>Oświadczamy, że:</w:t>
      </w:r>
    </w:p>
    <w:p w14:paraId="43263B09"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zapoznaliśmy się ze Specyfikacją Istotnych Warunków Zamó</w:t>
      </w:r>
      <w:r w:rsidR="002B2E7F" w:rsidRPr="00633047">
        <w:rPr>
          <w:rFonts w:ascii="Cambria" w:hAnsi="Cambria"/>
          <w:sz w:val="22"/>
          <w:szCs w:val="22"/>
        </w:rPr>
        <w:t xml:space="preserve">wienia i nie wnosimy do niej </w:t>
      </w:r>
      <w:r w:rsidRPr="00633047">
        <w:rPr>
          <w:rFonts w:ascii="Cambria" w:hAnsi="Cambria"/>
          <w:sz w:val="22"/>
          <w:szCs w:val="22"/>
        </w:rPr>
        <w:t>zastrzeżeń,</w:t>
      </w:r>
    </w:p>
    <w:p w14:paraId="2CB3A1A9"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zdobyliśmy konieczne informacje dotyczące realizacji zamówienia oraz przygotowania i</w:t>
      </w:r>
      <w:r w:rsidR="002B2E7F" w:rsidRPr="00633047">
        <w:rPr>
          <w:rFonts w:ascii="Cambria" w:hAnsi="Cambria"/>
          <w:sz w:val="22"/>
          <w:szCs w:val="22"/>
        </w:rPr>
        <w:t> </w:t>
      </w:r>
      <w:r w:rsidRPr="00633047">
        <w:rPr>
          <w:rFonts w:ascii="Cambria" w:hAnsi="Cambria"/>
          <w:sz w:val="22"/>
          <w:szCs w:val="22"/>
        </w:rPr>
        <w:t>złożenia oferty,</w:t>
      </w:r>
    </w:p>
    <w:p w14:paraId="024D9EA0"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uważamy się związani niniejszą ofertą przez okres wskazany przez Zamawiającego w</w:t>
      </w:r>
      <w:r w:rsidR="002B2E7F" w:rsidRPr="00633047">
        <w:rPr>
          <w:rFonts w:ascii="Cambria" w:hAnsi="Cambria"/>
          <w:sz w:val="22"/>
          <w:szCs w:val="22"/>
        </w:rPr>
        <w:t> </w:t>
      </w:r>
      <w:r w:rsidRPr="00633047">
        <w:rPr>
          <w:rFonts w:ascii="Cambria" w:hAnsi="Cambria"/>
          <w:sz w:val="22"/>
          <w:szCs w:val="22"/>
        </w:rPr>
        <w:t>Specyfikacji Istotnych Warunków Zamówienia,</w:t>
      </w:r>
    </w:p>
    <w:p w14:paraId="76CB0583" w14:textId="77777777" w:rsidR="004B4D40"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przedstawione w Specyfikacji Istotnych Warunków Zamówienia warunki zawarcia umowy oraz</w:t>
      </w:r>
      <w:r w:rsidR="002B2E7F" w:rsidRPr="00633047">
        <w:rPr>
          <w:rFonts w:ascii="Cambria" w:hAnsi="Cambria"/>
          <w:sz w:val="22"/>
          <w:szCs w:val="22"/>
        </w:rPr>
        <w:t> </w:t>
      </w:r>
      <w:r w:rsidR="006C3DE7">
        <w:rPr>
          <w:rFonts w:ascii="Cambria" w:hAnsi="Cambria"/>
          <w:sz w:val="22"/>
          <w:szCs w:val="22"/>
        </w:rPr>
        <w:t>wzór</w:t>
      </w:r>
      <w:r w:rsidR="006C3DE7" w:rsidRPr="00633047">
        <w:rPr>
          <w:rFonts w:ascii="Cambria" w:hAnsi="Cambria"/>
          <w:sz w:val="22"/>
          <w:szCs w:val="22"/>
        </w:rPr>
        <w:t xml:space="preserve"> </w:t>
      </w:r>
      <w:r w:rsidRPr="00633047">
        <w:rPr>
          <w:rFonts w:ascii="Cambria" w:hAnsi="Cambria"/>
          <w:sz w:val="22"/>
          <w:szCs w:val="22"/>
        </w:rPr>
        <w:t>umowy zostały przez nas zaakceptowane i wyrażamy gotowość realizacji zamówienia zgodnie z SIWZ i umową,</w:t>
      </w:r>
    </w:p>
    <w:p w14:paraId="2EEFF66C" w14:textId="0D73F901" w:rsidR="00C94B9E" w:rsidRPr="004B4D40" w:rsidRDefault="00C94B9E" w:rsidP="009F3DDF">
      <w:pPr>
        <w:numPr>
          <w:ilvl w:val="0"/>
          <w:numId w:val="26"/>
        </w:numPr>
        <w:tabs>
          <w:tab w:val="left" w:pos="426"/>
        </w:tabs>
        <w:ind w:left="426" w:hanging="426"/>
        <w:jc w:val="both"/>
        <w:rPr>
          <w:rFonts w:ascii="Cambria" w:hAnsi="Cambria"/>
          <w:sz w:val="22"/>
          <w:szCs w:val="22"/>
        </w:rPr>
      </w:pPr>
      <w:r w:rsidRPr="004B4D40">
        <w:rPr>
          <w:rFonts w:ascii="Cambria" w:hAnsi="Cambria"/>
          <w:sz w:val="22"/>
          <w:szCs w:val="22"/>
        </w:rPr>
        <w:t xml:space="preserve">zamierzamy*/ nie zamierzamy* powierzyć podwykonawcom </w:t>
      </w:r>
      <w:r w:rsidR="00950EE0">
        <w:rPr>
          <w:rFonts w:ascii="Cambria" w:hAnsi="Cambria"/>
          <w:sz w:val="22"/>
          <w:szCs w:val="22"/>
        </w:rPr>
        <w:t xml:space="preserve">robót lub </w:t>
      </w:r>
      <w:r w:rsidRPr="004B4D40">
        <w:rPr>
          <w:rFonts w:ascii="Cambria" w:hAnsi="Cambria"/>
          <w:sz w:val="22"/>
          <w:szCs w:val="22"/>
        </w:rPr>
        <w:t>usług, objętych przedmiotem zamówienia;</w:t>
      </w:r>
    </w:p>
    <w:p w14:paraId="46CD5FA8" w14:textId="77777777" w:rsidR="00F943C5" w:rsidRPr="004B4D40" w:rsidRDefault="00F943C5" w:rsidP="003F1ADD">
      <w:pPr>
        <w:tabs>
          <w:tab w:val="left" w:pos="426"/>
        </w:tabs>
        <w:ind w:left="426"/>
        <w:rPr>
          <w:rFonts w:ascii="Cambria" w:hAnsi="Cambria"/>
          <w:i/>
          <w:sz w:val="20"/>
          <w:szCs w:val="22"/>
        </w:rPr>
      </w:pPr>
      <w:r w:rsidRPr="004B4D40">
        <w:rPr>
          <w:rFonts w:ascii="Cambria" w:hAnsi="Cambria"/>
          <w:i/>
          <w:sz w:val="20"/>
          <w:szCs w:val="22"/>
        </w:rPr>
        <w:t>* niepotrzebne skreślić</w:t>
      </w:r>
    </w:p>
    <w:p w14:paraId="4FDB8260" w14:textId="64755772" w:rsidR="00C94B9E" w:rsidRPr="004B4D40" w:rsidRDefault="00C94B9E" w:rsidP="003F1ADD">
      <w:pPr>
        <w:tabs>
          <w:tab w:val="left" w:pos="426"/>
        </w:tabs>
        <w:ind w:left="426"/>
        <w:jc w:val="both"/>
        <w:rPr>
          <w:rFonts w:ascii="Cambria" w:hAnsi="Cambria"/>
          <w:sz w:val="22"/>
          <w:szCs w:val="22"/>
        </w:rPr>
      </w:pPr>
      <w:r w:rsidRPr="004B4D40">
        <w:rPr>
          <w:rFonts w:ascii="Cambria" w:hAnsi="Cambria"/>
          <w:sz w:val="22"/>
          <w:szCs w:val="22"/>
        </w:rPr>
        <w:t xml:space="preserve">zamierzamy powierzyć </w:t>
      </w:r>
      <w:r w:rsidR="00F943C5" w:rsidRPr="004B4D40">
        <w:rPr>
          <w:rFonts w:ascii="Cambria" w:hAnsi="Cambria"/>
          <w:sz w:val="22"/>
          <w:szCs w:val="22"/>
        </w:rPr>
        <w:t xml:space="preserve">wymienionym poniżej </w:t>
      </w:r>
      <w:r w:rsidRPr="004B4D40">
        <w:rPr>
          <w:rFonts w:ascii="Cambria" w:hAnsi="Cambria"/>
          <w:sz w:val="22"/>
          <w:szCs w:val="22"/>
        </w:rPr>
        <w:t xml:space="preserve">podwykonawcom następujący zakres </w:t>
      </w:r>
      <w:r w:rsidR="00B5179A" w:rsidRPr="00B5179A">
        <w:rPr>
          <w:rFonts w:ascii="Cambria" w:hAnsi="Cambria"/>
          <w:sz w:val="22"/>
          <w:szCs w:val="22"/>
        </w:rPr>
        <w:t xml:space="preserve">robót lub </w:t>
      </w:r>
      <w:r w:rsidRPr="004B4D40">
        <w:rPr>
          <w:rFonts w:ascii="Cambria" w:hAnsi="Cambria"/>
          <w:sz w:val="22"/>
          <w:szCs w:val="22"/>
        </w:rPr>
        <w:t>usług, objętych przedmiotem zamówienia (wypełniają Wykonawcy, którzy deklarują taki zamiar):</w:t>
      </w:r>
    </w:p>
    <w:p w14:paraId="33258E9E" w14:textId="77777777" w:rsidR="00F943C5" w:rsidRPr="004B4D40" w:rsidRDefault="00F943C5" w:rsidP="003F1ADD">
      <w:pPr>
        <w:tabs>
          <w:tab w:val="left" w:pos="360"/>
        </w:tabs>
        <w:overflowPunct w:val="0"/>
        <w:autoSpaceDE w:val="0"/>
        <w:jc w:val="both"/>
        <w:textAlignment w:val="baseline"/>
        <w:rPr>
          <w:rFonts w:ascii="Cambria" w:hAnsi="Cambria"/>
          <w:sz w:val="22"/>
          <w:szCs w:val="22"/>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29"/>
        <w:gridCol w:w="2927"/>
        <w:gridCol w:w="2535"/>
      </w:tblGrid>
      <w:tr w:rsidR="00B5179A" w:rsidRPr="00633047" w14:paraId="117A39D0" w14:textId="1E2B0347" w:rsidTr="00B5179A">
        <w:trPr>
          <w:trHeight w:val="637"/>
        </w:trPr>
        <w:tc>
          <w:tcPr>
            <w:tcW w:w="663" w:type="dxa"/>
            <w:shd w:val="clear" w:color="auto" w:fill="auto"/>
            <w:vAlign w:val="center"/>
          </w:tcPr>
          <w:p w14:paraId="42DD12E6" w14:textId="77777777" w:rsidR="00B5179A" w:rsidRPr="004B4D40"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L.p.</w:t>
            </w:r>
          </w:p>
        </w:tc>
        <w:tc>
          <w:tcPr>
            <w:tcW w:w="2829" w:type="dxa"/>
            <w:shd w:val="clear" w:color="auto" w:fill="auto"/>
            <w:vAlign w:val="center"/>
          </w:tcPr>
          <w:p w14:paraId="362AD0AE" w14:textId="7D984F34"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Rodzaj i zakres</w:t>
            </w:r>
          </w:p>
        </w:tc>
        <w:tc>
          <w:tcPr>
            <w:tcW w:w="2927" w:type="dxa"/>
            <w:shd w:val="clear" w:color="auto" w:fill="auto"/>
            <w:vAlign w:val="center"/>
          </w:tcPr>
          <w:p w14:paraId="239475DC" w14:textId="77777777" w:rsidR="00B5179A" w:rsidRPr="00633047"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c>
          <w:tcPr>
            <w:tcW w:w="2535" w:type="dxa"/>
          </w:tcPr>
          <w:p w14:paraId="73297828" w14:textId="61972132"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Przewidywany okres wykonania zakresu</w:t>
            </w:r>
          </w:p>
        </w:tc>
      </w:tr>
      <w:tr w:rsidR="00B5179A" w:rsidRPr="00633047" w14:paraId="7F262F18" w14:textId="18F38DAC" w:rsidTr="00B5179A">
        <w:trPr>
          <w:trHeight w:val="318"/>
        </w:trPr>
        <w:tc>
          <w:tcPr>
            <w:tcW w:w="663" w:type="dxa"/>
            <w:shd w:val="clear" w:color="auto" w:fill="auto"/>
          </w:tcPr>
          <w:p w14:paraId="19089F9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829" w:type="dxa"/>
            <w:shd w:val="clear" w:color="auto" w:fill="auto"/>
          </w:tcPr>
          <w:p w14:paraId="7ADEC16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927" w:type="dxa"/>
            <w:shd w:val="clear" w:color="auto" w:fill="auto"/>
          </w:tcPr>
          <w:p w14:paraId="4EADDDE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535" w:type="dxa"/>
          </w:tcPr>
          <w:p w14:paraId="528EABC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r>
    </w:tbl>
    <w:p w14:paraId="76E99F8E" w14:textId="77777777" w:rsidR="00C94B9E" w:rsidRPr="00633047" w:rsidRDefault="00C94B9E" w:rsidP="003F1ADD">
      <w:pPr>
        <w:tabs>
          <w:tab w:val="left" w:pos="360"/>
        </w:tabs>
        <w:overflowPunct w:val="0"/>
        <w:autoSpaceDE w:val="0"/>
        <w:jc w:val="both"/>
        <w:textAlignment w:val="baseline"/>
        <w:rPr>
          <w:rFonts w:ascii="Cambria" w:hAnsi="Cambria"/>
          <w:sz w:val="22"/>
          <w:szCs w:val="22"/>
        </w:rPr>
      </w:pPr>
    </w:p>
    <w:p w14:paraId="531E701A"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3D0992" w:rsidRPr="00633047" w14:paraId="130797ED" w14:textId="77777777" w:rsidTr="00A54F41">
        <w:trPr>
          <w:trHeight w:val="564"/>
          <w:jc w:val="center"/>
        </w:trPr>
        <w:tc>
          <w:tcPr>
            <w:tcW w:w="2783" w:type="dxa"/>
            <w:shd w:val="clear" w:color="auto" w:fill="auto"/>
            <w:vAlign w:val="bottom"/>
          </w:tcPr>
          <w:p w14:paraId="51BF8982" w14:textId="77777777" w:rsidR="003D0992" w:rsidRPr="00633047" w:rsidRDefault="003D0992" w:rsidP="003F1ADD">
            <w:pPr>
              <w:rPr>
                <w:rFonts w:ascii="Cambria" w:hAnsi="Cambria"/>
                <w:sz w:val="22"/>
              </w:rPr>
            </w:pPr>
            <w:r w:rsidRPr="00633047">
              <w:rPr>
                <w:rFonts w:ascii="Cambria" w:hAnsi="Cambria"/>
                <w:sz w:val="22"/>
                <w:szCs w:val="22"/>
              </w:rPr>
              <w:t>Imię i nazwisko:</w:t>
            </w:r>
          </w:p>
        </w:tc>
        <w:tc>
          <w:tcPr>
            <w:tcW w:w="6185" w:type="dxa"/>
            <w:shd w:val="clear" w:color="auto" w:fill="auto"/>
            <w:vAlign w:val="bottom"/>
          </w:tcPr>
          <w:p w14:paraId="3C0B27EE"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49BD10D7" w14:textId="77777777" w:rsidTr="00A54F41">
        <w:trPr>
          <w:trHeight w:val="558"/>
          <w:jc w:val="center"/>
        </w:trPr>
        <w:tc>
          <w:tcPr>
            <w:tcW w:w="2783" w:type="dxa"/>
            <w:shd w:val="clear" w:color="auto" w:fill="auto"/>
            <w:vAlign w:val="bottom"/>
          </w:tcPr>
          <w:p w14:paraId="255C16FF" w14:textId="77777777" w:rsidR="003D0992" w:rsidRPr="00633047" w:rsidRDefault="003D0992" w:rsidP="003F1ADD">
            <w:pPr>
              <w:rPr>
                <w:rFonts w:ascii="Cambria" w:hAnsi="Cambria"/>
                <w:sz w:val="22"/>
              </w:rPr>
            </w:pPr>
            <w:r w:rsidRPr="00633047">
              <w:rPr>
                <w:rFonts w:ascii="Cambria" w:hAnsi="Cambria"/>
                <w:sz w:val="22"/>
                <w:szCs w:val="22"/>
              </w:rPr>
              <w:t>Stanowisko:</w:t>
            </w:r>
          </w:p>
        </w:tc>
        <w:tc>
          <w:tcPr>
            <w:tcW w:w="6185" w:type="dxa"/>
            <w:shd w:val="clear" w:color="auto" w:fill="auto"/>
            <w:vAlign w:val="bottom"/>
          </w:tcPr>
          <w:p w14:paraId="58EAFB71"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33B886BA" w14:textId="77777777" w:rsidTr="00A54F41">
        <w:trPr>
          <w:trHeight w:val="566"/>
          <w:jc w:val="center"/>
        </w:trPr>
        <w:tc>
          <w:tcPr>
            <w:tcW w:w="2783" w:type="dxa"/>
            <w:shd w:val="clear" w:color="auto" w:fill="auto"/>
            <w:vAlign w:val="bottom"/>
          </w:tcPr>
          <w:p w14:paraId="753BEC6E" w14:textId="77777777" w:rsidR="003D0992" w:rsidRPr="00633047" w:rsidRDefault="003D0992" w:rsidP="003F1ADD">
            <w:pPr>
              <w:rPr>
                <w:rFonts w:ascii="Cambria" w:hAnsi="Cambria"/>
                <w:sz w:val="22"/>
              </w:rPr>
            </w:pPr>
            <w:r w:rsidRPr="00633047">
              <w:rPr>
                <w:rFonts w:ascii="Cambria" w:hAnsi="Cambria"/>
                <w:sz w:val="22"/>
                <w:szCs w:val="22"/>
              </w:rPr>
              <w:lastRenderedPageBreak/>
              <w:t>Telefon / Faks</w:t>
            </w:r>
          </w:p>
        </w:tc>
        <w:tc>
          <w:tcPr>
            <w:tcW w:w="6185" w:type="dxa"/>
            <w:shd w:val="clear" w:color="auto" w:fill="auto"/>
            <w:vAlign w:val="bottom"/>
          </w:tcPr>
          <w:p w14:paraId="16EA407C"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02BB115B" w14:textId="77777777" w:rsidTr="00A54F41">
        <w:trPr>
          <w:trHeight w:val="546"/>
          <w:jc w:val="center"/>
        </w:trPr>
        <w:tc>
          <w:tcPr>
            <w:tcW w:w="2783" w:type="dxa"/>
            <w:shd w:val="clear" w:color="auto" w:fill="auto"/>
            <w:vAlign w:val="bottom"/>
          </w:tcPr>
          <w:p w14:paraId="49155175" w14:textId="77777777" w:rsidR="003D0992" w:rsidRPr="00633047" w:rsidRDefault="003D0992"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51E2BEB5" w14:textId="77777777" w:rsidR="003D0992" w:rsidRPr="00633047" w:rsidRDefault="003D0992" w:rsidP="003F1ADD">
            <w:pPr>
              <w:rPr>
                <w:rFonts w:ascii="Cambria" w:hAnsi="Cambria"/>
                <w:sz w:val="22"/>
                <w:szCs w:val="22"/>
              </w:rPr>
            </w:pPr>
            <w:r w:rsidRPr="00633047">
              <w:rPr>
                <w:rFonts w:ascii="Cambria" w:hAnsi="Cambria"/>
                <w:sz w:val="22"/>
                <w:szCs w:val="22"/>
              </w:rPr>
              <w:t>……………………………………………………………………..</w:t>
            </w:r>
          </w:p>
        </w:tc>
      </w:tr>
    </w:tbl>
    <w:p w14:paraId="5D957D3D"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Zakres:</w:t>
      </w:r>
    </w:p>
    <w:p w14:paraId="4AF27B4F" w14:textId="77777777" w:rsidR="00243373" w:rsidRPr="00633047" w:rsidRDefault="00243373" w:rsidP="009F3DDF">
      <w:pPr>
        <w:numPr>
          <w:ilvl w:val="0"/>
          <w:numId w:val="27"/>
        </w:numPr>
        <w:rPr>
          <w:rFonts w:ascii="Cambria" w:hAnsi="Cambria"/>
          <w:sz w:val="22"/>
          <w:szCs w:val="22"/>
        </w:rPr>
      </w:pPr>
      <w:r w:rsidRPr="00633047">
        <w:rPr>
          <w:rFonts w:ascii="Cambria" w:hAnsi="Cambria"/>
          <w:sz w:val="22"/>
          <w:szCs w:val="22"/>
        </w:rPr>
        <w:t>do reprezentowania w postępowaniu*</w:t>
      </w:r>
    </w:p>
    <w:p w14:paraId="537150A0" w14:textId="77777777" w:rsidR="00243373" w:rsidRPr="00633047" w:rsidRDefault="00243373" w:rsidP="009F3DDF">
      <w:pPr>
        <w:numPr>
          <w:ilvl w:val="0"/>
          <w:numId w:val="27"/>
        </w:numPr>
        <w:rPr>
          <w:rFonts w:ascii="Cambria" w:hAnsi="Cambria"/>
          <w:sz w:val="22"/>
          <w:szCs w:val="22"/>
        </w:rPr>
      </w:pPr>
      <w:r w:rsidRPr="00633047">
        <w:rPr>
          <w:rFonts w:ascii="Cambria" w:hAnsi="Cambria"/>
          <w:sz w:val="22"/>
          <w:szCs w:val="22"/>
        </w:rPr>
        <w:t>do reprezentowania w postępowaniu i zawarcia umowy*</w:t>
      </w:r>
    </w:p>
    <w:p w14:paraId="3D2EFC8A" w14:textId="77777777" w:rsidR="00243373" w:rsidRPr="00633047" w:rsidRDefault="00243373" w:rsidP="003F1ADD">
      <w:pPr>
        <w:rPr>
          <w:rFonts w:ascii="Cambria" w:hAnsi="Cambria"/>
          <w:i/>
          <w:sz w:val="20"/>
          <w:szCs w:val="22"/>
        </w:rPr>
      </w:pPr>
      <w:r w:rsidRPr="00633047">
        <w:rPr>
          <w:rFonts w:ascii="Cambria" w:hAnsi="Cambria"/>
          <w:i/>
          <w:sz w:val="20"/>
          <w:szCs w:val="22"/>
        </w:rPr>
        <w:t>* niepotrzebne skreślić</w:t>
      </w:r>
    </w:p>
    <w:p w14:paraId="4E9B21FC" w14:textId="77777777" w:rsidR="00243373" w:rsidRPr="00633047" w:rsidRDefault="00243373" w:rsidP="003F1ADD">
      <w:pPr>
        <w:rPr>
          <w:rFonts w:ascii="Cambria" w:hAnsi="Cambria"/>
          <w:i/>
          <w:sz w:val="20"/>
          <w:szCs w:val="22"/>
        </w:rPr>
      </w:pPr>
      <w:r w:rsidRPr="00633047">
        <w:rPr>
          <w:rFonts w:ascii="Cambria" w:hAnsi="Cambria"/>
          <w:i/>
          <w:sz w:val="20"/>
          <w:szCs w:val="22"/>
        </w:rPr>
        <w:t>(wypełniają jedynie Wykonawcy składający ofertę wspólną)</w:t>
      </w:r>
    </w:p>
    <w:p w14:paraId="307390F2" w14:textId="77777777" w:rsidR="00243373" w:rsidRPr="00633047" w:rsidRDefault="00243373" w:rsidP="003F1ADD">
      <w:pPr>
        <w:spacing w:before="120" w:after="120"/>
        <w:rPr>
          <w:rFonts w:ascii="Cambria" w:hAnsi="Cambria"/>
          <w:sz w:val="22"/>
          <w:szCs w:val="22"/>
        </w:rPr>
      </w:pPr>
      <w:r w:rsidRPr="00633047">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243373" w:rsidRPr="00633047" w14:paraId="34892E08" w14:textId="77777777"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14:paraId="5C8C69EE"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14:paraId="11C8BD62"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D161DFC"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Nr strony</w:t>
            </w:r>
          </w:p>
        </w:tc>
      </w:tr>
      <w:tr w:rsidR="00243373" w:rsidRPr="00633047" w14:paraId="1CB44A29" w14:textId="77777777"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14:paraId="0DB7A87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59C5F87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94838" w14:textId="77777777" w:rsidR="00243373" w:rsidRPr="00633047" w:rsidRDefault="00243373" w:rsidP="003F1ADD">
            <w:pPr>
              <w:snapToGrid w:val="0"/>
              <w:jc w:val="center"/>
              <w:rPr>
                <w:rFonts w:ascii="Cambria" w:hAnsi="Cambria"/>
                <w:b/>
                <w:sz w:val="20"/>
                <w:szCs w:val="20"/>
              </w:rPr>
            </w:pPr>
          </w:p>
        </w:tc>
      </w:tr>
      <w:tr w:rsidR="00243373" w:rsidRPr="00633047" w14:paraId="3B1E0011" w14:textId="77777777"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14:paraId="4B8DDB1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C1BC7AC"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C7C6AE" w14:textId="77777777" w:rsidR="00243373" w:rsidRPr="00633047" w:rsidRDefault="00243373" w:rsidP="003F1ADD">
            <w:pPr>
              <w:snapToGrid w:val="0"/>
              <w:jc w:val="center"/>
              <w:rPr>
                <w:rFonts w:ascii="Cambria" w:hAnsi="Cambria"/>
                <w:b/>
                <w:sz w:val="20"/>
                <w:szCs w:val="20"/>
              </w:rPr>
            </w:pPr>
          </w:p>
        </w:tc>
      </w:tr>
      <w:tr w:rsidR="00243373" w:rsidRPr="00633047" w14:paraId="54A247CC" w14:textId="77777777"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14:paraId="08F55396"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469458F0"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24D8E9" w14:textId="77777777" w:rsidR="00243373" w:rsidRPr="00633047" w:rsidRDefault="00243373" w:rsidP="003F1ADD">
            <w:pPr>
              <w:snapToGrid w:val="0"/>
              <w:jc w:val="center"/>
              <w:rPr>
                <w:rFonts w:ascii="Cambria" w:hAnsi="Cambria"/>
                <w:b/>
                <w:sz w:val="20"/>
                <w:szCs w:val="20"/>
              </w:rPr>
            </w:pPr>
          </w:p>
        </w:tc>
      </w:tr>
      <w:tr w:rsidR="00243373" w:rsidRPr="00633047" w14:paraId="557C9CA6" w14:textId="77777777"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14:paraId="70A93F30"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27EA0BBA"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D098A3" w14:textId="77777777" w:rsidR="00243373" w:rsidRPr="00633047" w:rsidRDefault="00243373" w:rsidP="003F1ADD">
            <w:pPr>
              <w:snapToGrid w:val="0"/>
              <w:jc w:val="center"/>
              <w:rPr>
                <w:rFonts w:ascii="Cambria" w:hAnsi="Cambria"/>
                <w:b/>
                <w:sz w:val="20"/>
                <w:szCs w:val="20"/>
              </w:rPr>
            </w:pPr>
          </w:p>
        </w:tc>
      </w:tr>
      <w:tr w:rsidR="00243373" w:rsidRPr="00633047" w14:paraId="7502F9E1" w14:textId="77777777"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14:paraId="28927AA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67907AE"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2866F8" w14:textId="77777777" w:rsidR="00243373" w:rsidRPr="00633047" w:rsidRDefault="00243373" w:rsidP="003F1ADD">
            <w:pPr>
              <w:snapToGrid w:val="0"/>
              <w:jc w:val="center"/>
              <w:rPr>
                <w:rFonts w:ascii="Cambria" w:hAnsi="Cambria"/>
                <w:b/>
                <w:sz w:val="20"/>
                <w:szCs w:val="20"/>
              </w:rPr>
            </w:pPr>
          </w:p>
        </w:tc>
      </w:tr>
      <w:tr w:rsidR="00243373" w:rsidRPr="00633047" w14:paraId="20057844" w14:textId="77777777"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14:paraId="0E39190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14:paraId="3F814DB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E8E9C0D" w14:textId="77777777" w:rsidR="00243373" w:rsidRPr="00633047" w:rsidRDefault="00243373" w:rsidP="003F1ADD">
            <w:pPr>
              <w:snapToGrid w:val="0"/>
              <w:jc w:val="center"/>
              <w:rPr>
                <w:rFonts w:ascii="Cambria" w:hAnsi="Cambria"/>
                <w:b/>
                <w:sz w:val="20"/>
                <w:szCs w:val="20"/>
              </w:rPr>
            </w:pPr>
          </w:p>
        </w:tc>
      </w:tr>
    </w:tbl>
    <w:p w14:paraId="0CE37E81"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 xml:space="preserve">Zastrzeżenie: </w:t>
      </w:r>
    </w:p>
    <w:p w14:paraId="48DA3D4F" w14:textId="779DA424" w:rsidR="001929C7" w:rsidRDefault="005A60BB" w:rsidP="001929C7">
      <w:pPr>
        <w:jc w:val="both"/>
      </w:pPr>
      <w:r w:rsidRPr="00633047">
        <w:rPr>
          <w:rFonts w:ascii="Cambria" w:hAnsi="Cambria"/>
          <w:sz w:val="22"/>
          <w:szCs w:val="22"/>
        </w:rPr>
        <w:t>Załączniki nr </w:t>
      </w:r>
      <w:r w:rsidR="00243373" w:rsidRPr="00633047">
        <w:rPr>
          <w:rFonts w:ascii="Cambria" w:hAnsi="Cambria"/>
          <w:sz w:val="22"/>
          <w:szCs w:val="22"/>
        </w:rPr>
        <w:t>………………………</w:t>
      </w:r>
      <w:r w:rsidRPr="00633047">
        <w:rPr>
          <w:rFonts w:ascii="Cambria" w:hAnsi="Cambria"/>
          <w:sz w:val="22"/>
          <w:szCs w:val="22"/>
        </w:rPr>
        <w:t>……….</w:t>
      </w:r>
      <w:r w:rsidR="00243373" w:rsidRPr="00633047">
        <w:rPr>
          <w:rFonts w:ascii="Cambria" w:hAnsi="Cambria"/>
          <w:sz w:val="22"/>
          <w:szCs w:val="22"/>
        </w:rPr>
        <w:t>…………………………. nie mogą być udostępnione,</w:t>
      </w:r>
      <w:r w:rsidRPr="00633047">
        <w:rPr>
          <w:rFonts w:ascii="Cambria" w:hAnsi="Cambria"/>
          <w:sz w:val="22"/>
          <w:szCs w:val="22"/>
        </w:rPr>
        <w:t xml:space="preserve"> </w:t>
      </w:r>
      <w:r w:rsidR="00243373" w:rsidRPr="00633047">
        <w:rPr>
          <w:rFonts w:ascii="Cambria" w:hAnsi="Cambria"/>
          <w:sz w:val="22"/>
          <w:szCs w:val="22"/>
        </w:rPr>
        <w:t>ponieważ zawierają informacje stanowiące tajemnicę przedsiębiorstwa w</w:t>
      </w:r>
      <w:r w:rsidRPr="00633047">
        <w:rPr>
          <w:rFonts w:ascii="Cambria" w:hAnsi="Cambria"/>
          <w:sz w:val="22"/>
          <w:szCs w:val="22"/>
        </w:rPr>
        <w:t> </w:t>
      </w:r>
      <w:r w:rsidR="00243373" w:rsidRPr="00633047">
        <w:rPr>
          <w:rFonts w:ascii="Cambria" w:hAnsi="Cambria"/>
          <w:sz w:val="22"/>
          <w:szCs w:val="22"/>
        </w:rPr>
        <w:t>rozumieniu przepisów o</w:t>
      </w:r>
      <w:r w:rsidR="00FF3A96" w:rsidRPr="00633047">
        <w:rPr>
          <w:rFonts w:ascii="Cambria" w:hAnsi="Cambria"/>
          <w:sz w:val="22"/>
          <w:szCs w:val="22"/>
        </w:rPr>
        <w:t> </w:t>
      </w:r>
      <w:r w:rsidR="00243373" w:rsidRPr="00633047">
        <w:rPr>
          <w:rFonts w:ascii="Cambria" w:hAnsi="Cambria"/>
          <w:sz w:val="22"/>
          <w:szCs w:val="22"/>
        </w:rPr>
        <w:t>zwalczaniu nieuczciwej konkurencji.</w:t>
      </w:r>
      <w:r w:rsidR="001929C7" w:rsidRPr="001929C7">
        <w:t xml:space="preserve"> </w:t>
      </w:r>
    </w:p>
    <w:p w14:paraId="75AEF096" w14:textId="77777777" w:rsidR="001929C7" w:rsidRDefault="001929C7" w:rsidP="001929C7">
      <w:pPr>
        <w:jc w:val="both"/>
      </w:pPr>
    </w:p>
    <w:p w14:paraId="4FA2402B" w14:textId="2A9247D3" w:rsidR="001929C7" w:rsidRPr="001929C7" w:rsidRDefault="001929C7" w:rsidP="001929C7">
      <w:pPr>
        <w:jc w:val="both"/>
        <w:rPr>
          <w:rFonts w:ascii="Cambria" w:hAnsi="Cambria"/>
          <w:sz w:val="22"/>
          <w:szCs w:val="22"/>
          <w:vertAlign w:val="subscript"/>
        </w:rPr>
      </w:pPr>
      <w:r w:rsidRPr="001929C7">
        <w:rPr>
          <w:rFonts w:ascii="Cambria" w:hAnsi="Cambria"/>
          <w:sz w:val="22"/>
          <w:szCs w:val="22"/>
        </w:rPr>
        <w:t xml:space="preserve">Oświadczmy, że jesteśmy: </w:t>
      </w:r>
      <w:r w:rsidRPr="001929C7">
        <w:rPr>
          <w:rFonts w:ascii="Cambria" w:hAnsi="Cambria"/>
          <w:sz w:val="22"/>
          <w:szCs w:val="22"/>
          <w:vertAlign w:val="subscript"/>
        </w:rPr>
        <w:t>(właściwe zaznaczyć)</w:t>
      </w:r>
    </w:p>
    <w:p w14:paraId="1E847FC6" w14:textId="77777777" w:rsidR="001929C7" w:rsidRPr="001929C7" w:rsidRDefault="001929C7" w:rsidP="001929C7">
      <w:pPr>
        <w:jc w:val="both"/>
        <w:rPr>
          <w:rFonts w:ascii="Cambria" w:hAnsi="Cambria"/>
          <w:sz w:val="22"/>
          <w:szCs w:val="22"/>
        </w:rPr>
      </w:pPr>
    </w:p>
    <w:p w14:paraId="5C2693B6" w14:textId="77777777" w:rsidR="001929C7" w:rsidRPr="001929C7" w:rsidRDefault="001929C7" w:rsidP="001929C7">
      <w:pPr>
        <w:jc w:val="both"/>
        <w:rPr>
          <w:rFonts w:ascii="Cambria" w:hAnsi="Cambria"/>
          <w:sz w:val="22"/>
          <w:szCs w:val="22"/>
        </w:rPr>
      </w:pPr>
      <w:r w:rsidRPr="001929C7">
        <w:rPr>
          <w:rFonts w:ascii="Cambria" w:hAnsi="Cambria"/>
          <w:sz w:val="22"/>
          <w:szCs w:val="22"/>
        </w:rPr>
        <w:t>a)</w:t>
      </w:r>
      <w:r w:rsidRPr="001929C7">
        <w:rPr>
          <w:rFonts w:ascii="Cambria" w:hAnsi="Cambria"/>
          <w:sz w:val="22"/>
          <w:szCs w:val="22"/>
        </w:rPr>
        <w:tab/>
        <w:t>mikroprzedsiębiorstwem</w:t>
      </w:r>
      <w:r w:rsidRPr="001929C7">
        <w:rPr>
          <w:rFonts w:ascii="Cambria" w:hAnsi="Cambria"/>
          <w:sz w:val="22"/>
          <w:szCs w:val="22"/>
        </w:rPr>
        <w:tab/>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4EFDA394" w14:textId="77777777" w:rsidR="001929C7" w:rsidRPr="001929C7" w:rsidRDefault="001929C7" w:rsidP="001929C7">
      <w:pPr>
        <w:jc w:val="both"/>
        <w:rPr>
          <w:rFonts w:ascii="Cambria" w:hAnsi="Cambria"/>
          <w:sz w:val="22"/>
          <w:szCs w:val="22"/>
        </w:rPr>
      </w:pPr>
      <w:r w:rsidRPr="001929C7">
        <w:rPr>
          <w:rFonts w:ascii="Cambria" w:hAnsi="Cambria"/>
          <w:sz w:val="22"/>
          <w:szCs w:val="22"/>
        </w:rPr>
        <w:t>b)</w:t>
      </w:r>
      <w:r w:rsidRPr="001929C7">
        <w:rPr>
          <w:rFonts w:ascii="Cambria" w:hAnsi="Cambria"/>
          <w:sz w:val="22"/>
          <w:szCs w:val="22"/>
        </w:rPr>
        <w:tab/>
        <w:t xml:space="preserve">małym przedsiębiorstwem </w:t>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73794545" w14:textId="77777777" w:rsidR="001929C7" w:rsidRPr="001929C7" w:rsidRDefault="001929C7" w:rsidP="001929C7">
      <w:pPr>
        <w:jc w:val="both"/>
        <w:rPr>
          <w:rFonts w:ascii="Cambria" w:hAnsi="Cambria"/>
          <w:sz w:val="22"/>
          <w:szCs w:val="22"/>
        </w:rPr>
      </w:pPr>
      <w:r w:rsidRPr="001929C7">
        <w:rPr>
          <w:rFonts w:ascii="Cambria" w:hAnsi="Cambria"/>
          <w:sz w:val="22"/>
          <w:szCs w:val="22"/>
        </w:rPr>
        <w:t>c)</w:t>
      </w:r>
      <w:r w:rsidRPr="001929C7">
        <w:rPr>
          <w:rFonts w:ascii="Cambria" w:hAnsi="Cambria"/>
          <w:sz w:val="22"/>
          <w:szCs w:val="22"/>
        </w:rPr>
        <w:tab/>
        <w:t>średnim przedsiębiorstwem</w:t>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0E636679" w14:textId="77777777" w:rsidR="001929C7" w:rsidRPr="0014596E" w:rsidRDefault="001929C7" w:rsidP="001929C7">
      <w:pPr>
        <w:jc w:val="both"/>
        <w:rPr>
          <w:rFonts w:ascii="Cambria" w:hAnsi="Cambria"/>
          <w:sz w:val="16"/>
          <w:szCs w:val="16"/>
        </w:rPr>
      </w:pPr>
    </w:p>
    <w:p w14:paraId="165EF3EB" w14:textId="77777777" w:rsidR="001929C7" w:rsidRPr="0014596E" w:rsidRDefault="001929C7" w:rsidP="001929C7">
      <w:pPr>
        <w:jc w:val="both"/>
        <w:rPr>
          <w:rFonts w:ascii="Cambria" w:hAnsi="Cambria"/>
          <w:sz w:val="16"/>
          <w:szCs w:val="16"/>
        </w:rPr>
      </w:pPr>
      <w:r w:rsidRPr="0014596E">
        <w:rPr>
          <w:rFonts w:ascii="Cambria" w:hAnsi="Cambria"/>
          <w:sz w:val="16"/>
          <w:szCs w:val="16"/>
        </w:rPr>
        <w:t>UWAGA:</w:t>
      </w:r>
    </w:p>
    <w:p w14:paraId="53C04E8B" w14:textId="77777777" w:rsidR="001929C7" w:rsidRPr="0014596E" w:rsidRDefault="001929C7" w:rsidP="001929C7">
      <w:pPr>
        <w:jc w:val="both"/>
        <w:rPr>
          <w:rFonts w:ascii="Cambria" w:hAnsi="Cambria"/>
          <w:sz w:val="16"/>
          <w:szCs w:val="16"/>
        </w:rPr>
      </w:pPr>
      <w:r w:rsidRPr="0014596E">
        <w:rPr>
          <w:rFonts w:ascii="Cambria" w:hAnsi="Cambri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39211FA" w14:textId="77777777" w:rsidR="001929C7" w:rsidRPr="0014596E" w:rsidRDefault="001929C7" w:rsidP="001929C7">
      <w:pPr>
        <w:jc w:val="both"/>
        <w:rPr>
          <w:rFonts w:ascii="Cambria" w:hAnsi="Cambria"/>
          <w:sz w:val="16"/>
          <w:szCs w:val="16"/>
        </w:rPr>
      </w:pPr>
      <w:r w:rsidRPr="0014596E">
        <w:rPr>
          <w:rFonts w:ascii="Cambria" w:hAnsi="Cambria"/>
          <w:sz w:val="16"/>
          <w:szCs w:val="16"/>
        </w:rPr>
        <w:t>Mikroprzedsiębiorstwo: przedsiębiorstwo, które zatrudnia mniej niż 10 osób i którego roczny obrót lub roczna suma bilansowa nie przekracza 2 milionów EUR.</w:t>
      </w:r>
    </w:p>
    <w:p w14:paraId="65C85160" w14:textId="77777777" w:rsidR="001929C7" w:rsidRPr="0014596E" w:rsidRDefault="001929C7" w:rsidP="001929C7">
      <w:pPr>
        <w:jc w:val="both"/>
        <w:rPr>
          <w:rFonts w:ascii="Cambria" w:hAnsi="Cambria"/>
          <w:sz w:val="16"/>
          <w:szCs w:val="16"/>
        </w:rPr>
      </w:pPr>
      <w:r w:rsidRPr="0014596E">
        <w:rPr>
          <w:rFonts w:ascii="Cambria" w:hAnsi="Cambria"/>
          <w:sz w:val="16"/>
          <w:szCs w:val="16"/>
        </w:rPr>
        <w:t>Małe przedsiębiorstwo: przedsiębiorstwo, które zatrudnia mniej niż 50 osób i którego roczny obrót lub roczna suma bilansowa nie przekracza 10 milionów EUR.</w:t>
      </w:r>
    </w:p>
    <w:p w14:paraId="0E78DE61" w14:textId="50E6BA7F" w:rsidR="005A60BB" w:rsidRPr="0014596E" w:rsidRDefault="001929C7" w:rsidP="001929C7">
      <w:pPr>
        <w:jc w:val="both"/>
        <w:rPr>
          <w:rFonts w:ascii="Cambria" w:hAnsi="Cambria"/>
          <w:sz w:val="16"/>
          <w:szCs w:val="16"/>
        </w:rPr>
      </w:pPr>
      <w:r w:rsidRPr="0014596E">
        <w:rPr>
          <w:rFonts w:ascii="Cambria" w:hAnsi="Cambria"/>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EFE7581" w14:textId="77777777" w:rsidR="001929C7" w:rsidRPr="0014596E" w:rsidRDefault="001929C7" w:rsidP="003F1ADD">
      <w:pPr>
        <w:jc w:val="both"/>
        <w:rPr>
          <w:rFonts w:ascii="Cambria" w:hAnsi="Cambria"/>
          <w:sz w:val="16"/>
          <w:szCs w:val="16"/>
        </w:rPr>
      </w:pPr>
    </w:p>
    <w:p w14:paraId="4DF7D59A" w14:textId="77777777" w:rsidR="005A60BB" w:rsidRPr="00633047" w:rsidRDefault="005A60BB" w:rsidP="003F1ADD">
      <w:pPr>
        <w:widowControl w:val="0"/>
        <w:spacing w:before="840"/>
        <w:ind w:left="5103"/>
        <w:jc w:val="both"/>
        <w:rPr>
          <w:rFonts w:ascii="Cambria" w:hAnsi="Cambria"/>
          <w:sz w:val="16"/>
          <w:szCs w:val="22"/>
        </w:rPr>
      </w:pPr>
      <w:r w:rsidRPr="00633047">
        <w:rPr>
          <w:rFonts w:ascii="Cambria" w:hAnsi="Cambria"/>
          <w:sz w:val="16"/>
          <w:szCs w:val="22"/>
        </w:rPr>
        <w:t>………………………………………………………………</w:t>
      </w:r>
    </w:p>
    <w:p w14:paraId="37CA4EC9"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673D46B0" w14:textId="77777777" w:rsidR="005A60BB" w:rsidRPr="00633047" w:rsidRDefault="005A60BB" w:rsidP="003F1ADD">
      <w:pPr>
        <w:jc w:val="right"/>
        <w:rPr>
          <w:rFonts w:ascii="Cambria" w:hAnsi="Cambria"/>
          <w:sz w:val="22"/>
          <w:szCs w:val="22"/>
        </w:rPr>
      </w:pPr>
    </w:p>
    <w:p w14:paraId="34CDCDB1" w14:textId="77777777" w:rsidR="005A60BB" w:rsidRPr="00633047" w:rsidRDefault="005A60BB"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5658CD86" w14:textId="77777777" w:rsidR="00CC7D70" w:rsidRPr="00633047" w:rsidRDefault="005A60BB" w:rsidP="003F1ADD">
      <w:pPr>
        <w:widowControl w:val="0"/>
        <w:ind w:left="993" w:right="-1"/>
        <w:rPr>
          <w:rFonts w:ascii="Cambria" w:hAnsi="Cambria"/>
          <w:sz w:val="22"/>
          <w:szCs w:val="22"/>
        </w:rPr>
      </w:pPr>
      <w:r w:rsidRPr="00633047">
        <w:rPr>
          <w:rFonts w:ascii="Cambria" w:hAnsi="Cambria"/>
          <w:i/>
          <w:sz w:val="18"/>
          <w:szCs w:val="22"/>
        </w:rPr>
        <w:t>(miejscowość i data)</w:t>
      </w:r>
    </w:p>
    <w:p w14:paraId="27D17FCC" w14:textId="77777777" w:rsidR="005A60BB" w:rsidRPr="00633047" w:rsidRDefault="005A60BB" w:rsidP="003F1ADD">
      <w:pPr>
        <w:rPr>
          <w:rFonts w:ascii="Cambria" w:hAnsi="Cambria"/>
          <w:sz w:val="22"/>
          <w:szCs w:val="22"/>
        </w:rPr>
        <w:sectPr w:rsidR="005A60BB" w:rsidRPr="00633047" w:rsidSect="00111F1A">
          <w:pgSz w:w="11906" w:h="16838"/>
          <w:pgMar w:top="1417" w:right="1417" w:bottom="1417" w:left="1417" w:header="708" w:footer="708" w:gutter="0"/>
          <w:cols w:space="708"/>
          <w:docGrid w:linePitch="360"/>
        </w:sectPr>
      </w:pPr>
    </w:p>
    <w:p w14:paraId="2B208117" w14:textId="77777777" w:rsidR="00CB7B7D" w:rsidRPr="00DA147D" w:rsidRDefault="00CB7B7D" w:rsidP="00E123FA">
      <w:pPr>
        <w:widowControl w:val="0"/>
        <w:suppressAutoHyphens w:val="0"/>
        <w:jc w:val="right"/>
        <w:outlineLvl w:val="0"/>
        <w:rPr>
          <w:rFonts w:ascii="Cambria" w:hAnsi="Cambria"/>
          <w:b/>
          <w:sz w:val="22"/>
          <w:szCs w:val="22"/>
          <w:lang w:eastAsia="en-US"/>
        </w:rPr>
      </w:pPr>
      <w:bookmarkStart w:id="544" w:name="_Toc475691911"/>
      <w:r w:rsidRPr="00DA147D">
        <w:rPr>
          <w:rFonts w:ascii="Cambria" w:hAnsi="Cambria"/>
          <w:b/>
          <w:sz w:val="22"/>
          <w:szCs w:val="22"/>
          <w:lang w:eastAsia="en-US"/>
        </w:rPr>
        <w:lastRenderedPageBreak/>
        <w:t>Załącznik nr 3</w:t>
      </w:r>
      <w:r w:rsidR="003F1ADD" w:rsidRPr="00DA147D">
        <w:rPr>
          <w:rFonts w:ascii="Cambria" w:hAnsi="Cambria"/>
          <w:b/>
          <w:sz w:val="22"/>
          <w:szCs w:val="22"/>
          <w:lang w:eastAsia="en-US"/>
        </w:rPr>
        <w:t xml:space="preserve"> do SIWZ</w:t>
      </w:r>
      <w:bookmarkEnd w:id="544"/>
    </w:p>
    <w:p w14:paraId="190509E1" w14:textId="77777777" w:rsidR="00CB7B7D" w:rsidRPr="00633047" w:rsidRDefault="00CB7B7D" w:rsidP="003F1ADD">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oświadczenia o </w:t>
      </w:r>
      <w:r w:rsidR="007A6BF9" w:rsidRPr="00633047">
        <w:rPr>
          <w:rFonts w:ascii="Cambria" w:hAnsi="Cambria"/>
          <w:sz w:val="22"/>
          <w:szCs w:val="22"/>
          <w:lang w:eastAsia="en-US"/>
        </w:rPr>
        <w:t xml:space="preserve">niepodleganiu wykluczeniu </w:t>
      </w:r>
      <w:r w:rsidR="007A6BF9" w:rsidRPr="00633047">
        <w:rPr>
          <w:rFonts w:ascii="Cambria" w:hAnsi="Cambria"/>
          <w:sz w:val="22"/>
          <w:szCs w:val="22"/>
          <w:lang w:eastAsia="en-US"/>
        </w:rPr>
        <w:br/>
      </w:r>
      <w:r w:rsidRPr="00633047">
        <w:rPr>
          <w:rFonts w:ascii="Cambria" w:hAnsi="Cambria"/>
          <w:sz w:val="22"/>
          <w:szCs w:val="22"/>
          <w:lang w:eastAsia="en-US"/>
        </w:rPr>
        <w:t>i spełnianiu warunków udziału w postępowaniu przez Wykonawcę</w:t>
      </w:r>
    </w:p>
    <w:p w14:paraId="7158AAE4" w14:textId="77777777" w:rsidR="00CB7B7D" w:rsidRPr="00633047" w:rsidRDefault="00CB7B7D" w:rsidP="003F1ADD">
      <w:pPr>
        <w:rPr>
          <w:rFonts w:ascii="Cambria" w:hAnsi="Cambria"/>
          <w:sz w:val="22"/>
          <w:szCs w:val="22"/>
        </w:rPr>
      </w:pPr>
    </w:p>
    <w:p w14:paraId="71A0E8D5" w14:textId="77777777" w:rsidR="007A6BF9" w:rsidRPr="00633047" w:rsidRDefault="007A6BF9" w:rsidP="003F1ADD">
      <w:pPr>
        <w:autoSpaceDE w:val="0"/>
        <w:jc w:val="both"/>
        <w:rPr>
          <w:rFonts w:ascii="Cambria" w:hAnsi="Cambria"/>
          <w:b/>
          <w:bCs/>
          <w:sz w:val="22"/>
          <w:szCs w:val="22"/>
        </w:rPr>
      </w:pPr>
      <w:r w:rsidRPr="00633047">
        <w:rPr>
          <w:rFonts w:ascii="Cambria" w:hAnsi="Cambria"/>
          <w:b/>
          <w:bCs/>
          <w:sz w:val="22"/>
          <w:szCs w:val="22"/>
        </w:rPr>
        <w:t>WYKONAWCA:</w:t>
      </w:r>
    </w:p>
    <w:p w14:paraId="451124E5" w14:textId="77777777" w:rsidR="00CB7B7D" w:rsidRPr="00633047" w:rsidRDefault="007A6BF9" w:rsidP="003F1ADD">
      <w:pPr>
        <w:rPr>
          <w:rFonts w:ascii="Cambria" w:hAnsi="Cambria"/>
          <w:i/>
          <w:sz w:val="20"/>
          <w:szCs w:val="20"/>
        </w:rPr>
      </w:pPr>
      <w:r w:rsidRPr="00633047">
        <w:rPr>
          <w:rFonts w:ascii="Cambria" w:hAnsi="Cambria"/>
          <w:i/>
          <w:sz w:val="20"/>
          <w:szCs w:val="20"/>
        </w:rPr>
        <w:t xml:space="preserve"> </w:t>
      </w:r>
      <w:r w:rsidR="00CB7B7D" w:rsidRPr="00633047">
        <w:rPr>
          <w:rFonts w:ascii="Cambria" w:hAnsi="Cambria"/>
          <w:i/>
          <w:sz w:val="20"/>
          <w:szCs w:val="20"/>
        </w:rPr>
        <w:t>(w przypadku składania oferty przez Wykonawców wspólnie ubiegających się o udzielenie zamówienia należy podać</w:t>
      </w:r>
      <w:r w:rsidR="00CB7B7D" w:rsidRPr="00633047">
        <w:rPr>
          <w:rFonts w:ascii="Cambria" w:hAnsi="Cambria"/>
          <w:sz w:val="20"/>
          <w:szCs w:val="20"/>
        </w:rPr>
        <w:t xml:space="preserve"> </w:t>
      </w:r>
      <w:r w:rsidR="00CB7B7D" w:rsidRPr="00633047">
        <w:rPr>
          <w:rFonts w:ascii="Cambria" w:hAnsi="Cambria"/>
          <w:i/>
          <w:sz w:val="20"/>
          <w:szCs w:val="20"/>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7A6BF9" w:rsidRPr="00633047" w14:paraId="0777A7AA" w14:textId="77777777" w:rsidTr="00A54F41">
        <w:trPr>
          <w:trHeight w:val="564"/>
          <w:jc w:val="center"/>
        </w:trPr>
        <w:tc>
          <w:tcPr>
            <w:tcW w:w="2783" w:type="dxa"/>
            <w:shd w:val="clear" w:color="auto" w:fill="auto"/>
            <w:vAlign w:val="bottom"/>
          </w:tcPr>
          <w:p w14:paraId="3DC14639" w14:textId="77777777" w:rsidR="007A6BF9" w:rsidRPr="00633047" w:rsidRDefault="007A6BF9" w:rsidP="003F1ADD">
            <w:pPr>
              <w:rPr>
                <w:rFonts w:ascii="Cambria" w:hAnsi="Cambria"/>
                <w:sz w:val="22"/>
              </w:rPr>
            </w:pPr>
            <w:r w:rsidRPr="00633047">
              <w:rPr>
                <w:rFonts w:ascii="Cambria" w:hAnsi="Cambria"/>
                <w:sz w:val="22"/>
                <w:szCs w:val="22"/>
              </w:rPr>
              <w:t>Nazwa:</w:t>
            </w:r>
          </w:p>
        </w:tc>
        <w:tc>
          <w:tcPr>
            <w:tcW w:w="6185" w:type="dxa"/>
            <w:shd w:val="clear" w:color="auto" w:fill="auto"/>
            <w:vAlign w:val="bottom"/>
          </w:tcPr>
          <w:p w14:paraId="3AAFDB2A"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7956466D" w14:textId="77777777" w:rsidTr="00A54F41">
        <w:trPr>
          <w:trHeight w:val="558"/>
          <w:jc w:val="center"/>
        </w:trPr>
        <w:tc>
          <w:tcPr>
            <w:tcW w:w="2783" w:type="dxa"/>
            <w:shd w:val="clear" w:color="auto" w:fill="auto"/>
            <w:vAlign w:val="bottom"/>
          </w:tcPr>
          <w:p w14:paraId="1467CA3A" w14:textId="77777777" w:rsidR="007A6BF9" w:rsidRPr="00633047" w:rsidRDefault="007A6BF9" w:rsidP="003F1ADD">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6CC5BFA6"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32F008C6" w14:textId="77777777" w:rsidTr="00A54F41">
        <w:trPr>
          <w:trHeight w:val="566"/>
          <w:jc w:val="center"/>
        </w:trPr>
        <w:tc>
          <w:tcPr>
            <w:tcW w:w="2783" w:type="dxa"/>
            <w:shd w:val="clear" w:color="auto" w:fill="auto"/>
            <w:vAlign w:val="bottom"/>
          </w:tcPr>
          <w:p w14:paraId="7DD8BF00" w14:textId="77777777" w:rsidR="007A6BF9" w:rsidRPr="00633047" w:rsidRDefault="007A6BF9" w:rsidP="003F1ADD">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7F24697E"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0FCC9D3E" w14:textId="77777777" w:rsidTr="00A54F41">
        <w:trPr>
          <w:trHeight w:val="546"/>
          <w:jc w:val="center"/>
        </w:trPr>
        <w:tc>
          <w:tcPr>
            <w:tcW w:w="2783" w:type="dxa"/>
            <w:shd w:val="clear" w:color="auto" w:fill="auto"/>
            <w:vAlign w:val="bottom"/>
          </w:tcPr>
          <w:p w14:paraId="3D8D7377" w14:textId="77777777" w:rsidR="007A6BF9" w:rsidRPr="00633047" w:rsidRDefault="007A6BF9"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76936668"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436F872A" w14:textId="77777777" w:rsidTr="00A54F41">
        <w:trPr>
          <w:trHeight w:val="546"/>
          <w:jc w:val="center"/>
        </w:trPr>
        <w:tc>
          <w:tcPr>
            <w:tcW w:w="2783" w:type="dxa"/>
            <w:shd w:val="clear" w:color="auto" w:fill="auto"/>
            <w:vAlign w:val="bottom"/>
          </w:tcPr>
          <w:p w14:paraId="37B917EF" w14:textId="77777777" w:rsidR="007A6BF9" w:rsidRPr="00633047" w:rsidRDefault="007A6BF9" w:rsidP="003F1ADD">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52D7FF72" w14:textId="77777777" w:rsidR="007A6BF9" w:rsidRPr="00633047" w:rsidRDefault="007A6BF9" w:rsidP="003F1ADD">
            <w:pPr>
              <w:rPr>
                <w:rFonts w:ascii="Cambria" w:hAnsi="Cambria"/>
                <w:sz w:val="22"/>
                <w:szCs w:val="22"/>
              </w:rPr>
            </w:pPr>
            <w:r w:rsidRPr="00633047">
              <w:rPr>
                <w:rFonts w:ascii="Cambria" w:hAnsi="Cambria"/>
                <w:sz w:val="22"/>
                <w:szCs w:val="22"/>
              </w:rPr>
              <w:t>……………………………………………………………………..</w:t>
            </w:r>
          </w:p>
        </w:tc>
      </w:tr>
    </w:tbl>
    <w:p w14:paraId="28A12C6D" w14:textId="77777777" w:rsidR="00CB7B7D" w:rsidRPr="00633047" w:rsidRDefault="00CB7B7D" w:rsidP="003F1ADD">
      <w:pPr>
        <w:spacing w:before="240" w:after="240"/>
        <w:jc w:val="center"/>
        <w:rPr>
          <w:rFonts w:ascii="Cambria" w:hAnsi="Cambria"/>
          <w:b/>
          <w:szCs w:val="22"/>
        </w:rPr>
      </w:pPr>
      <w:r w:rsidRPr="00633047">
        <w:rPr>
          <w:rFonts w:ascii="Cambria" w:hAnsi="Cambria"/>
          <w:b/>
          <w:szCs w:val="22"/>
        </w:rPr>
        <w:t xml:space="preserve">OŚWIADCZENIE </w:t>
      </w:r>
    </w:p>
    <w:p w14:paraId="4A322717" w14:textId="6E0E8E01" w:rsidR="00CB7B7D" w:rsidRPr="003F2A97" w:rsidRDefault="00CB7B7D" w:rsidP="003F1ADD">
      <w:pPr>
        <w:jc w:val="both"/>
        <w:rPr>
          <w:rFonts w:ascii="Cambria" w:hAnsi="Cambria"/>
          <w:sz w:val="22"/>
          <w:szCs w:val="22"/>
        </w:rPr>
      </w:pPr>
      <w:r w:rsidRPr="00633047">
        <w:rPr>
          <w:rFonts w:ascii="Cambria" w:hAnsi="Cambria"/>
          <w:sz w:val="22"/>
        </w:rPr>
        <w:t xml:space="preserve">Działając zgodnie </w:t>
      </w:r>
      <w:r w:rsidRPr="004B4D40">
        <w:rPr>
          <w:rFonts w:ascii="Cambria" w:hAnsi="Cambria"/>
          <w:sz w:val="22"/>
        </w:rPr>
        <w:t>z art. 25a ust. 1 ustawy</w:t>
      </w:r>
      <w:r w:rsidRPr="00633047">
        <w:rPr>
          <w:rFonts w:ascii="Cambria" w:hAnsi="Cambria"/>
          <w:sz w:val="22"/>
        </w:rPr>
        <w:t xml:space="preserve"> dnia 29 stycznia 2004 r. Prawo zamówień publicznych </w:t>
      </w:r>
      <w:r w:rsidRPr="003F2A97">
        <w:rPr>
          <w:rFonts w:ascii="Cambria" w:hAnsi="Cambria"/>
          <w:sz w:val="22"/>
          <w:szCs w:val="22"/>
        </w:rPr>
        <w:t>(</w:t>
      </w:r>
      <w:r w:rsidR="00BA28EE" w:rsidRPr="003F2A97">
        <w:rPr>
          <w:rFonts w:ascii="Cambria" w:hAnsi="Cambria"/>
          <w:sz w:val="22"/>
          <w:szCs w:val="22"/>
        </w:rPr>
        <w:t xml:space="preserve">tekst jednolity Dz.U. z </w:t>
      </w:r>
      <w:r w:rsidR="008A7075">
        <w:rPr>
          <w:rFonts w:ascii="Cambria" w:hAnsi="Cambria"/>
          <w:sz w:val="22"/>
          <w:szCs w:val="22"/>
        </w:rPr>
        <w:t>2017</w:t>
      </w:r>
      <w:r w:rsidR="00BA28EE" w:rsidRPr="003F2A97">
        <w:rPr>
          <w:rFonts w:ascii="Cambria" w:hAnsi="Cambria"/>
          <w:sz w:val="22"/>
          <w:szCs w:val="22"/>
        </w:rPr>
        <w:t xml:space="preserve"> r., poz. </w:t>
      </w:r>
      <w:r w:rsidR="008A7075">
        <w:rPr>
          <w:rFonts w:ascii="Cambria" w:hAnsi="Cambria"/>
          <w:sz w:val="22"/>
          <w:szCs w:val="22"/>
        </w:rPr>
        <w:t>1579</w:t>
      </w:r>
      <w:r w:rsidR="001E509D" w:rsidRPr="003F2A97">
        <w:rPr>
          <w:rFonts w:ascii="Cambria" w:hAnsi="Cambria"/>
          <w:sz w:val="22"/>
          <w:szCs w:val="22"/>
        </w:rPr>
        <w:t>.</w:t>
      </w:r>
      <w:r w:rsidRPr="003F2A97">
        <w:rPr>
          <w:rFonts w:ascii="Cambria" w:hAnsi="Cambria"/>
          <w:sz w:val="22"/>
          <w:szCs w:val="22"/>
        </w:rPr>
        <w:t>), składając ofertę w postępowaniu w sprawie zamówienia publicznego prowadzonego w trybie przetargu nieograniczonego na:</w:t>
      </w:r>
    </w:p>
    <w:p w14:paraId="22BF154E" w14:textId="30944597" w:rsidR="00026DB9" w:rsidRPr="00026DB9" w:rsidRDefault="00CB7B7D" w:rsidP="00026DB9">
      <w:pPr>
        <w:jc w:val="both"/>
        <w:rPr>
          <w:rFonts w:ascii="Cambria" w:hAnsi="Cambria"/>
          <w:b/>
          <w:sz w:val="22"/>
          <w:szCs w:val="22"/>
        </w:rPr>
      </w:pPr>
      <w:r w:rsidRPr="00633047">
        <w:rPr>
          <w:rFonts w:ascii="Cambria" w:hAnsi="Cambria"/>
          <w:b/>
          <w:sz w:val="22"/>
          <w:szCs w:val="22"/>
        </w:rPr>
        <w:t>„</w:t>
      </w:r>
      <w:r w:rsidR="009F3DDF" w:rsidRPr="009F3DDF">
        <w:rPr>
          <w:rFonts w:ascii="Cambria" w:hAnsi="Cambria"/>
          <w:b/>
          <w:sz w:val="22"/>
          <w:szCs w:val="22"/>
        </w:rPr>
        <w:t>Budowa schodów z podjazdem dla osób niepełnosprawnych w miejscu istniejących schodów przeznaczonych do rozbiórki</w:t>
      </w:r>
      <w:r w:rsidR="00026DB9" w:rsidRPr="00026DB9">
        <w:rPr>
          <w:rFonts w:ascii="Cambria" w:hAnsi="Cambria"/>
          <w:b/>
          <w:sz w:val="22"/>
          <w:szCs w:val="22"/>
        </w:rPr>
        <w:t>.</w:t>
      </w:r>
      <w:r w:rsidR="00764FAA">
        <w:rPr>
          <w:rFonts w:ascii="Cambria" w:hAnsi="Cambria"/>
          <w:b/>
          <w:sz w:val="22"/>
          <w:szCs w:val="22"/>
        </w:rPr>
        <w:t>”</w:t>
      </w:r>
    </w:p>
    <w:p w14:paraId="2018E0B8" w14:textId="77777777" w:rsidR="00026DB9" w:rsidRPr="00026DB9" w:rsidRDefault="00026DB9" w:rsidP="00026DB9">
      <w:pPr>
        <w:spacing w:line="360" w:lineRule="auto"/>
        <w:jc w:val="both"/>
        <w:rPr>
          <w:rFonts w:ascii="Arial" w:hAnsi="Arial" w:cs="Arial"/>
          <w:sz w:val="21"/>
          <w:szCs w:val="21"/>
        </w:rPr>
      </w:pPr>
    </w:p>
    <w:p w14:paraId="7571B66D" w14:textId="77777777"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 xml:space="preserve">Oświadczam, że spełniam warunki udziału w postępowaniu określone przez zamawiającego w      …………..…………………………………………………..…………………………………………..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16"/>
          <w:szCs w:val="16"/>
        </w:rPr>
        <w:t>.</w:t>
      </w:r>
    </w:p>
    <w:p w14:paraId="0F0BA1DB" w14:textId="77777777" w:rsidR="00026DB9" w:rsidRPr="00026DB9" w:rsidRDefault="00026DB9" w:rsidP="00026DB9">
      <w:pPr>
        <w:spacing w:line="360" w:lineRule="auto"/>
        <w:ind w:left="5664" w:firstLine="708"/>
        <w:jc w:val="both"/>
        <w:rPr>
          <w:rFonts w:ascii="Arial" w:hAnsi="Arial" w:cs="Arial"/>
          <w:i/>
          <w:sz w:val="16"/>
          <w:szCs w:val="16"/>
        </w:rPr>
      </w:pPr>
    </w:p>
    <w:p w14:paraId="4C4CFE96" w14:textId="5CAC23B6" w:rsidR="00026DB9" w:rsidRPr="00026DB9" w:rsidRDefault="00026DB9" w:rsidP="00026DB9">
      <w:pPr>
        <w:spacing w:line="360" w:lineRule="auto"/>
        <w:jc w:val="both"/>
        <w:rPr>
          <w:rFonts w:asciiTheme="majorHAnsi" w:hAnsiTheme="majorHAnsi" w:cs="Arial"/>
          <w:sz w:val="22"/>
          <w:szCs w:val="22"/>
        </w:rPr>
      </w:pPr>
      <w:r w:rsidRPr="00026DB9">
        <w:rPr>
          <w:rFonts w:asciiTheme="majorHAnsi" w:hAnsiTheme="majorHAnsi" w:cs="Arial"/>
          <w:b/>
          <w:sz w:val="22"/>
          <w:szCs w:val="22"/>
        </w:rPr>
        <w:t>I</w:t>
      </w:r>
      <w:r w:rsidR="003F2A97" w:rsidRPr="00026DB9">
        <w:rPr>
          <w:rFonts w:asciiTheme="majorHAnsi" w:hAnsiTheme="majorHAnsi" w:cs="Arial"/>
          <w:b/>
          <w:sz w:val="22"/>
          <w:szCs w:val="22"/>
        </w:rPr>
        <w:t>nformacja w związku z poleganiem na zasobach innych podmiotów</w:t>
      </w:r>
      <w:r w:rsidR="003F2A97">
        <w:rPr>
          <w:rFonts w:asciiTheme="majorHAnsi" w:hAnsiTheme="majorHAnsi" w:cs="Arial"/>
          <w:b/>
          <w:sz w:val="22"/>
          <w:szCs w:val="22"/>
        </w:rPr>
        <w:t xml:space="preserve"> </w:t>
      </w:r>
      <w:r w:rsidR="003F2A97" w:rsidRPr="003F2A97">
        <w:rPr>
          <w:rFonts w:asciiTheme="majorHAnsi" w:hAnsiTheme="majorHAnsi" w:cs="Arial"/>
          <w:sz w:val="22"/>
          <w:szCs w:val="22"/>
        </w:rPr>
        <w:t>(o ile dotyczy</w:t>
      </w:r>
      <w:r w:rsidR="003F2A97">
        <w:rPr>
          <w:rFonts w:asciiTheme="majorHAnsi" w:hAnsiTheme="majorHAnsi" w:cs="Arial"/>
          <w:sz w:val="22"/>
          <w:szCs w:val="22"/>
        </w:rPr>
        <w:t>)</w:t>
      </w:r>
      <w:r w:rsidRPr="00026DB9">
        <w:rPr>
          <w:rFonts w:asciiTheme="majorHAnsi" w:hAnsiTheme="majorHAnsi" w:cs="Arial"/>
          <w:sz w:val="22"/>
          <w:szCs w:val="22"/>
        </w:rPr>
        <w:t xml:space="preserve">: </w:t>
      </w:r>
    </w:p>
    <w:p w14:paraId="7EF9E472" w14:textId="13C3EF09"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Oświadczam, że w celu wykazania spełniania warunków udziału w postępowaniu, określonych przez zamawiającego w………………………………………………………...………..</w:t>
      </w:r>
      <w:r w:rsidRPr="00026DB9">
        <w:rPr>
          <w:rFonts w:asciiTheme="minorHAnsi" w:hAnsiTheme="minorHAnsi" w:cs="Arial"/>
          <w:sz w:val="22"/>
          <w:szCs w:val="22"/>
        </w:rPr>
        <w:t xml:space="preserve">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21"/>
          <w:szCs w:val="21"/>
        </w:rPr>
        <w:t xml:space="preserve"> polegam na zasobach </w:t>
      </w:r>
      <w:r w:rsidRPr="00026DB9">
        <w:rPr>
          <w:rFonts w:asciiTheme="majorHAnsi" w:hAnsiTheme="majorHAnsi" w:cs="Arial"/>
          <w:sz w:val="22"/>
          <w:szCs w:val="22"/>
        </w:rPr>
        <w:t>następującego/</w:t>
      </w:r>
      <w:proofErr w:type="spellStart"/>
      <w:r w:rsidRPr="00026DB9">
        <w:rPr>
          <w:rFonts w:asciiTheme="majorHAnsi" w:hAnsiTheme="majorHAnsi" w:cs="Arial"/>
          <w:sz w:val="22"/>
          <w:szCs w:val="22"/>
        </w:rPr>
        <w:t>ych</w:t>
      </w:r>
      <w:proofErr w:type="spellEnd"/>
      <w:r w:rsidRPr="00026DB9">
        <w:rPr>
          <w:rFonts w:asciiTheme="majorHAnsi" w:hAnsiTheme="majorHAnsi" w:cs="Arial"/>
          <w:sz w:val="22"/>
          <w:szCs w:val="22"/>
        </w:rPr>
        <w:t xml:space="preserve"> podmiotu/ów: ……………………………………………………………………….……</w:t>
      </w:r>
      <w:r w:rsidR="004E09E1">
        <w:rPr>
          <w:rFonts w:asciiTheme="majorHAnsi" w:hAnsiTheme="majorHAnsi" w:cs="Arial"/>
          <w:sz w:val="22"/>
          <w:szCs w:val="22"/>
        </w:rPr>
        <w:t>……………..</w:t>
      </w:r>
      <w:r w:rsidRPr="00026DB9">
        <w:rPr>
          <w:rFonts w:asciiTheme="majorHAnsi" w:hAnsiTheme="majorHAnsi" w:cs="Arial"/>
          <w:sz w:val="22"/>
          <w:szCs w:val="22"/>
        </w:rPr>
        <w:t>, w następującym zakresie: ……………………………………………………………………</w:t>
      </w:r>
      <w:r w:rsidRPr="00026DB9">
        <w:rPr>
          <w:rFonts w:ascii="Arial" w:hAnsi="Arial" w:cs="Arial"/>
          <w:sz w:val="21"/>
          <w:szCs w:val="21"/>
        </w:rPr>
        <w:t xml:space="preserve">………………………… </w:t>
      </w:r>
      <w:r w:rsidRPr="00026DB9">
        <w:rPr>
          <w:rFonts w:ascii="Arial" w:hAnsi="Arial" w:cs="Arial"/>
          <w:i/>
          <w:sz w:val="16"/>
          <w:szCs w:val="16"/>
        </w:rPr>
        <w:t xml:space="preserve">(wskazać podmiot i określić odpowiedni zakres dla wskazanego podmiotu). </w:t>
      </w:r>
    </w:p>
    <w:p w14:paraId="3F0EF5E1" w14:textId="77777777" w:rsidR="00026DB9" w:rsidRPr="00026DB9" w:rsidRDefault="00026DB9" w:rsidP="00026DB9">
      <w:pPr>
        <w:tabs>
          <w:tab w:val="left" w:pos="1500"/>
        </w:tabs>
        <w:jc w:val="both"/>
        <w:rPr>
          <w:rFonts w:ascii="Verdana" w:hAnsi="Verdana" w:cs="Verdana"/>
          <w:sz w:val="20"/>
        </w:rPr>
      </w:pPr>
    </w:p>
    <w:p w14:paraId="7CB2C719" w14:textId="00A58EB7" w:rsidR="00026DB9" w:rsidRPr="00026DB9" w:rsidRDefault="003F2A97" w:rsidP="00026DB9">
      <w:pPr>
        <w:spacing w:before="120" w:line="360" w:lineRule="auto"/>
        <w:rPr>
          <w:rFonts w:asciiTheme="majorHAnsi" w:eastAsia="Calibri" w:hAnsiTheme="majorHAnsi" w:cs="Arial"/>
          <w:sz w:val="22"/>
          <w:szCs w:val="21"/>
        </w:rPr>
      </w:pPr>
      <w:r w:rsidRPr="00026DB9">
        <w:rPr>
          <w:rFonts w:asciiTheme="majorHAnsi" w:eastAsia="Calibri" w:hAnsiTheme="majorHAnsi" w:cs="Arial"/>
          <w:b/>
          <w:sz w:val="22"/>
          <w:szCs w:val="21"/>
        </w:rPr>
        <w:t xml:space="preserve">Dotyczące spełniania warunków udziału w postępowaniu i kryteriów selekcji </w:t>
      </w:r>
    </w:p>
    <w:p w14:paraId="718D12F9" w14:textId="77777777" w:rsidR="00026DB9" w:rsidRPr="00026DB9" w:rsidRDefault="00026DB9" w:rsidP="00026DB9">
      <w:pPr>
        <w:spacing w:line="256" w:lineRule="auto"/>
        <w:jc w:val="both"/>
        <w:rPr>
          <w:rFonts w:ascii="Arial" w:eastAsia="Calibri" w:hAnsi="Arial" w:cs="Arial"/>
          <w:sz w:val="21"/>
          <w:szCs w:val="21"/>
        </w:rPr>
      </w:pPr>
    </w:p>
    <w:p w14:paraId="7C76FC40" w14:textId="062EE93D" w:rsidR="00026DB9" w:rsidRPr="00026DB9" w:rsidRDefault="00026DB9" w:rsidP="00026DB9">
      <w:pPr>
        <w:spacing w:line="360" w:lineRule="auto"/>
        <w:jc w:val="both"/>
        <w:rPr>
          <w:rFonts w:asciiTheme="majorHAnsi" w:eastAsia="Calibri" w:hAnsiTheme="majorHAnsi" w:cs="Arial"/>
          <w:i/>
          <w:sz w:val="22"/>
          <w:szCs w:val="22"/>
        </w:rPr>
      </w:pPr>
      <w:r w:rsidRPr="00026DB9">
        <w:rPr>
          <w:rFonts w:asciiTheme="majorHAnsi" w:eastAsia="Calibri" w:hAnsiTheme="majorHAnsi" w:cs="Arial"/>
          <w:sz w:val="22"/>
          <w:szCs w:val="22"/>
        </w:rPr>
        <w:t>Oświadczam, że spełniam kryteria selekcji określone przez zamawiającego w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dokument i właściwą jednostkę redakcyjną dokumentu, w której określono kryteria selekcji), </w:t>
      </w:r>
      <w:r w:rsidRPr="00026DB9">
        <w:rPr>
          <w:rFonts w:ascii="Arial" w:eastAsia="Calibri" w:hAnsi="Arial" w:cs="Arial"/>
          <w:i/>
          <w:sz w:val="16"/>
          <w:szCs w:val="16"/>
        </w:rPr>
        <w:br/>
      </w:r>
      <w:r w:rsidRPr="00026DB9">
        <w:rPr>
          <w:rFonts w:asciiTheme="majorHAnsi" w:eastAsia="Calibri" w:hAnsiTheme="majorHAnsi" w:cs="Arial"/>
          <w:sz w:val="22"/>
          <w:szCs w:val="22"/>
        </w:rPr>
        <w:t>tj. ……………………………………………………………………………..</w:t>
      </w:r>
      <w:r w:rsidRPr="00026DB9">
        <w:rPr>
          <w:rFonts w:asciiTheme="majorHAnsi" w:eastAsia="Calibri" w:hAnsiTheme="majorHAnsi" w:cs="Arial"/>
          <w:i/>
          <w:sz w:val="22"/>
          <w:szCs w:val="22"/>
        </w:rPr>
        <w:t>…………………………………..</w:t>
      </w:r>
    </w:p>
    <w:p w14:paraId="63517E28" w14:textId="56F33A12" w:rsidR="00026DB9" w:rsidRPr="00026DB9" w:rsidRDefault="004E09E1" w:rsidP="00026DB9">
      <w:pPr>
        <w:spacing w:line="360" w:lineRule="auto"/>
        <w:jc w:val="both"/>
        <w:rPr>
          <w:rFonts w:ascii="Arial" w:eastAsia="Calibri" w:hAnsi="Arial" w:cs="Arial"/>
          <w:sz w:val="20"/>
        </w:rPr>
      </w:pPr>
      <w:r w:rsidRPr="00026DB9">
        <w:rPr>
          <w:rFonts w:ascii="Arial" w:eastAsia="Calibri" w:hAnsi="Arial" w:cs="Arial"/>
          <w:i/>
          <w:sz w:val="16"/>
          <w:szCs w:val="16"/>
        </w:rPr>
        <w:t xml:space="preserve"> </w:t>
      </w:r>
      <w:r w:rsidR="00026DB9" w:rsidRPr="00026DB9">
        <w:rPr>
          <w:rFonts w:ascii="Arial" w:eastAsia="Calibri" w:hAnsi="Arial" w:cs="Arial"/>
          <w:i/>
          <w:sz w:val="16"/>
          <w:szCs w:val="16"/>
        </w:rPr>
        <w:t>(wymienić kryteria selekcji, które spełnia wykonawca)</w:t>
      </w:r>
      <w:r w:rsidR="00026DB9" w:rsidRPr="00026DB9">
        <w:rPr>
          <w:rFonts w:ascii="Arial" w:eastAsia="Calibri" w:hAnsi="Arial" w:cs="Arial"/>
          <w:sz w:val="16"/>
          <w:szCs w:val="16"/>
        </w:rPr>
        <w:t>.</w:t>
      </w:r>
    </w:p>
    <w:p w14:paraId="7737E85C" w14:textId="77777777" w:rsidR="00026DB9" w:rsidRPr="00026DB9" w:rsidRDefault="00026DB9" w:rsidP="00026DB9">
      <w:pPr>
        <w:spacing w:line="360" w:lineRule="auto"/>
        <w:ind w:left="5664" w:firstLine="708"/>
        <w:jc w:val="both"/>
        <w:rPr>
          <w:rFonts w:asciiTheme="majorHAnsi" w:eastAsia="Calibri" w:hAnsiTheme="majorHAnsi" w:cs="Arial"/>
          <w:i/>
          <w:sz w:val="22"/>
          <w:szCs w:val="22"/>
        </w:rPr>
      </w:pPr>
    </w:p>
    <w:p w14:paraId="36DA0FE7" w14:textId="5815C87B" w:rsidR="00026DB9" w:rsidRPr="00026DB9" w:rsidRDefault="003F2A97" w:rsidP="004E09E1">
      <w:pPr>
        <w:spacing w:before="120" w:line="360" w:lineRule="auto"/>
        <w:rPr>
          <w:rFonts w:asciiTheme="majorHAnsi" w:eastAsia="Calibri" w:hAnsiTheme="majorHAnsi" w:cs="Arial"/>
          <w:b/>
          <w:sz w:val="22"/>
          <w:szCs w:val="21"/>
        </w:rPr>
      </w:pPr>
      <w:r>
        <w:rPr>
          <w:rFonts w:asciiTheme="majorHAnsi" w:eastAsia="Calibri" w:hAnsiTheme="majorHAnsi" w:cs="Arial"/>
          <w:b/>
          <w:sz w:val="22"/>
          <w:szCs w:val="21"/>
        </w:rPr>
        <w:lastRenderedPageBreak/>
        <w:t>I</w:t>
      </w:r>
      <w:r w:rsidRPr="00026DB9">
        <w:rPr>
          <w:rFonts w:asciiTheme="majorHAnsi" w:eastAsia="Calibri" w:hAnsiTheme="majorHAnsi" w:cs="Arial"/>
          <w:b/>
          <w:sz w:val="22"/>
          <w:szCs w:val="21"/>
        </w:rPr>
        <w:t>nformacja w związku z poleganiem na zasobach innych podmiotów</w:t>
      </w:r>
      <w:r w:rsidRPr="003F2A97">
        <w:rPr>
          <w:rFonts w:asciiTheme="majorHAnsi" w:eastAsia="Calibri" w:hAnsiTheme="majorHAnsi" w:cs="Arial"/>
          <w:b/>
          <w:sz w:val="22"/>
          <w:szCs w:val="21"/>
        </w:rPr>
        <w:t>(o ile dotyczy):</w:t>
      </w:r>
    </w:p>
    <w:p w14:paraId="01395F11" w14:textId="7FC959AD" w:rsidR="00026DB9" w:rsidRPr="00026DB9" w:rsidRDefault="00026DB9" w:rsidP="00026DB9">
      <w:pPr>
        <w:spacing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warunków udziału w postępowaniu,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ych</w:t>
      </w:r>
      <w:proofErr w:type="spellEnd"/>
      <w:r w:rsidRPr="00026DB9">
        <w:rPr>
          <w:rFonts w:asciiTheme="majorHAnsi" w:eastAsia="Calibri" w:hAnsiTheme="majorHAnsi" w:cs="Arial"/>
          <w:sz w:val="22"/>
          <w:szCs w:val="22"/>
        </w:rPr>
        <w:t xml:space="preserve"> podmiotu/ów: </w:t>
      </w:r>
      <w:r w:rsidR="004E09E1">
        <w:rPr>
          <w:rFonts w:asciiTheme="majorHAnsi" w:eastAsia="Calibri" w:hAnsiTheme="majorHAnsi" w:cs="Arial"/>
          <w:sz w:val="22"/>
          <w:szCs w:val="22"/>
        </w:rPr>
        <w:t>…………</w:t>
      </w:r>
      <w:r w:rsidRPr="00026DB9">
        <w:rPr>
          <w:rFonts w:asciiTheme="majorHAnsi" w:eastAsia="Calibri" w:hAnsiTheme="majorHAnsi" w:cs="Arial"/>
          <w:sz w:val="22"/>
          <w:szCs w:val="22"/>
        </w:rPr>
        <w:t>…………………….…………………………………….., w następującym zakresie: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podmiot i określić odpowiedni zakres dla wskazanego podmiotu). </w:t>
      </w:r>
    </w:p>
    <w:p w14:paraId="1100B8D7" w14:textId="77777777" w:rsidR="00026DB9" w:rsidRPr="00026DB9" w:rsidRDefault="00026DB9" w:rsidP="00026DB9">
      <w:pPr>
        <w:spacing w:line="360" w:lineRule="auto"/>
        <w:jc w:val="both"/>
        <w:rPr>
          <w:rFonts w:ascii="Arial" w:eastAsia="Calibri" w:hAnsi="Arial" w:cs="Arial"/>
          <w:sz w:val="20"/>
        </w:rPr>
      </w:pPr>
    </w:p>
    <w:p w14:paraId="5A059631" w14:textId="390A6C05" w:rsidR="00026DB9" w:rsidRPr="00026DB9" w:rsidRDefault="00026DB9" w:rsidP="00026DB9">
      <w:pPr>
        <w:spacing w:after="160"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kryteriów selekcji,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cych</w:t>
      </w:r>
      <w:proofErr w:type="spellEnd"/>
      <w:r w:rsidRPr="00026DB9">
        <w:rPr>
          <w:rFonts w:asciiTheme="majorHAnsi" w:eastAsia="Calibri" w:hAnsiTheme="majorHAnsi" w:cs="Arial"/>
          <w:sz w:val="22"/>
          <w:szCs w:val="22"/>
        </w:rPr>
        <w:t xml:space="preserve"> podmiotu/ów: ………………………………………………………………………………………….. w następującym zakresie: ……………………………………………….……………………………………………………… </w:t>
      </w:r>
      <w:r w:rsidRPr="00026DB9">
        <w:rPr>
          <w:rFonts w:ascii="Arial" w:eastAsia="Calibri" w:hAnsi="Arial" w:cs="Arial"/>
          <w:sz w:val="16"/>
          <w:szCs w:val="16"/>
        </w:rPr>
        <w:t>(</w:t>
      </w:r>
      <w:r w:rsidRPr="00026DB9">
        <w:rPr>
          <w:rFonts w:ascii="Arial" w:eastAsia="Calibri" w:hAnsi="Arial" w:cs="Arial"/>
          <w:i/>
          <w:sz w:val="16"/>
          <w:szCs w:val="16"/>
        </w:rPr>
        <w:t>wskazać podmiot i określić odpowiedni zakres dla wskazanego podmiotu</w:t>
      </w:r>
      <w:r w:rsidRPr="00026DB9">
        <w:rPr>
          <w:rFonts w:ascii="Arial" w:eastAsia="Calibri" w:hAnsi="Arial" w:cs="Arial"/>
          <w:sz w:val="16"/>
          <w:szCs w:val="16"/>
        </w:rPr>
        <w:t>)</w:t>
      </w:r>
      <w:r w:rsidRPr="00026DB9">
        <w:rPr>
          <w:rFonts w:ascii="Arial" w:eastAsia="Calibri" w:hAnsi="Arial" w:cs="Arial"/>
          <w:sz w:val="21"/>
          <w:szCs w:val="21"/>
        </w:rPr>
        <w:t xml:space="preserve">. </w:t>
      </w:r>
    </w:p>
    <w:p w14:paraId="2EFA413B" w14:textId="58DE18D5" w:rsidR="00026DB9" w:rsidRPr="00026DB9" w:rsidRDefault="003F2A97" w:rsidP="00026DB9">
      <w:pPr>
        <w:spacing w:line="360" w:lineRule="auto"/>
        <w:jc w:val="both"/>
        <w:rPr>
          <w:rFonts w:ascii="Arial" w:eastAsia="Calibri" w:hAnsi="Arial" w:cs="Arial"/>
          <w:b/>
          <w:sz w:val="21"/>
          <w:szCs w:val="21"/>
        </w:rPr>
      </w:pPr>
      <w:r w:rsidRPr="00026DB9">
        <w:rPr>
          <w:rFonts w:ascii="Arial" w:eastAsia="Calibri" w:hAnsi="Arial" w:cs="Arial"/>
          <w:b/>
          <w:sz w:val="21"/>
          <w:szCs w:val="21"/>
        </w:rPr>
        <w:t>Oświadczenie dotyczące podanych informacji:</w:t>
      </w:r>
    </w:p>
    <w:p w14:paraId="51A549DA" w14:textId="77777777" w:rsidR="00026DB9" w:rsidRPr="00026DB9" w:rsidRDefault="00026DB9" w:rsidP="00026DB9">
      <w:pPr>
        <w:spacing w:line="360" w:lineRule="auto"/>
        <w:jc w:val="both"/>
        <w:rPr>
          <w:rFonts w:ascii="Arial" w:eastAsia="Calibri" w:hAnsi="Arial" w:cs="Arial"/>
          <w:b/>
          <w:sz w:val="21"/>
          <w:szCs w:val="21"/>
        </w:rPr>
      </w:pPr>
    </w:p>
    <w:p w14:paraId="4D0F0CBB" w14:textId="77777777" w:rsidR="00026DB9" w:rsidRPr="00026DB9" w:rsidRDefault="00026DB9" w:rsidP="00026DB9">
      <w:pPr>
        <w:spacing w:line="360" w:lineRule="auto"/>
        <w:jc w:val="both"/>
        <w:rPr>
          <w:rFonts w:ascii="Arial" w:eastAsia="Calibri" w:hAnsi="Arial" w:cs="Arial"/>
          <w:sz w:val="21"/>
          <w:szCs w:val="21"/>
        </w:rPr>
      </w:pPr>
      <w:r w:rsidRPr="00026DB9">
        <w:rPr>
          <w:rFonts w:ascii="Arial" w:eastAsia="Calibri" w:hAnsi="Arial" w:cs="Arial"/>
          <w:sz w:val="21"/>
          <w:szCs w:val="21"/>
        </w:rPr>
        <w:t xml:space="preserve">Oświadczam, że wszystkie informacje podane w powyższych oświadczeniach są aktualne </w:t>
      </w:r>
      <w:r w:rsidRPr="00026DB9">
        <w:rPr>
          <w:rFonts w:ascii="Arial" w:eastAsia="Calibri" w:hAnsi="Arial" w:cs="Arial"/>
          <w:sz w:val="21"/>
          <w:szCs w:val="21"/>
        </w:rPr>
        <w:br/>
        <w:t>i zgodne z prawdą oraz zostały przedstawione z pełną świadomością konsekwencji wprowadzenia zamawiającego w błąd przy przedstawianiu informacji.</w:t>
      </w:r>
    </w:p>
    <w:p w14:paraId="6CA0ABE8" w14:textId="77777777" w:rsidR="00401645" w:rsidRPr="004B4D40" w:rsidRDefault="00401645" w:rsidP="003F1ADD">
      <w:pPr>
        <w:widowControl w:val="0"/>
        <w:spacing w:before="1200"/>
        <w:ind w:left="5103" w:right="-1"/>
        <w:jc w:val="both"/>
        <w:rPr>
          <w:rFonts w:ascii="Cambria" w:hAnsi="Cambria"/>
          <w:sz w:val="16"/>
          <w:szCs w:val="22"/>
        </w:rPr>
      </w:pPr>
      <w:r w:rsidRPr="004B4D40">
        <w:rPr>
          <w:rFonts w:ascii="Cambria" w:hAnsi="Cambria"/>
          <w:sz w:val="16"/>
          <w:szCs w:val="22"/>
        </w:rPr>
        <w:t>………………………………………………………………</w:t>
      </w:r>
    </w:p>
    <w:p w14:paraId="6AEFDACA" w14:textId="77777777" w:rsidR="00FF3A96" w:rsidRPr="004B4D40" w:rsidRDefault="00FF3A96" w:rsidP="003F1ADD">
      <w:pPr>
        <w:widowControl w:val="0"/>
        <w:ind w:left="5103" w:right="-1"/>
        <w:jc w:val="center"/>
        <w:rPr>
          <w:rFonts w:ascii="Cambria" w:hAnsi="Cambria"/>
          <w:i/>
          <w:sz w:val="18"/>
          <w:szCs w:val="22"/>
        </w:rPr>
      </w:pPr>
      <w:r w:rsidRPr="004B4D40">
        <w:rPr>
          <w:rFonts w:ascii="Cambria" w:hAnsi="Cambria"/>
          <w:i/>
          <w:sz w:val="18"/>
          <w:szCs w:val="22"/>
        </w:rPr>
        <w:t>(podpis(y) osób uprawnionych do reprezentowania Wykonawcy zgodnie z dokumentami rejestrowymi lub wskazanych w pełnomocnictwie)</w:t>
      </w:r>
    </w:p>
    <w:p w14:paraId="0EA96CCC" w14:textId="77777777" w:rsidR="00401645" w:rsidRPr="004B4D40" w:rsidRDefault="00401645" w:rsidP="003F1ADD">
      <w:pPr>
        <w:jc w:val="right"/>
        <w:rPr>
          <w:rFonts w:ascii="Cambria" w:hAnsi="Cambria"/>
          <w:sz w:val="22"/>
          <w:szCs w:val="22"/>
        </w:rPr>
      </w:pPr>
    </w:p>
    <w:p w14:paraId="14BF99DD" w14:textId="77777777" w:rsidR="00401645" w:rsidRPr="004B4D40" w:rsidRDefault="00401645" w:rsidP="003F1ADD">
      <w:pPr>
        <w:jc w:val="both"/>
        <w:rPr>
          <w:rFonts w:ascii="Cambria" w:hAnsi="Cambria"/>
          <w:sz w:val="22"/>
          <w:szCs w:val="22"/>
        </w:rPr>
      </w:pPr>
      <w:r w:rsidRPr="004B4D40">
        <w:rPr>
          <w:rFonts w:ascii="Cambria" w:hAnsi="Cambria"/>
          <w:sz w:val="16"/>
          <w:szCs w:val="22"/>
        </w:rPr>
        <w:t>……………………….</w:t>
      </w:r>
      <w:r w:rsidRPr="004B4D40">
        <w:rPr>
          <w:rFonts w:ascii="Cambria" w:hAnsi="Cambria"/>
          <w:sz w:val="22"/>
          <w:szCs w:val="22"/>
        </w:rPr>
        <w:t xml:space="preserve">, dnia </w:t>
      </w:r>
      <w:r w:rsidRPr="004B4D40">
        <w:rPr>
          <w:rFonts w:ascii="Cambria" w:hAnsi="Cambria"/>
          <w:sz w:val="16"/>
          <w:szCs w:val="22"/>
        </w:rPr>
        <w:t>………………………………..…..</w:t>
      </w:r>
    </w:p>
    <w:p w14:paraId="157E7F44" w14:textId="77777777" w:rsidR="00401645" w:rsidRPr="004B4D40" w:rsidRDefault="00401645" w:rsidP="003F1ADD">
      <w:pPr>
        <w:widowControl w:val="0"/>
        <w:ind w:left="993" w:right="-1"/>
        <w:rPr>
          <w:rFonts w:ascii="Cambria" w:hAnsi="Cambria"/>
          <w:i/>
          <w:sz w:val="18"/>
          <w:szCs w:val="22"/>
        </w:rPr>
      </w:pPr>
      <w:r w:rsidRPr="004B4D40">
        <w:rPr>
          <w:rFonts w:ascii="Cambria" w:hAnsi="Cambria"/>
          <w:i/>
          <w:sz w:val="18"/>
          <w:szCs w:val="22"/>
        </w:rPr>
        <w:t>(miejscowość i data)</w:t>
      </w:r>
    </w:p>
    <w:p w14:paraId="30E50E39" w14:textId="77777777" w:rsidR="00CB7B7D" w:rsidRPr="004B4D40" w:rsidRDefault="00CB7B7D" w:rsidP="003F1ADD">
      <w:pPr>
        <w:jc w:val="both"/>
        <w:rPr>
          <w:rFonts w:ascii="Cambria" w:hAnsi="Cambria"/>
          <w:sz w:val="22"/>
          <w:szCs w:val="22"/>
        </w:rPr>
      </w:pPr>
    </w:p>
    <w:p w14:paraId="5E5F753A" w14:textId="77777777" w:rsidR="00CB7B7D" w:rsidRPr="00633047" w:rsidRDefault="00CB7B7D" w:rsidP="003F1ADD">
      <w:pPr>
        <w:jc w:val="both"/>
        <w:rPr>
          <w:rFonts w:ascii="Cambria" w:hAnsi="Cambria"/>
          <w:i/>
          <w:sz w:val="22"/>
          <w:szCs w:val="22"/>
        </w:rPr>
      </w:pPr>
      <w:r w:rsidRPr="004B4D40">
        <w:rPr>
          <w:rFonts w:ascii="Cambria" w:hAnsi="Cambria"/>
          <w:i/>
          <w:sz w:val="22"/>
          <w:szCs w:val="22"/>
        </w:rPr>
        <w:t>UWAGA: W przypadku Wykonawców wspólnie ubiegających się o u</w:t>
      </w:r>
      <w:r w:rsidR="000334E7" w:rsidRPr="004B4D40">
        <w:rPr>
          <w:rFonts w:ascii="Cambria" w:hAnsi="Cambria"/>
          <w:i/>
          <w:sz w:val="22"/>
          <w:szCs w:val="22"/>
        </w:rPr>
        <w:t>dzielenie zamówienia niniejsze oświadczenie musi</w:t>
      </w:r>
      <w:r w:rsidRPr="004B4D40">
        <w:rPr>
          <w:rFonts w:ascii="Cambria" w:hAnsi="Cambria"/>
          <w:i/>
          <w:sz w:val="22"/>
          <w:szCs w:val="22"/>
        </w:rPr>
        <w:t xml:space="preserve"> </w:t>
      </w:r>
      <w:r w:rsidR="000334E7" w:rsidRPr="004B4D40">
        <w:rPr>
          <w:rFonts w:ascii="Cambria" w:hAnsi="Cambria"/>
          <w:i/>
          <w:sz w:val="22"/>
          <w:szCs w:val="22"/>
        </w:rPr>
        <w:t>być złożone przez każdego Wykonawcę</w:t>
      </w:r>
      <w:r w:rsidRPr="00633047">
        <w:rPr>
          <w:rFonts w:ascii="Cambria" w:hAnsi="Cambria"/>
          <w:i/>
          <w:sz w:val="22"/>
          <w:szCs w:val="22"/>
        </w:rPr>
        <w:t xml:space="preserve"> </w:t>
      </w:r>
    </w:p>
    <w:p w14:paraId="0F2107B7" w14:textId="77777777" w:rsidR="00CC7D70" w:rsidRPr="00633047" w:rsidRDefault="00CC7D70" w:rsidP="004E79C9">
      <w:pPr>
        <w:rPr>
          <w:rFonts w:ascii="Cambria" w:hAnsi="Cambria"/>
          <w:bCs/>
          <w:iCs/>
          <w:sz w:val="22"/>
          <w:szCs w:val="20"/>
        </w:rPr>
        <w:sectPr w:rsidR="00CC7D70" w:rsidRPr="00633047" w:rsidSect="00111F1A">
          <w:pgSz w:w="11906" w:h="16838"/>
          <w:pgMar w:top="1417" w:right="1417" w:bottom="1417" w:left="1417" w:header="708" w:footer="708" w:gutter="0"/>
          <w:cols w:space="708"/>
          <w:docGrid w:linePitch="360"/>
        </w:sectPr>
      </w:pPr>
    </w:p>
    <w:p w14:paraId="0131C290" w14:textId="77777777" w:rsidR="00080D84" w:rsidRPr="00DA147D" w:rsidRDefault="000334E7" w:rsidP="00F57067">
      <w:pPr>
        <w:widowControl w:val="0"/>
        <w:suppressAutoHyphens w:val="0"/>
        <w:jc w:val="right"/>
        <w:outlineLvl w:val="0"/>
        <w:rPr>
          <w:rFonts w:ascii="Cambria" w:hAnsi="Cambria"/>
          <w:b/>
          <w:sz w:val="22"/>
          <w:szCs w:val="22"/>
          <w:lang w:eastAsia="en-US"/>
        </w:rPr>
      </w:pPr>
      <w:bookmarkStart w:id="545" w:name="_Toc475691912"/>
      <w:r w:rsidRPr="00DA147D">
        <w:rPr>
          <w:rFonts w:ascii="Cambria" w:hAnsi="Cambria"/>
          <w:b/>
          <w:sz w:val="22"/>
          <w:szCs w:val="22"/>
          <w:lang w:eastAsia="en-US"/>
        </w:rPr>
        <w:lastRenderedPageBreak/>
        <w:t xml:space="preserve">Załącznik nr </w:t>
      </w:r>
      <w:r w:rsidR="004B4D40" w:rsidRPr="00DA147D">
        <w:rPr>
          <w:rFonts w:ascii="Cambria" w:hAnsi="Cambria"/>
          <w:b/>
          <w:sz w:val="22"/>
          <w:szCs w:val="22"/>
          <w:lang w:eastAsia="en-US"/>
        </w:rPr>
        <w:t>4</w:t>
      </w:r>
      <w:r w:rsidR="003F1ADD" w:rsidRPr="00DA147D">
        <w:rPr>
          <w:rFonts w:ascii="Cambria" w:hAnsi="Cambria"/>
          <w:b/>
          <w:sz w:val="22"/>
          <w:szCs w:val="22"/>
          <w:lang w:eastAsia="en-US"/>
        </w:rPr>
        <w:t xml:space="preserve"> do SIWZ</w:t>
      </w:r>
      <w:bookmarkEnd w:id="545"/>
    </w:p>
    <w:p w14:paraId="6D01C1F0" w14:textId="6E93EB9B" w:rsidR="00080D84" w:rsidRPr="00633047" w:rsidRDefault="0014596E" w:rsidP="00E123FA">
      <w:pPr>
        <w:widowControl w:val="0"/>
        <w:suppressAutoHyphens w:val="0"/>
        <w:jc w:val="right"/>
        <w:rPr>
          <w:rFonts w:ascii="Cambria" w:hAnsi="Cambria"/>
          <w:sz w:val="22"/>
          <w:szCs w:val="22"/>
          <w:lang w:eastAsia="en-US"/>
        </w:rPr>
      </w:pPr>
      <w:r>
        <w:rPr>
          <w:rFonts w:ascii="Cambria" w:hAnsi="Cambria"/>
          <w:sz w:val="22"/>
          <w:szCs w:val="22"/>
          <w:lang w:eastAsia="en-US"/>
        </w:rPr>
        <w:t>Projekt umowy</w:t>
      </w:r>
    </w:p>
    <w:p w14:paraId="2B05A8E9" w14:textId="77777777" w:rsidR="0014596E" w:rsidRDefault="0014596E" w:rsidP="0014596E">
      <w:pPr>
        <w:suppressAutoHyphens w:val="0"/>
        <w:jc w:val="center"/>
        <w:rPr>
          <w:rFonts w:ascii="Tahoma" w:hAnsi="Tahoma" w:cs="Tahoma"/>
          <w:b/>
          <w:bCs/>
          <w:sz w:val="23"/>
          <w:szCs w:val="23"/>
          <w:lang w:eastAsia="pl-PL"/>
        </w:rPr>
      </w:pPr>
      <w:r>
        <w:rPr>
          <w:rFonts w:ascii="Tahoma" w:hAnsi="Tahoma" w:cs="Tahoma"/>
          <w:b/>
          <w:bCs/>
          <w:sz w:val="23"/>
          <w:szCs w:val="23"/>
          <w:lang w:eastAsia="pl-PL"/>
        </w:rPr>
        <w:t>UMOWA NR … /UM/………..</w:t>
      </w:r>
    </w:p>
    <w:p w14:paraId="132DC751" w14:textId="77777777" w:rsidR="0014596E" w:rsidRDefault="0014596E" w:rsidP="0014596E">
      <w:pPr>
        <w:suppressAutoHyphens w:val="0"/>
        <w:jc w:val="center"/>
        <w:rPr>
          <w:rFonts w:ascii="Tahoma" w:hAnsi="Tahoma" w:cs="Tahoma"/>
          <w:sz w:val="23"/>
          <w:szCs w:val="23"/>
          <w:lang w:eastAsia="pl-PL"/>
        </w:rPr>
      </w:pPr>
    </w:p>
    <w:p w14:paraId="5E442BA4" w14:textId="77777777" w:rsidR="0014596E" w:rsidRDefault="0014596E" w:rsidP="0014596E">
      <w:pPr>
        <w:suppressAutoHyphens w:val="0"/>
        <w:jc w:val="both"/>
        <w:rPr>
          <w:rFonts w:ascii="Tahoma" w:hAnsi="Tahoma" w:cs="Tahoma"/>
          <w:b/>
          <w:sz w:val="23"/>
          <w:szCs w:val="23"/>
          <w:lang w:eastAsia="pl-PL"/>
        </w:rPr>
      </w:pPr>
      <w:r>
        <w:rPr>
          <w:rFonts w:ascii="Tahoma" w:hAnsi="Tahoma" w:cs="Tahoma"/>
          <w:sz w:val="23"/>
          <w:szCs w:val="23"/>
          <w:lang w:eastAsia="pl-PL"/>
        </w:rPr>
        <w:t xml:space="preserve">zawarta dniu ………………….. roku w Zbąszynku pomiędzy </w:t>
      </w:r>
      <w:r>
        <w:rPr>
          <w:rFonts w:ascii="Tahoma" w:hAnsi="Tahoma" w:cs="Tahoma"/>
          <w:b/>
          <w:sz w:val="23"/>
          <w:szCs w:val="23"/>
          <w:lang w:eastAsia="pl-PL"/>
        </w:rPr>
        <w:t xml:space="preserve">Gminą Zbąszynek, </w:t>
      </w:r>
      <w:r>
        <w:rPr>
          <w:rFonts w:ascii="Tahoma" w:hAnsi="Tahoma" w:cs="Tahoma"/>
          <w:sz w:val="23"/>
          <w:szCs w:val="23"/>
          <w:lang w:eastAsia="pl-PL"/>
        </w:rPr>
        <w:t>z</w:t>
      </w:r>
      <w:r>
        <w:rPr>
          <w:rFonts w:ascii="Tahoma" w:hAnsi="Tahoma" w:cs="Tahoma"/>
          <w:b/>
          <w:sz w:val="23"/>
          <w:szCs w:val="23"/>
          <w:lang w:eastAsia="pl-PL"/>
        </w:rPr>
        <w:t> </w:t>
      </w:r>
      <w:r>
        <w:rPr>
          <w:rFonts w:ascii="Tahoma" w:hAnsi="Tahoma" w:cs="Tahoma"/>
          <w:sz w:val="23"/>
          <w:szCs w:val="23"/>
          <w:lang w:eastAsia="pl-PL"/>
        </w:rPr>
        <w:t xml:space="preserve">siedzibą w </w:t>
      </w:r>
      <w:r>
        <w:rPr>
          <w:rFonts w:ascii="Tahoma" w:hAnsi="Tahoma" w:cs="Tahoma"/>
          <w:b/>
          <w:sz w:val="23"/>
          <w:szCs w:val="23"/>
          <w:lang w:eastAsia="pl-PL"/>
        </w:rPr>
        <w:t>Zbąszynku 66-210, przy ul. Rynek 1, REGON : 970770557, NIP : 9271443487</w:t>
      </w:r>
    </w:p>
    <w:p w14:paraId="784B1BC6" w14:textId="77777777" w:rsidR="0014596E" w:rsidRDefault="0014596E" w:rsidP="0014596E">
      <w:pPr>
        <w:suppressAutoHyphens w:val="0"/>
        <w:jc w:val="both"/>
        <w:rPr>
          <w:rFonts w:ascii="Tahoma" w:hAnsi="Tahoma" w:cs="Tahoma"/>
          <w:b/>
          <w:sz w:val="23"/>
          <w:szCs w:val="23"/>
          <w:lang w:eastAsia="pl-PL"/>
        </w:rPr>
      </w:pPr>
      <w:r>
        <w:rPr>
          <w:rFonts w:ascii="Tahoma" w:hAnsi="Tahoma" w:cs="Tahoma"/>
          <w:sz w:val="23"/>
          <w:szCs w:val="23"/>
          <w:lang w:eastAsia="pl-PL"/>
        </w:rPr>
        <w:t>reprezentowaną przez:</w:t>
      </w:r>
    </w:p>
    <w:p w14:paraId="74757C07" w14:textId="77777777" w:rsidR="0014596E" w:rsidRDefault="0014596E" w:rsidP="0014596E">
      <w:pPr>
        <w:suppressAutoHyphens w:val="0"/>
        <w:ind w:right="70"/>
        <w:jc w:val="both"/>
        <w:rPr>
          <w:rFonts w:ascii="Tahoma" w:hAnsi="Tahoma" w:cs="Tahoma"/>
          <w:sz w:val="23"/>
          <w:szCs w:val="23"/>
          <w:lang w:eastAsia="pl-PL"/>
        </w:rPr>
      </w:pPr>
      <w:r>
        <w:rPr>
          <w:rFonts w:ascii="Tahoma" w:hAnsi="Tahoma" w:cs="Tahoma"/>
          <w:b/>
          <w:sz w:val="23"/>
          <w:szCs w:val="23"/>
          <w:lang w:eastAsia="pl-PL"/>
        </w:rPr>
        <w:t xml:space="preserve">Wiesława Czyczerskiego – Burmistrza Zbąszynka </w:t>
      </w:r>
    </w:p>
    <w:p w14:paraId="5A24178C" w14:textId="77777777" w:rsidR="0014596E" w:rsidRDefault="0014596E" w:rsidP="0014596E">
      <w:pPr>
        <w:suppressAutoHyphens w:val="0"/>
        <w:ind w:right="70"/>
        <w:jc w:val="both"/>
        <w:rPr>
          <w:rFonts w:ascii="Tahoma" w:hAnsi="Tahoma" w:cs="Tahoma"/>
          <w:b/>
          <w:sz w:val="23"/>
          <w:szCs w:val="23"/>
          <w:lang w:eastAsia="pl-PL"/>
        </w:rPr>
      </w:pPr>
      <w:r>
        <w:rPr>
          <w:rFonts w:ascii="Tahoma" w:hAnsi="Tahoma" w:cs="Tahoma"/>
          <w:sz w:val="23"/>
          <w:szCs w:val="23"/>
          <w:lang w:eastAsia="pl-PL"/>
        </w:rPr>
        <w:t xml:space="preserve">przy kontrasygnacie </w:t>
      </w:r>
    </w:p>
    <w:p w14:paraId="35A82B34" w14:textId="77777777" w:rsidR="0014596E" w:rsidRDefault="0014596E" w:rsidP="0014596E">
      <w:pPr>
        <w:suppressAutoHyphens w:val="0"/>
        <w:ind w:right="70"/>
        <w:jc w:val="both"/>
        <w:rPr>
          <w:rFonts w:ascii="Tahoma" w:hAnsi="Tahoma" w:cs="Tahoma"/>
          <w:sz w:val="23"/>
          <w:szCs w:val="23"/>
          <w:lang w:eastAsia="pl-PL"/>
        </w:rPr>
      </w:pPr>
      <w:r>
        <w:rPr>
          <w:rFonts w:ascii="Tahoma" w:hAnsi="Tahoma" w:cs="Tahoma"/>
          <w:b/>
          <w:sz w:val="23"/>
          <w:szCs w:val="23"/>
          <w:lang w:eastAsia="pl-PL"/>
        </w:rPr>
        <w:t xml:space="preserve">Anety Nawracała – Skarbnika Gminy Zbąszynek </w:t>
      </w:r>
    </w:p>
    <w:p w14:paraId="0F8E3F76"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zwaną dalej „Zamawiającym”,</w:t>
      </w:r>
    </w:p>
    <w:p w14:paraId="5F2555FA"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 xml:space="preserve">a </w:t>
      </w:r>
    </w:p>
    <w:p w14:paraId="366035EE" w14:textId="77777777" w:rsidR="0014596E" w:rsidRDefault="0014596E" w:rsidP="0014596E">
      <w:pPr>
        <w:suppressAutoHyphens w:val="0"/>
        <w:jc w:val="both"/>
        <w:rPr>
          <w:rFonts w:ascii="Tahoma" w:hAnsi="Tahoma" w:cs="Tahoma"/>
          <w:sz w:val="23"/>
          <w:szCs w:val="23"/>
          <w:lang w:eastAsia="pl-PL"/>
        </w:rPr>
      </w:pPr>
      <w:r>
        <w:rPr>
          <w:rFonts w:ascii="Tahoma" w:hAnsi="Tahoma" w:cs="Tahoma"/>
          <w:b/>
          <w:sz w:val="23"/>
          <w:szCs w:val="23"/>
          <w:lang w:eastAsia="pl-PL"/>
        </w:rPr>
        <w:t>………………………………………………………………..</w:t>
      </w:r>
    </w:p>
    <w:p w14:paraId="2401CAB2" w14:textId="77777777" w:rsidR="0014596E" w:rsidRDefault="0014596E" w:rsidP="0014596E">
      <w:pPr>
        <w:suppressAutoHyphens w:val="0"/>
        <w:jc w:val="both"/>
        <w:rPr>
          <w:rFonts w:ascii="Tahoma" w:hAnsi="Tahoma" w:cs="Tahoma"/>
          <w:sz w:val="23"/>
          <w:szCs w:val="23"/>
          <w:lang w:eastAsia="pl-PL"/>
        </w:rPr>
      </w:pPr>
    </w:p>
    <w:p w14:paraId="73C9E355"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zwanym dalej „Wykonawcą”.</w:t>
      </w:r>
    </w:p>
    <w:p w14:paraId="23231776"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 xml:space="preserve">W wyniku rozstrzygnięcia postępowania o udzielenie zamówienia publicznego, prowadzonego w trybie przetargu nieograniczonego, na podstawie art. 10 ust. 1  ustawy z dnia 29 stycznia 2004r. Prawo zamówień publicznych (Dz. U. z 2015 r. poz. 2164 ze </w:t>
      </w:r>
      <w:proofErr w:type="spellStart"/>
      <w:r>
        <w:rPr>
          <w:rFonts w:ascii="Tahoma" w:hAnsi="Tahoma" w:cs="Tahoma"/>
          <w:sz w:val="23"/>
          <w:szCs w:val="23"/>
          <w:lang w:eastAsia="pl-PL"/>
        </w:rPr>
        <w:t>zm</w:t>
      </w:r>
      <w:proofErr w:type="spellEnd"/>
      <w:r>
        <w:rPr>
          <w:rFonts w:ascii="Tahoma" w:hAnsi="Tahoma" w:cs="Tahoma"/>
          <w:sz w:val="23"/>
          <w:szCs w:val="23"/>
          <w:lang w:eastAsia="pl-PL"/>
        </w:rPr>
        <w:t>) została zawarta umowa o następującej treści:</w:t>
      </w:r>
    </w:p>
    <w:p w14:paraId="1447CCC8" w14:textId="77777777" w:rsidR="0014596E" w:rsidRDefault="0014596E" w:rsidP="0014596E">
      <w:pPr>
        <w:suppressAutoHyphens w:val="0"/>
        <w:jc w:val="both"/>
        <w:rPr>
          <w:rFonts w:ascii="Tahoma" w:hAnsi="Tahoma" w:cs="Tahoma"/>
          <w:sz w:val="23"/>
          <w:szCs w:val="23"/>
          <w:lang w:eastAsia="pl-PL"/>
        </w:rPr>
      </w:pPr>
    </w:p>
    <w:p w14:paraId="2187D000"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w:t>
      </w:r>
    </w:p>
    <w:p w14:paraId="72436471" w14:textId="77777777" w:rsidR="0014596E" w:rsidRDefault="0014596E" w:rsidP="0014596E">
      <w:pPr>
        <w:suppressAutoHyphens w:val="0"/>
        <w:autoSpaceDE w:val="0"/>
        <w:jc w:val="center"/>
        <w:rPr>
          <w:rFonts w:ascii="Tahoma" w:hAnsi="Tahoma" w:cs="Tahoma"/>
          <w:sz w:val="23"/>
          <w:szCs w:val="23"/>
          <w:lang w:eastAsia="pl-PL"/>
        </w:rPr>
      </w:pPr>
    </w:p>
    <w:p w14:paraId="1E713817" w14:textId="77777777" w:rsidR="0014596E" w:rsidRDefault="0014596E" w:rsidP="009F3DDF">
      <w:pPr>
        <w:pStyle w:val="Akapitzlist"/>
        <w:numPr>
          <w:ilvl w:val="0"/>
          <w:numId w:val="31"/>
        </w:numPr>
        <w:rPr>
          <w:rFonts w:ascii="Tahoma" w:hAnsi="Tahoma" w:cs="Tahoma"/>
          <w:sz w:val="23"/>
          <w:szCs w:val="23"/>
        </w:rPr>
      </w:pPr>
      <w:r>
        <w:rPr>
          <w:rFonts w:ascii="Tahoma" w:eastAsia="Calibri" w:hAnsi="Tahoma" w:cs="Tahoma"/>
          <w:color w:val="000000"/>
          <w:sz w:val="23"/>
          <w:szCs w:val="23"/>
          <w:lang w:eastAsia="pl-PL"/>
        </w:rPr>
        <w:t xml:space="preserve">Wykonawca zobowiązuje się do wykonania na rzecz Zamawiającego robót </w:t>
      </w:r>
      <w:r>
        <w:rPr>
          <w:rFonts w:ascii="Tahoma" w:eastAsia="Calibri" w:hAnsi="Tahoma" w:cs="Tahoma"/>
          <w:sz w:val="23"/>
          <w:szCs w:val="23"/>
          <w:lang w:eastAsia="pl-PL"/>
        </w:rPr>
        <w:t xml:space="preserve">budowlanych pod nazwą </w:t>
      </w:r>
      <w:r>
        <w:rPr>
          <w:rFonts w:ascii="Tahoma" w:eastAsia="Calibri" w:hAnsi="Tahoma" w:cs="Tahoma"/>
          <w:color w:val="244061"/>
          <w:sz w:val="23"/>
          <w:szCs w:val="23"/>
          <w:lang w:eastAsia="pl-PL"/>
        </w:rPr>
        <w:t xml:space="preserve">– </w:t>
      </w:r>
      <w:r>
        <w:rPr>
          <w:rFonts w:ascii="Tahoma" w:hAnsi="Tahoma" w:cs="Tahoma"/>
          <w:sz w:val="23"/>
          <w:szCs w:val="23"/>
        </w:rPr>
        <w:t xml:space="preserve">Budowa schodów z podjazdem dla osób niepełnosprawnych w miejscu istniejących schodów przeznaczonych do rozbiórki. Lokalizacja : Budynek Domu Kultury w Zbąszynku przy ul. Wojska Polskiego 18, działka nr </w:t>
      </w:r>
      <w:proofErr w:type="spellStart"/>
      <w:r>
        <w:rPr>
          <w:rFonts w:ascii="Tahoma" w:hAnsi="Tahoma" w:cs="Tahoma"/>
          <w:sz w:val="23"/>
          <w:szCs w:val="23"/>
        </w:rPr>
        <w:t>ewid</w:t>
      </w:r>
      <w:proofErr w:type="spellEnd"/>
      <w:r>
        <w:rPr>
          <w:rFonts w:ascii="Tahoma" w:hAnsi="Tahoma" w:cs="Tahoma"/>
          <w:sz w:val="23"/>
          <w:szCs w:val="23"/>
        </w:rPr>
        <w:t>. 215.</w:t>
      </w:r>
    </w:p>
    <w:p w14:paraId="788199B4" w14:textId="77777777" w:rsidR="0014596E" w:rsidRDefault="0014596E" w:rsidP="009F3DDF">
      <w:pPr>
        <w:widowControl w:val="0"/>
        <w:numPr>
          <w:ilvl w:val="0"/>
          <w:numId w:val="31"/>
        </w:numPr>
        <w:tabs>
          <w:tab w:val="clear" w:pos="360"/>
          <w:tab w:val="num" w:pos="284"/>
          <w:tab w:val="num" w:pos="1070"/>
          <w:tab w:val="right" w:leader="dot" w:pos="8674"/>
        </w:tabs>
        <w:suppressAutoHyphens w:val="0"/>
        <w:autoSpaceDE w:val="0"/>
        <w:spacing w:before="85" w:line="320" w:lineRule="atLeast"/>
        <w:ind w:left="284" w:right="57" w:hanging="284"/>
        <w:jc w:val="both"/>
        <w:textAlignment w:val="center"/>
        <w:rPr>
          <w:rFonts w:ascii="Tahoma" w:eastAsia="Calibri" w:hAnsi="Tahoma" w:cs="Tahoma"/>
          <w:color w:val="000000"/>
          <w:sz w:val="23"/>
          <w:szCs w:val="23"/>
          <w:lang w:eastAsia="pl-PL"/>
        </w:rPr>
      </w:pPr>
      <w:r>
        <w:rPr>
          <w:rFonts w:ascii="Tahoma" w:hAnsi="Tahoma" w:cs="Tahoma"/>
          <w:color w:val="000000"/>
          <w:sz w:val="23"/>
          <w:szCs w:val="23"/>
          <w:lang w:eastAsia="pl-PL"/>
        </w:rPr>
        <w:t>Wykonawca zobowiązany jest opracować i przekazać zamawiającemu geodezyjną dokumentację powykonawczą całości wykonanych robót.</w:t>
      </w:r>
    </w:p>
    <w:p w14:paraId="1EF275F2" w14:textId="77777777" w:rsidR="0014596E" w:rsidRDefault="0014596E" w:rsidP="009F3DDF">
      <w:pPr>
        <w:widowControl w:val="0"/>
        <w:numPr>
          <w:ilvl w:val="0"/>
          <w:numId w:val="31"/>
        </w:numPr>
        <w:tabs>
          <w:tab w:val="clear" w:pos="360"/>
          <w:tab w:val="num" w:pos="284"/>
          <w:tab w:val="num" w:pos="1070"/>
          <w:tab w:val="right" w:leader="dot" w:pos="8674"/>
        </w:tabs>
        <w:suppressAutoHyphens w:val="0"/>
        <w:autoSpaceDE w:val="0"/>
        <w:spacing w:before="85" w:line="320" w:lineRule="atLeast"/>
        <w:ind w:left="777" w:right="57" w:hanging="777"/>
        <w:jc w:val="both"/>
        <w:textAlignment w:val="center"/>
        <w:rPr>
          <w:rFonts w:ascii="Tahoma" w:hAnsi="Tahoma" w:cs="Tahoma"/>
          <w:color w:val="000000"/>
          <w:sz w:val="23"/>
          <w:szCs w:val="23"/>
          <w:lang w:eastAsia="pl-PL"/>
        </w:rPr>
      </w:pPr>
      <w:r>
        <w:rPr>
          <w:rFonts w:ascii="Tahoma" w:eastAsia="Calibri" w:hAnsi="Tahoma" w:cs="Tahoma"/>
          <w:color w:val="000000"/>
          <w:sz w:val="23"/>
          <w:szCs w:val="23"/>
          <w:lang w:eastAsia="pl-PL"/>
        </w:rPr>
        <w:t>Zakres robót określa dokumentacja projektowa</w:t>
      </w:r>
      <w:r>
        <w:rPr>
          <w:rFonts w:ascii="Tahoma" w:eastAsia="Calibri" w:hAnsi="Tahoma" w:cs="Tahoma"/>
          <w:sz w:val="23"/>
          <w:szCs w:val="23"/>
          <w:lang w:eastAsia="pl-PL"/>
        </w:rPr>
        <w:t>, w tym:</w:t>
      </w:r>
    </w:p>
    <w:p w14:paraId="56A37996" w14:textId="77777777"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Projekt budowlano wykonawczy,</w:t>
      </w:r>
    </w:p>
    <w:p w14:paraId="587C63EE" w14:textId="77777777"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specyfikacje techniczne wykonania i odbioru robót,</w:t>
      </w:r>
    </w:p>
    <w:p w14:paraId="371285A4" w14:textId="21FA3CBA"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Specyfikacja Istotnych Warunków Zamówienia RIT.IV.271.21.2018,</w:t>
      </w:r>
    </w:p>
    <w:p w14:paraId="5C9DB8CC" w14:textId="77777777" w:rsidR="0014596E" w:rsidRDefault="0014596E" w:rsidP="0014596E">
      <w:pPr>
        <w:tabs>
          <w:tab w:val="left" w:pos="0"/>
          <w:tab w:val="num" w:pos="284"/>
          <w:tab w:val="left" w:pos="360"/>
        </w:tabs>
        <w:suppressAutoHyphens w:val="0"/>
        <w:jc w:val="both"/>
        <w:rPr>
          <w:rFonts w:ascii="Tahoma" w:hAnsi="Tahoma" w:cs="Tahoma"/>
          <w:sz w:val="23"/>
          <w:szCs w:val="23"/>
          <w:lang w:eastAsia="pl-PL"/>
        </w:rPr>
      </w:pPr>
      <w:r>
        <w:rPr>
          <w:rFonts w:ascii="Tahoma" w:eastAsia="Calibri" w:hAnsi="Tahoma" w:cs="Tahoma"/>
          <w:sz w:val="23"/>
          <w:szCs w:val="23"/>
          <w:lang w:eastAsia="pl-PL"/>
        </w:rPr>
        <w:t>stanowiące integralną część Umowy.</w:t>
      </w:r>
    </w:p>
    <w:p w14:paraId="29C74A3E" w14:textId="77777777" w:rsidR="0014596E" w:rsidRDefault="0014596E" w:rsidP="0014596E">
      <w:pPr>
        <w:tabs>
          <w:tab w:val="left" w:pos="0"/>
          <w:tab w:val="num" w:pos="284"/>
        </w:tabs>
        <w:autoSpaceDN w:val="0"/>
        <w:adjustRightInd w:val="0"/>
        <w:jc w:val="both"/>
        <w:rPr>
          <w:rFonts w:ascii="Tahoma" w:eastAsia="Calibri" w:hAnsi="Tahoma" w:cs="Tahoma"/>
          <w:sz w:val="23"/>
          <w:szCs w:val="23"/>
          <w:lang w:eastAsia="pl-PL"/>
        </w:rPr>
      </w:pPr>
    </w:p>
    <w:p w14:paraId="5D780816" w14:textId="77777777" w:rsidR="0014596E" w:rsidRDefault="0014596E" w:rsidP="0014596E">
      <w:pPr>
        <w:tabs>
          <w:tab w:val="left" w:pos="360"/>
        </w:tabs>
        <w:autoSpaceDN w:val="0"/>
        <w:adjustRightInd w:val="0"/>
        <w:jc w:val="both"/>
        <w:rPr>
          <w:rFonts w:ascii="Tahoma" w:eastAsia="Calibri" w:hAnsi="Tahoma" w:cs="Tahoma"/>
          <w:b/>
          <w:bCs/>
          <w:sz w:val="23"/>
          <w:szCs w:val="23"/>
          <w:lang w:eastAsia="pl-PL"/>
        </w:rPr>
      </w:pPr>
      <w:r>
        <w:rPr>
          <w:rFonts w:ascii="Tahoma" w:eastAsia="Calibri" w:hAnsi="Tahoma" w:cs="Tahoma"/>
          <w:sz w:val="23"/>
          <w:szCs w:val="23"/>
          <w:lang w:eastAsia="pl-PL"/>
        </w:rPr>
        <w:t>d). Realizacja robót przeprowadzona będzie zgodnie z obowiązującymi przepisami, polskimi normami i zasadami wiedzy technicznej oraz należytą starannością w ich wykonywaniu, bezpieczeństwem, dobrą jakością i właściwą organizacją.</w:t>
      </w:r>
    </w:p>
    <w:p w14:paraId="60DB0C7B" w14:textId="77777777" w:rsidR="0014596E" w:rsidRDefault="0014596E" w:rsidP="0014596E">
      <w:pPr>
        <w:suppressAutoHyphens w:val="0"/>
        <w:autoSpaceDE w:val="0"/>
        <w:jc w:val="both"/>
        <w:rPr>
          <w:rFonts w:ascii="Tahoma" w:eastAsia="Calibri" w:hAnsi="Tahoma" w:cs="Tahoma"/>
          <w:b/>
          <w:bCs/>
          <w:sz w:val="23"/>
          <w:szCs w:val="23"/>
          <w:lang w:eastAsia="pl-PL"/>
        </w:rPr>
      </w:pPr>
    </w:p>
    <w:p w14:paraId="4E7AB861"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2</w:t>
      </w:r>
    </w:p>
    <w:p w14:paraId="55003814"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474451D" w14:textId="77777777" w:rsidR="0014596E" w:rsidRDefault="0014596E" w:rsidP="0014596E">
      <w:pPr>
        <w:suppressAutoHyphens w:val="0"/>
        <w:autoSpaceDE w:val="0"/>
        <w:jc w:val="both"/>
        <w:rPr>
          <w:rFonts w:ascii="Tahoma" w:eastAsia="Calibri" w:hAnsi="Tahoma" w:cs="Tahoma"/>
          <w:b/>
          <w:bCs/>
          <w:sz w:val="23"/>
          <w:szCs w:val="23"/>
          <w:lang w:eastAsia="pl-PL"/>
        </w:rPr>
      </w:pPr>
      <w:r>
        <w:rPr>
          <w:rFonts w:ascii="Tahoma" w:eastAsia="Calibri" w:hAnsi="Tahoma" w:cs="Tahoma"/>
          <w:sz w:val="23"/>
          <w:szCs w:val="23"/>
          <w:lang w:eastAsia="pl-PL"/>
        </w:rPr>
        <w:t xml:space="preserve">Na przedmiot Umowy określony w § 1 składa się zakres rzeczowy </w:t>
      </w:r>
      <w:r>
        <w:rPr>
          <w:rFonts w:ascii="Tahoma" w:eastAsia="Calibri" w:hAnsi="Tahoma" w:cs="Tahoma"/>
          <w:b/>
          <w:bCs/>
          <w:sz w:val="23"/>
          <w:szCs w:val="23"/>
          <w:lang w:eastAsia="pl-PL"/>
        </w:rPr>
        <w:t xml:space="preserve">zgodny </w:t>
      </w:r>
      <w:r>
        <w:rPr>
          <w:rFonts w:ascii="Tahoma" w:eastAsia="Calibri" w:hAnsi="Tahoma" w:cs="Tahoma"/>
          <w:b/>
          <w:bCs/>
          <w:sz w:val="23"/>
          <w:szCs w:val="23"/>
          <w:lang w:eastAsia="pl-PL"/>
        </w:rPr>
        <w:br/>
        <w:t>ze specyfikacj</w:t>
      </w:r>
      <w:r>
        <w:rPr>
          <w:rFonts w:ascii="Tahoma" w:eastAsia="Calibri" w:hAnsi="Tahoma" w:cs="Tahoma"/>
          <w:sz w:val="23"/>
          <w:szCs w:val="23"/>
          <w:lang w:eastAsia="pl-PL"/>
        </w:rPr>
        <w:t xml:space="preserve">ą zawartą w Biuletynie Zamówień Publicznych </w:t>
      </w:r>
      <w:r>
        <w:rPr>
          <w:rFonts w:ascii="Tahoma" w:eastAsia="Calibri" w:hAnsi="Tahoma" w:cs="Tahoma"/>
          <w:b/>
          <w:bCs/>
          <w:sz w:val="23"/>
          <w:szCs w:val="23"/>
          <w:lang w:eastAsia="pl-PL"/>
        </w:rPr>
        <w:t>Nr …………….. z …………………..</w:t>
      </w:r>
    </w:p>
    <w:p w14:paraId="7B8C27F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3</w:t>
      </w:r>
    </w:p>
    <w:p w14:paraId="4AE57AE1"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60A7EF44" w14:textId="77777777" w:rsidR="0014596E" w:rsidRDefault="0014596E" w:rsidP="0014596E">
      <w:pPr>
        <w:suppressAutoHyphens w:val="0"/>
        <w:autoSpaceDE w:val="0"/>
        <w:jc w:val="both"/>
        <w:rPr>
          <w:rFonts w:ascii="Tahoma" w:eastAsia="Calibri" w:hAnsi="Tahoma" w:cs="Tahoma"/>
          <w:b/>
          <w:bCs/>
          <w:sz w:val="23"/>
          <w:szCs w:val="23"/>
          <w:lang w:eastAsia="pl-PL"/>
        </w:rPr>
      </w:pPr>
      <w:r>
        <w:rPr>
          <w:rFonts w:ascii="Tahoma" w:eastAsia="Calibri" w:hAnsi="Tahoma" w:cs="Tahoma"/>
          <w:sz w:val="23"/>
          <w:szCs w:val="23"/>
          <w:lang w:eastAsia="pl-PL"/>
        </w:rPr>
        <w:t>Zamawiający zobowiązuje się przekazać Wykonawcy teren budowy w ciągu 7 dni po podpisaniu umowy.</w:t>
      </w:r>
    </w:p>
    <w:p w14:paraId="2592E244" w14:textId="77777777" w:rsidR="0014596E" w:rsidRDefault="0014596E" w:rsidP="0014596E">
      <w:pPr>
        <w:suppressAutoHyphens w:val="0"/>
        <w:autoSpaceDE w:val="0"/>
        <w:jc w:val="both"/>
        <w:rPr>
          <w:rFonts w:ascii="Tahoma" w:eastAsia="Calibri" w:hAnsi="Tahoma" w:cs="Tahoma"/>
          <w:b/>
          <w:bCs/>
          <w:sz w:val="23"/>
          <w:szCs w:val="23"/>
          <w:lang w:eastAsia="pl-PL"/>
        </w:rPr>
      </w:pPr>
    </w:p>
    <w:p w14:paraId="0EFF0706"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lastRenderedPageBreak/>
        <w:t>§ 4</w:t>
      </w:r>
    </w:p>
    <w:p w14:paraId="68BD2D1F"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3C78E417" w14:textId="77777777" w:rsidR="0014596E" w:rsidRDefault="0014596E" w:rsidP="0014596E">
      <w:pPr>
        <w:suppressAutoHyphens w:val="0"/>
        <w:jc w:val="both"/>
        <w:rPr>
          <w:rFonts w:ascii="Tahoma" w:hAnsi="Tahoma" w:cs="Tahoma"/>
          <w:sz w:val="23"/>
          <w:szCs w:val="23"/>
          <w:lang w:eastAsia="pl-PL"/>
        </w:rPr>
      </w:pPr>
      <w:r>
        <w:rPr>
          <w:rFonts w:ascii="Tahoma" w:eastAsia="Calibri" w:hAnsi="Tahoma" w:cs="Tahoma"/>
          <w:sz w:val="23"/>
          <w:szCs w:val="23"/>
          <w:lang w:eastAsia="en-US"/>
        </w:rPr>
        <w:t xml:space="preserve">Strony ustalają terminy zakończenia robót budowlanych: </w:t>
      </w:r>
      <w:r>
        <w:rPr>
          <w:rFonts w:ascii="Tahoma" w:hAnsi="Tahoma" w:cs="Tahoma"/>
          <w:b/>
          <w:sz w:val="23"/>
          <w:szCs w:val="23"/>
          <w:lang w:eastAsia="en-US"/>
        </w:rPr>
        <w:t>do 20 marca 2019r</w:t>
      </w:r>
      <w:r>
        <w:rPr>
          <w:rFonts w:ascii="Tahoma" w:hAnsi="Tahoma" w:cs="Tahoma"/>
          <w:sz w:val="23"/>
          <w:szCs w:val="23"/>
          <w:lang w:eastAsia="en-US"/>
        </w:rPr>
        <w:t xml:space="preserve">. </w:t>
      </w:r>
    </w:p>
    <w:p w14:paraId="04D31A6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5</w:t>
      </w:r>
    </w:p>
    <w:p w14:paraId="31A999C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527DE48D"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1. Zamawiający powierza funkcję inspektora nadzoru:</w:t>
      </w:r>
    </w:p>
    <w:p w14:paraId="42B5CCF7"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p>
    <w:p w14:paraId="5384EE1B"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2. Kierownikiem budowy z ramienia Wykonawcy jest:</w:t>
      </w:r>
    </w:p>
    <w:p w14:paraId="2DAF5B80"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p>
    <w:p w14:paraId="3B56013C"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6</w:t>
      </w:r>
    </w:p>
    <w:p w14:paraId="6D7A3C6D"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56D1571" w14:textId="77777777" w:rsidR="0014596E" w:rsidRDefault="0014596E" w:rsidP="009F3DDF">
      <w:pPr>
        <w:pStyle w:val="Akapitzlist"/>
        <w:numPr>
          <w:ilvl w:val="0"/>
          <w:numId w:val="33"/>
        </w:num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 xml:space="preserve">Strony ustalają wartość robót wraz z podatkiem VAT na kwotę </w:t>
      </w:r>
      <w:r>
        <w:rPr>
          <w:rFonts w:ascii="Tahoma" w:eastAsia="Calibri" w:hAnsi="Tahoma" w:cs="Tahoma"/>
          <w:b/>
          <w:sz w:val="23"/>
          <w:szCs w:val="23"/>
          <w:lang w:eastAsia="pl-PL"/>
        </w:rPr>
        <w:t>ryczałtową</w:t>
      </w:r>
      <w:r>
        <w:rPr>
          <w:rFonts w:ascii="Tahoma" w:eastAsia="Calibri" w:hAnsi="Tahoma" w:cs="Tahoma"/>
          <w:sz w:val="23"/>
          <w:szCs w:val="23"/>
          <w:lang w:eastAsia="pl-PL"/>
        </w:rPr>
        <w:t xml:space="preserve"> </w:t>
      </w:r>
      <w:r>
        <w:rPr>
          <w:rFonts w:ascii="Tahoma" w:eastAsia="Calibri" w:hAnsi="Tahoma" w:cs="Tahoma"/>
          <w:sz w:val="23"/>
          <w:szCs w:val="23"/>
          <w:lang w:eastAsia="pl-PL"/>
        </w:rPr>
        <w:br/>
        <w:t>w wysokości:</w:t>
      </w:r>
    </w:p>
    <w:p w14:paraId="44DC3CA2" w14:textId="77777777" w:rsidR="0014596E" w:rsidRDefault="0014596E" w:rsidP="0014596E">
      <w:pPr>
        <w:suppressAutoHyphens w:val="0"/>
        <w:autoSpaceDE w:val="0"/>
        <w:ind w:left="284"/>
        <w:jc w:val="both"/>
        <w:rPr>
          <w:rFonts w:ascii="Tahoma" w:eastAsia="Calibri" w:hAnsi="Tahoma" w:cs="Tahoma"/>
          <w:b/>
          <w:bCs/>
          <w:sz w:val="23"/>
          <w:szCs w:val="23"/>
          <w:lang w:eastAsia="pl-PL"/>
        </w:rPr>
      </w:pPr>
      <w:r>
        <w:rPr>
          <w:rFonts w:ascii="Tahoma" w:eastAsia="Calibri" w:hAnsi="Tahoma" w:cs="Tahoma"/>
          <w:sz w:val="23"/>
          <w:szCs w:val="23"/>
          <w:lang w:eastAsia="pl-PL"/>
        </w:rPr>
        <w:t>Netto …………………………….</w:t>
      </w:r>
    </w:p>
    <w:p w14:paraId="500EEF9D" w14:textId="77777777" w:rsidR="0014596E" w:rsidRDefault="0014596E" w:rsidP="0014596E">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 xml:space="preserve">Brutto </w:t>
      </w:r>
      <w:r>
        <w:rPr>
          <w:rFonts w:ascii="Tahoma" w:eastAsia="Calibri" w:hAnsi="Tahoma" w:cs="Tahoma"/>
          <w:bCs/>
          <w:sz w:val="23"/>
          <w:szCs w:val="23"/>
          <w:lang w:eastAsia="pl-PL"/>
        </w:rPr>
        <w:t>……………………………</w:t>
      </w:r>
    </w:p>
    <w:p w14:paraId="680B2EED"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 xml:space="preserve">VAT23% </w:t>
      </w:r>
      <w:r>
        <w:rPr>
          <w:rFonts w:ascii="Tahoma" w:eastAsia="Calibri" w:hAnsi="Tahoma" w:cs="Tahoma"/>
          <w:bCs/>
          <w:sz w:val="23"/>
          <w:szCs w:val="23"/>
          <w:lang w:eastAsia="pl-PL"/>
        </w:rPr>
        <w:t>………………….......</w:t>
      </w:r>
    </w:p>
    <w:p w14:paraId="10143296" w14:textId="77777777" w:rsidR="0014596E" w:rsidRDefault="0014596E" w:rsidP="009F3DDF">
      <w:pPr>
        <w:pStyle w:val="Akapitzlist"/>
        <w:numPr>
          <w:ilvl w:val="0"/>
          <w:numId w:val="33"/>
        </w:numPr>
        <w:tabs>
          <w:tab w:val="num" w:pos="144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Podstawę do określenia wyżej wymienionego wynagrodzenia stanowi dokumentacja techniczna i ilości robót wynikające z tej dokumentacji. </w:t>
      </w:r>
    </w:p>
    <w:p w14:paraId="71E55AF6" w14:textId="77777777" w:rsidR="0014596E" w:rsidRDefault="0014596E" w:rsidP="009F3DDF">
      <w:pPr>
        <w:pStyle w:val="Akapitzlist"/>
        <w:numPr>
          <w:ilvl w:val="0"/>
          <w:numId w:val="33"/>
        </w:numPr>
        <w:tabs>
          <w:tab w:val="num" w:pos="1440"/>
        </w:tabs>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Kwota określona w ust. 1 zawiera wszelkie koszty związane z realizacją zadania wynikające wprost z dokumentacji technicznej, jak również nie ujęte w dokumentacji technicznej, a niezbędne do wykonania zadania, a w szczególności:</w:t>
      </w:r>
    </w:p>
    <w:p w14:paraId="06DF9199" w14:textId="77777777" w:rsidR="0014596E" w:rsidRDefault="0014596E" w:rsidP="009F3DDF">
      <w:pPr>
        <w:numPr>
          <w:ilvl w:val="0"/>
          <w:numId w:val="34"/>
        </w:numPr>
        <w:tabs>
          <w:tab w:val="num" w:pos="0"/>
        </w:tabs>
        <w:suppressAutoHyphens w:val="0"/>
        <w:autoSpaceDE w:val="0"/>
        <w:ind w:left="567" w:hanging="283"/>
        <w:jc w:val="both"/>
        <w:rPr>
          <w:rFonts w:ascii="Tahoma" w:hAnsi="Tahoma" w:cs="Tahoma"/>
          <w:sz w:val="23"/>
          <w:szCs w:val="23"/>
          <w:lang w:eastAsia="pl-PL"/>
        </w:rPr>
      </w:pPr>
      <w:r>
        <w:rPr>
          <w:rFonts w:ascii="Tahoma" w:hAnsi="Tahoma" w:cs="Tahoma"/>
          <w:sz w:val="23"/>
          <w:szCs w:val="23"/>
          <w:lang w:eastAsia="pl-PL"/>
        </w:rPr>
        <w:t xml:space="preserve">koszt utrzymania placu budowy i zaplecza </w:t>
      </w:r>
      <w:proofErr w:type="spellStart"/>
      <w:r>
        <w:rPr>
          <w:rFonts w:ascii="Tahoma" w:hAnsi="Tahoma" w:cs="Tahoma"/>
          <w:sz w:val="23"/>
          <w:szCs w:val="23"/>
          <w:lang w:eastAsia="pl-PL"/>
        </w:rPr>
        <w:t>socjalno</w:t>
      </w:r>
      <w:proofErr w:type="spellEnd"/>
      <w:r>
        <w:rPr>
          <w:rFonts w:ascii="Tahoma" w:hAnsi="Tahoma" w:cs="Tahoma"/>
          <w:sz w:val="23"/>
          <w:szCs w:val="23"/>
          <w:lang w:eastAsia="pl-PL"/>
        </w:rPr>
        <w:t xml:space="preserve"> – magazynowego, koszt wykonania ewentualnych przyłączy wodociągowych i energetycznych dla potrzeb terenu budowy oraz ponoszenia kosztów ich  użytkowania,</w:t>
      </w:r>
    </w:p>
    <w:p w14:paraId="49E1425E" w14:textId="77777777" w:rsidR="0014596E" w:rsidRDefault="0014596E" w:rsidP="009F3DDF">
      <w:pPr>
        <w:numPr>
          <w:ilvl w:val="0"/>
          <w:numId w:val="34"/>
        </w:numPr>
        <w:tabs>
          <w:tab w:val="num" w:pos="0"/>
        </w:tabs>
        <w:suppressAutoHyphens w:val="0"/>
        <w:autoSpaceDE w:val="0"/>
        <w:ind w:left="567" w:hanging="283"/>
        <w:jc w:val="both"/>
        <w:rPr>
          <w:rFonts w:ascii="Tahoma" w:hAnsi="Tahoma" w:cs="Tahoma"/>
          <w:sz w:val="23"/>
          <w:szCs w:val="23"/>
          <w:lang w:eastAsia="pl-PL"/>
        </w:rPr>
      </w:pPr>
      <w:r>
        <w:rPr>
          <w:rFonts w:ascii="Tahoma" w:hAnsi="Tahoma" w:cs="Tahoma"/>
          <w:sz w:val="23"/>
          <w:szCs w:val="23"/>
          <w:lang w:eastAsia="pl-PL"/>
        </w:rPr>
        <w:t xml:space="preserve">koszt ewentualnych </w:t>
      </w:r>
      <w:proofErr w:type="spellStart"/>
      <w:r>
        <w:rPr>
          <w:rFonts w:ascii="Tahoma" w:hAnsi="Tahoma" w:cs="Tahoma"/>
          <w:sz w:val="23"/>
          <w:szCs w:val="23"/>
          <w:lang w:eastAsia="pl-PL"/>
        </w:rPr>
        <w:t>wyłączeń</w:t>
      </w:r>
      <w:proofErr w:type="spellEnd"/>
      <w:r>
        <w:rPr>
          <w:rFonts w:ascii="Tahoma" w:hAnsi="Tahoma" w:cs="Tahoma"/>
          <w:sz w:val="23"/>
          <w:szCs w:val="23"/>
          <w:lang w:eastAsia="pl-PL"/>
        </w:rPr>
        <w:t xml:space="preserve"> i włączeń energii elektrycznej oraz innych mediów,</w:t>
      </w:r>
    </w:p>
    <w:p w14:paraId="61BBFB4B" w14:textId="77777777" w:rsidR="0014596E" w:rsidRDefault="0014596E" w:rsidP="009F3DDF">
      <w:pPr>
        <w:numPr>
          <w:ilvl w:val="0"/>
          <w:numId w:val="34"/>
        </w:numPr>
        <w:tabs>
          <w:tab w:val="num" w:pos="0"/>
        </w:tabs>
        <w:suppressAutoHyphens w:val="0"/>
        <w:autoSpaceDE w:val="0"/>
        <w:ind w:left="567" w:hanging="283"/>
        <w:jc w:val="both"/>
        <w:rPr>
          <w:rFonts w:ascii="Tahoma" w:hAnsi="Tahoma" w:cs="Tahoma"/>
          <w:sz w:val="23"/>
          <w:szCs w:val="23"/>
          <w:lang w:eastAsia="pl-PL"/>
        </w:rPr>
      </w:pPr>
      <w:r>
        <w:rPr>
          <w:rFonts w:ascii="Tahoma" w:hAnsi="Tahoma" w:cs="Tahoma"/>
          <w:sz w:val="23"/>
          <w:szCs w:val="23"/>
          <w:lang w:eastAsia="pl-PL"/>
        </w:rPr>
        <w:t>koszt obsługi geodezyjnej  bieżącej i powykonawczej, odtworzenie granic przed wejściem z robotami na budowę,</w:t>
      </w:r>
    </w:p>
    <w:p w14:paraId="03A462B6"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koszty opracowania mapy powykonawczej (4 komplety map), </w:t>
      </w:r>
    </w:p>
    <w:p w14:paraId="546B9A43"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koszty przebudowy kolidujących  urządzeń  na trasie przebiegu inwestycji, </w:t>
      </w:r>
    </w:p>
    <w:p w14:paraId="3F09D462"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wprowadzenia zmian w organizacji ruchu na okres trwania budowy, koszty zabezpieczenia i oznakowania robót - z uwzględnieniem korekty istniejącego oznakowania w terenie,</w:t>
      </w:r>
    </w:p>
    <w:p w14:paraId="7725777C"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opracowania projektu organizacji ruchu na czas budowy, który podlega uzgodnieniu z Zamawiającym i właścicielem drogi oraz zatwierdzeniu przez zarządzającego ruchem na drogach,</w:t>
      </w:r>
    </w:p>
    <w:p w14:paraId="7365BF9D"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uzyskania i dostarczenia wymaganych atestów, wyników badań oraz koszty badań,</w:t>
      </w:r>
    </w:p>
    <w:p w14:paraId="2174D5B6"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opłaty składowiskowe związane z przekazaniem materiałów rozbiórkowych i odpadów na składowisko odpadów (łącznie z kosztami transportu), lub koszty ich zagospodarowania we własnym zakresie,</w:t>
      </w:r>
    </w:p>
    <w:p w14:paraId="1A375B58"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opłaty za czasowe składowanie urobku,</w:t>
      </w:r>
    </w:p>
    <w:p w14:paraId="58B80999"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likwidacji skutków oddziaływania procesu budowlanego na otoczenie budowy,</w:t>
      </w:r>
    </w:p>
    <w:p w14:paraId="27550920"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odszkodowań o ile takie wynikną w związku z realizacją zamówienia w trakcie budowy</w:t>
      </w:r>
    </w:p>
    <w:p w14:paraId="044BE29A"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 inne koszty związane z procesem wykonawstwa mające uszczegółowić technologię robót i szczegóły rozwiązań w oparciu o załączony przez Zamawiającego projekt budowlany, wykonawczy  oraz inne roboty nie ujęte w niniejszej SIWZ, lecz niezbędne w celu osiągnięcia zamierzonego efektu rzeczowego i prawidłowego funkcjonowania obiektu.</w:t>
      </w:r>
    </w:p>
    <w:p w14:paraId="6E40D67B" w14:textId="77777777" w:rsidR="0014596E" w:rsidRDefault="0014596E" w:rsidP="0014596E">
      <w:pPr>
        <w:widowControl w:val="0"/>
        <w:autoSpaceDN w:val="0"/>
        <w:ind w:left="567"/>
        <w:jc w:val="both"/>
        <w:textAlignment w:val="baseline"/>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W kalkulację kosztów zostały skalkulowane  wszystkie roboty ziemne niezbędne dla </w:t>
      </w:r>
    </w:p>
    <w:p w14:paraId="487110CA" w14:textId="77777777" w:rsidR="0014596E" w:rsidRDefault="0014596E" w:rsidP="0014596E">
      <w:pPr>
        <w:widowControl w:val="0"/>
        <w:autoSpaceDN w:val="0"/>
        <w:ind w:left="567"/>
        <w:jc w:val="both"/>
        <w:textAlignment w:val="baseline"/>
        <w:rPr>
          <w:rFonts w:ascii="Tahoma" w:eastAsia="SimSun" w:hAnsi="Tahoma" w:cs="Tahoma"/>
          <w:kern w:val="3"/>
          <w:sz w:val="23"/>
          <w:szCs w:val="23"/>
          <w:lang w:eastAsia="zh-CN" w:bidi="hi-IN"/>
        </w:rPr>
      </w:pPr>
    </w:p>
    <w:p w14:paraId="349DE2A3" w14:textId="77777777" w:rsidR="0014596E" w:rsidRDefault="0014596E" w:rsidP="0014596E">
      <w:pPr>
        <w:widowControl w:val="0"/>
        <w:autoSpaceDN w:val="0"/>
        <w:ind w:left="567"/>
        <w:jc w:val="both"/>
        <w:textAlignment w:val="baseline"/>
        <w:rPr>
          <w:rFonts w:ascii="Tahoma" w:eastAsia="SimSun" w:hAnsi="Tahoma" w:cs="Tahoma"/>
          <w:kern w:val="3"/>
          <w:sz w:val="23"/>
          <w:szCs w:val="23"/>
          <w:lang w:eastAsia="zh-CN" w:bidi="hi-IN"/>
        </w:rPr>
      </w:pPr>
    </w:p>
    <w:p w14:paraId="280C451B" w14:textId="77777777" w:rsidR="0014596E" w:rsidRDefault="0014596E" w:rsidP="0014596E">
      <w:pPr>
        <w:widowControl w:val="0"/>
        <w:autoSpaceDN w:val="0"/>
        <w:ind w:left="567"/>
        <w:jc w:val="both"/>
        <w:textAlignment w:val="baseline"/>
        <w:rPr>
          <w:rFonts w:ascii="Tahoma" w:eastAsia="Calibri" w:hAnsi="Tahoma" w:cs="Tahoma"/>
          <w:kern w:val="3"/>
          <w:sz w:val="23"/>
          <w:szCs w:val="23"/>
          <w:lang w:eastAsia="zh-CN" w:bidi="hi-IN"/>
        </w:rPr>
      </w:pPr>
      <w:r>
        <w:rPr>
          <w:rFonts w:ascii="Tahoma" w:eastAsia="SimSun" w:hAnsi="Tahoma" w:cs="Tahoma"/>
          <w:kern w:val="3"/>
          <w:sz w:val="23"/>
          <w:szCs w:val="23"/>
          <w:lang w:eastAsia="zh-CN" w:bidi="hi-IN"/>
        </w:rPr>
        <w:t xml:space="preserve">wybudowania obiektu z uwzględnieniem ewentualnych zwiększeń robót ziemnych związanych z nośnością gruntu i konfiguracja terenu. Roboty te nie będą stanowiły robót dodatkowych, co Wykonawca potwierdza. </w:t>
      </w:r>
      <w:r>
        <w:rPr>
          <w:rFonts w:ascii="Tahoma" w:eastAsia="Calibri" w:hAnsi="Tahoma" w:cs="Tahoma"/>
          <w:kern w:val="3"/>
          <w:sz w:val="23"/>
          <w:szCs w:val="23"/>
          <w:lang w:eastAsia="zh-CN" w:bidi="hi-IN"/>
        </w:rPr>
        <w:t>Zmiana podatku VAT nie wpływa na zmianę ceny ryczałtowej.</w:t>
      </w:r>
    </w:p>
    <w:p w14:paraId="79C3F7FE" w14:textId="77777777" w:rsidR="0014596E" w:rsidRDefault="0014596E" w:rsidP="009F3DDF">
      <w:pPr>
        <w:pStyle w:val="Akapitzlist"/>
        <w:widowControl w:val="0"/>
        <w:numPr>
          <w:ilvl w:val="0"/>
          <w:numId w:val="33"/>
        </w:numPr>
        <w:autoSpaceDN w:val="0"/>
        <w:ind w:left="567" w:hanging="425"/>
        <w:jc w:val="both"/>
        <w:textAlignment w:val="baseline"/>
        <w:rPr>
          <w:rFonts w:ascii="Tahoma" w:eastAsia="Calibri" w:hAnsi="Tahoma" w:cs="Tahoma"/>
          <w:kern w:val="3"/>
          <w:sz w:val="23"/>
          <w:szCs w:val="23"/>
          <w:lang w:eastAsia="zh-CN" w:bidi="hi-IN"/>
        </w:rPr>
      </w:pPr>
      <w:r>
        <w:rPr>
          <w:rFonts w:ascii="Tahoma" w:eastAsia="Calibri" w:hAnsi="Tahoma" w:cs="Tahoma"/>
          <w:sz w:val="23"/>
          <w:szCs w:val="23"/>
          <w:lang w:eastAsia="pl-PL"/>
        </w:rPr>
        <w:t>Zamawiający przewiduje płatność po wykonaniu, zakończeniu robót po wykazaniu zaspokojenia roszczeń w stosunku do Podwykonawców i przekazaniu dokumentów odbiorowych oraz map i dokumentów powykonawczych.</w:t>
      </w:r>
      <w:r>
        <w:rPr>
          <w:rFonts w:ascii="Tahoma" w:eastAsia="Calibri" w:hAnsi="Tahoma" w:cs="Tahoma"/>
          <w:color w:val="FF0000"/>
          <w:sz w:val="23"/>
          <w:szCs w:val="23"/>
          <w:lang w:eastAsia="pl-PL"/>
        </w:rPr>
        <w:t xml:space="preserve"> </w:t>
      </w:r>
    </w:p>
    <w:p w14:paraId="6E0DCDA5" w14:textId="77777777" w:rsidR="0014596E" w:rsidRDefault="0014596E" w:rsidP="009F3DDF">
      <w:pPr>
        <w:pStyle w:val="Akapitzlist"/>
        <w:numPr>
          <w:ilvl w:val="0"/>
          <w:numId w:val="33"/>
        </w:numPr>
        <w:tabs>
          <w:tab w:val="left" w:pos="284"/>
        </w:tabs>
        <w:suppressAutoHyphens w:val="0"/>
        <w:autoSpaceDE w:val="0"/>
        <w:ind w:left="567" w:hanging="425"/>
        <w:jc w:val="both"/>
        <w:rPr>
          <w:rFonts w:ascii="Tahoma" w:eastAsia="Calibri" w:hAnsi="Tahoma" w:cs="Tahoma"/>
          <w:b/>
          <w:bCs/>
          <w:sz w:val="23"/>
          <w:szCs w:val="23"/>
          <w:lang w:eastAsia="pl-PL"/>
        </w:rPr>
      </w:pPr>
      <w:r>
        <w:rPr>
          <w:rFonts w:ascii="Tahoma" w:eastAsia="Calibri" w:hAnsi="Tahoma" w:cs="Tahoma"/>
          <w:sz w:val="23"/>
          <w:szCs w:val="23"/>
          <w:lang w:eastAsia="pl-PL"/>
        </w:rPr>
        <w:t xml:space="preserve">Cesja wierzytelności przysługującej Wykonawcy względem Zamawiającego z tytułu wynagrodzenia na rzecz osoby trzeciej może być dokonana wyłącznie za zgodą Zamawiającego. </w:t>
      </w:r>
    </w:p>
    <w:p w14:paraId="2297353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7</w:t>
      </w:r>
    </w:p>
    <w:p w14:paraId="1DE26092"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109F7ABD" w14:textId="77777777" w:rsidR="0014596E" w:rsidRDefault="0014596E" w:rsidP="0014596E">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Zamawiający przewiduje płatność końcową, po zakończeniu robót i przekazaniu dokumentów odbiorowych</w:t>
      </w:r>
      <w:r>
        <w:rPr>
          <w:rFonts w:ascii="Tahoma" w:eastAsia="Calibri" w:hAnsi="Tahoma" w:cs="Tahoma"/>
          <w:b/>
          <w:sz w:val="23"/>
          <w:szCs w:val="23"/>
          <w:lang w:eastAsia="pl-PL"/>
        </w:rPr>
        <w:t xml:space="preserve"> </w:t>
      </w:r>
      <w:r>
        <w:rPr>
          <w:rFonts w:ascii="Tahoma" w:eastAsia="Calibri" w:hAnsi="Tahoma" w:cs="Tahoma"/>
          <w:sz w:val="23"/>
          <w:szCs w:val="23"/>
          <w:lang w:eastAsia="pl-PL"/>
        </w:rPr>
        <w:t xml:space="preserve">w ciągu max. 30 dni od wystawienia faktury końcowej </w:t>
      </w:r>
    </w:p>
    <w:p w14:paraId="513452E4" w14:textId="77777777" w:rsidR="0014596E" w:rsidRDefault="0014596E" w:rsidP="0014596E">
      <w:pPr>
        <w:tabs>
          <w:tab w:val="left" w:pos="567"/>
        </w:tabs>
        <w:autoSpaceDE w:val="0"/>
        <w:ind w:left="284"/>
        <w:jc w:val="both"/>
        <w:rPr>
          <w:rFonts w:ascii="Tahoma" w:eastAsia="Calibri" w:hAnsi="Tahoma" w:cs="Tahoma"/>
          <w:b/>
          <w:bCs/>
          <w:color w:val="632423"/>
          <w:sz w:val="23"/>
          <w:szCs w:val="23"/>
          <w:lang w:eastAsia="pl-PL"/>
        </w:rPr>
      </w:pPr>
      <w:r>
        <w:rPr>
          <w:rFonts w:ascii="Tahoma" w:eastAsia="Calibri" w:hAnsi="Tahoma" w:cs="Tahoma"/>
          <w:sz w:val="23"/>
          <w:szCs w:val="23"/>
          <w:lang w:eastAsia="pl-PL"/>
        </w:rPr>
        <w:t>na podstawie protokołu końcowego robót i wykazaniu zaspokojenia roszczeń podwykonawców, oraz dostarczeniu pisemnej gwarancji na przedmiot zamówienia. Termin płatności faktury do 30</w:t>
      </w:r>
      <w:r>
        <w:rPr>
          <w:rFonts w:ascii="Tahoma" w:eastAsia="Calibri" w:hAnsi="Tahoma" w:cs="Tahoma"/>
          <w:b/>
          <w:bCs/>
          <w:sz w:val="23"/>
          <w:szCs w:val="23"/>
          <w:lang w:eastAsia="pl-PL"/>
        </w:rPr>
        <w:t xml:space="preserve"> dni </w:t>
      </w:r>
      <w:r>
        <w:rPr>
          <w:rFonts w:ascii="Tahoma" w:eastAsia="Calibri" w:hAnsi="Tahoma" w:cs="Tahoma"/>
          <w:sz w:val="23"/>
          <w:szCs w:val="23"/>
          <w:lang w:eastAsia="pl-PL"/>
        </w:rPr>
        <w:t>od daty jej otrzymania przez Zamawiającego na konto Wykonawcy nr ………………………………………………………………. prowadzone przez ………………………..</w:t>
      </w:r>
      <w:r>
        <w:rPr>
          <w:rFonts w:ascii="Tahoma" w:eastAsia="Calibri" w:hAnsi="Tahoma" w:cs="Tahoma"/>
          <w:color w:val="632423"/>
          <w:sz w:val="23"/>
          <w:szCs w:val="23"/>
          <w:lang w:eastAsia="pl-PL"/>
        </w:rPr>
        <w:t xml:space="preserve"> </w:t>
      </w:r>
    </w:p>
    <w:p w14:paraId="5F5CD170"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6DBA303"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8</w:t>
      </w:r>
    </w:p>
    <w:p w14:paraId="33095E17"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96B7472" w14:textId="77777777" w:rsidR="0014596E" w:rsidRDefault="0014596E" w:rsidP="009F3DDF">
      <w:pPr>
        <w:numPr>
          <w:ilvl w:val="3"/>
          <w:numId w:val="33"/>
        </w:numPr>
        <w:tabs>
          <w:tab w:val="left" w:pos="28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jest zobowiązany do realizacji zadania będącego przedmiotem Umowy zgodnie z technologią wskazaną przez projektanta w dokumentacji technicznej.</w:t>
      </w:r>
    </w:p>
    <w:p w14:paraId="7A5EF5F4" w14:textId="77777777" w:rsidR="0014596E" w:rsidRDefault="0014596E" w:rsidP="009F3DDF">
      <w:pPr>
        <w:numPr>
          <w:ilvl w:val="3"/>
          <w:numId w:val="33"/>
        </w:numPr>
        <w:tabs>
          <w:tab w:val="left" w:pos="28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przyjmuje na siebie następujące obowiązki szczegółowe: informowania Inspektora Nadzoru o terminie odbioru robót zanikających lub ulegających zakryciu. Jeżeli Wykonawca nie poinformuje o tych faktach :</w:t>
      </w:r>
    </w:p>
    <w:p w14:paraId="280E88DA"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50A4ECBC"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w przypadku zniszczenia lub uszkodzenia robót – naprawienia ich lub doprowadzenia do stanu poprzedniego.</w:t>
      </w:r>
    </w:p>
    <w:p w14:paraId="621AC475"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p>
    <w:p w14:paraId="37EFA661" w14:textId="77777777" w:rsidR="0014596E" w:rsidRDefault="0014596E" w:rsidP="0014596E">
      <w:pPr>
        <w:suppressAutoHyphens w:val="0"/>
        <w:autoSpaceDE w:val="0"/>
        <w:jc w:val="center"/>
        <w:rPr>
          <w:rFonts w:ascii="Tahoma" w:eastAsia="Calibri" w:hAnsi="Tahoma" w:cs="Tahoma"/>
          <w:sz w:val="23"/>
          <w:szCs w:val="23"/>
          <w:lang w:eastAsia="pl-PL"/>
        </w:rPr>
      </w:pPr>
      <w:r>
        <w:rPr>
          <w:rFonts w:ascii="Tahoma" w:eastAsia="Calibri" w:hAnsi="Tahoma" w:cs="Tahoma"/>
          <w:b/>
          <w:bCs/>
          <w:sz w:val="23"/>
          <w:szCs w:val="23"/>
          <w:lang w:eastAsia="pl-PL"/>
        </w:rPr>
        <w:t>§ 9</w:t>
      </w:r>
    </w:p>
    <w:p w14:paraId="7FCEA3F6" w14:textId="77777777" w:rsidR="0014596E" w:rsidRDefault="0014596E" w:rsidP="0014596E">
      <w:pPr>
        <w:suppressAutoHyphens w:val="0"/>
        <w:autoSpaceDE w:val="0"/>
        <w:jc w:val="both"/>
        <w:rPr>
          <w:rFonts w:ascii="Tahoma" w:eastAsia="Calibri" w:hAnsi="Tahoma" w:cs="Tahoma"/>
          <w:sz w:val="23"/>
          <w:szCs w:val="23"/>
          <w:lang w:eastAsia="pl-PL"/>
        </w:rPr>
      </w:pPr>
    </w:p>
    <w:p w14:paraId="35751492" w14:textId="77777777" w:rsidR="0014596E" w:rsidRDefault="0014596E" w:rsidP="009F3DDF">
      <w:pPr>
        <w:numPr>
          <w:ilvl w:val="0"/>
          <w:numId w:val="3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67A2F6C9" w14:textId="77777777" w:rsidR="0014596E" w:rsidRDefault="0014596E" w:rsidP="009F3DDF">
      <w:pPr>
        <w:numPr>
          <w:ilvl w:val="0"/>
          <w:numId w:val="3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Po zakończeniu robót Wykonawca zobowiązany jest uporządkować teren budowy i przekazać go Zamawiającemu w dniu odbioru robót.</w:t>
      </w:r>
    </w:p>
    <w:p w14:paraId="71E25D60" w14:textId="77777777" w:rsidR="0014596E" w:rsidRDefault="0014596E" w:rsidP="009F3DDF">
      <w:pPr>
        <w:numPr>
          <w:ilvl w:val="0"/>
          <w:numId w:val="35"/>
        </w:num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Wykonawca zapewni na własny koszt pełną obsługę geodezyjną w zakresie wytyczenia pomiarów i wykonania geodezyjnej dokumentacji powykonawczej.</w:t>
      </w:r>
    </w:p>
    <w:p w14:paraId="6EBD282B" w14:textId="77777777" w:rsidR="0014596E" w:rsidRDefault="0014596E" w:rsidP="0014596E">
      <w:pPr>
        <w:suppressAutoHyphens w:val="0"/>
        <w:autoSpaceDE w:val="0"/>
        <w:jc w:val="both"/>
        <w:rPr>
          <w:rFonts w:ascii="Tahoma" w:eastAsia="Calibri" w:hAnsi="Tahoma" w:cs="Tahoma"/>
          <w:b/>
          <w:bCs/>
          <w:sz w:val="23"/>
          <w:szCs w:val="23"/>
          <w:lang w:eastAsia="pl-PL"/>
        </w:rPr>
      </w:pPr>
    </w:p>
    <w:p w14:paraId="69BAEF68"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10</w:t>
      </w:r>
    </w:p>
    <w:p w14:paraId="437F574D"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744FBBE"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zobowiązuje się wykonać przedmiot robót Umowy z materiałów własnych.</w:t>
      </w:r>
    </w:p>
    <w:p w14:paraId="7C7A6889"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Na każde żądanie Zamawiającego lub Inspektora Nadzoru Wykonawca zobowiązany jest okazać w stosunku do wskazanych materiałów: certyfikat zgodności z Polską Normą lub aprobatę techniczną.</w:t>
      </w:r>
    </w:p>
    <w:p w14:paraId="7F0938AA"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lastRenderedPageBreak/>
        <w:t>Wykonawca zapewni potrzebne oprzyrządowanie, pracowników oraz materiały wymagane do zbadania, na żądanie Zamawiającego, jakości robót wykonywanych z materiałów Wykonawcy na terenie budowy.</w:t>
      </w:r>
    </w:p>
    <w:p w14:paraId="1FCFDD5A"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Wszystkie badania przewidziane w Szczegółowej Specyfikacji Technicznej związane z przedmiotem zamówienia realizowane zgodnie z wymogami Polskiej Normy przeprowadzane będą na koszt wykonawcy.</w:t>
      </w:r>
    </w:p>
    <w:p w14:paraId="046B8876"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bCs/>
          <w:sz w:val="23"/>
          <w:szCs w:val="23"/>
          <w:lang w:eastAsia="pl-PL"/>
        </w:rPr>
      </w:pPr>
      <w:r>
        <w:rPr>
          <w:rFonts w:ascii="Tahoma" w:eastAsia="Calibri" w:hAnsi="Tahoma" w:cs="Tahoma"/>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2C5EC446" w14:textId="77777777" w:rsidR="0014596E" w:rsidRDefault="0014596E" w:rsidP="0014596E">
      <w:pPr>
        <w:suppressAutoHyphens w:val="0"/>
        <w:autoSpaceDE w:val="0"/>
        <w:ind w:left="284"/>
        <w:contextualSpacing/>
        <w:jc w:val="both"/>
        <w:rPr>
          <w:rFonts w:ascii="Tahoma" w:eastAsia="Calibri" w:hAnsi="Tahoma" w:cs="Tahoma"/>
          <w:bCs/>
          <w:sz w:val="23"/>
          <w:szCs w:val="23"/>
          <w:lang w:eastAsia="pl-PL"/>
        </w:rPr>
      </w:pPr>
    </w:p>
    <w:p w14:paraId="4A9C8E1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11</w:t>
      </w:r>
    </w:p>
    <w:p w14:paraId="7304E2D2"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1D7E8EE6"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Strony ustalają następujący zakres robót, które wykonawca będzie wykonywał za pomocą Podwykonawców: ………………………………………………………………………...</w:t>
      </w:r>
    </w:p>
    <w:p w14:paraId="1B3CC3BB"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Zamawiający może wyrazić zgodę na powierzenie Podwykonawcom wykonania innych części robót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roboty budowlane 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052D9CED"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Wykonawca odpowiada przed zamawiającym za wszelkie działania i zaniechania Podwykonawców jak za własne działania i zaniechania.</w:t>
      </w:r>
    </w:p>
    <w:p w14:paraId="41E9E838"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 sprzeciwu, uważa się, że wyraził zgodę na zawarcie umowy lub aneksu.</w:t>
      </w:r>
    </w:p>
    <w:p w14:paraId="457E880E"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Umowa na roboty budowlane z Podwykonawcą lub dalszym podwykonawcą musi zawierać w szczególności:</w:t>
      </w:r>
    </w:p>
    <w:p w14:paraId="22366784"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zakres robót powierzony Podwykonawcy dotyczący wykonania robót objętych umowa,</w:t>
      </w:r>
    </w:p>
    <w:p w14:paraId="1C2DF20C"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kwotę wynagrodzenia - kwota ta nie powinna by wyższa, niż wartość tego zakresu robót wynikająca z oferty Wykonawcy,</w:t>
      </w:r>
    </w:p>
    <w:p w14:paraId="29AB6797"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termin wykonania robót objętych umowa,</w:t>
      </w:r>
    </w:p>
    <w:p w14:paraId="2FB1CC4C" w14:textId="77777777" w:rsidR="0014596E" w:rsidRDefault="0014596E" w:rsidP="009F3DDF">
      <w:pPr>
        <w:numPr>
          <w:ilvl w:val="6"/>
          <w:numId w:val="38"/>
        </w:numPr>
        <w:tabs>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52F73B2D"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 xml:space="preserve">Wykonawca, Podwykonawca lub dalszy Podwykonawca robót budowlanych zobowiązany jest przedstawić Zamawiającemu, zawarte umowy poświadczone za </w:t>
      </w:r>
      <w:r>
        <w:rPr>
          <w:rFonts w:ascii="Tahoma" w:hAnsi="Tahoma" w:cs="Tahoma"/>
          <w:sz w:val="23"/>
          <w:szCs w:val="23"/>
          <w:lang w:eastAsia="pl-PL"/>
        </w:rPr>
        <w:lastRenderedPageBreak/>
        <w:t>zgodność z oryginałem,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temu obowiązkowi.</w:t>
      </w:r>
    </w:p>
    <w:p w14:paraId="71A616B2"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Umowa pomiędzy Podwykonawcą a dalszym Podwykonawca musi zawiera zapisy określone w ust. 5 niniejszego paragrafu. Załącznikiem do umowy jest zgoda Wykonawcy na zawarcie umowy o podwykonawstwo</w:t>
      </w:r>
      <w:r>
        <w:rPr>
          <w:lang w:eastAsia="pl-PL"/>
        </w:rPr>
        <w:t>.</w:t>
      </w:r>
    </w:p>
    <w:p w14:paraId="0BC19358"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1C3E4102" w14:textId="77777777" w:rsidR="0014596E" w:rsidRDefault="0014596E" w:rsidP="009F3DDF">
      <w:pPr>
        <w:numPr>
          <w:ilvl w:val="6"/>
          <w:numId w:val="37"/>
        </w:numPr>
        <w:tabs>
          <w:tab w:val="left" w:pos="426"/>
          <w:tab w:val="num" w:pos="2520"/>
        </w:tabs>
        <w:suppressAutoHyphens w:val="0"/>
        <w:ind w:left="426" w:hanging="426"/>
        <w:jc w:val="both"/>
        <w:rPr>
          <w:rFonts w:ascii="Tahoma" w:eastAsia="Calibri" w:hAnsi="Tahoma" w:cs="Tahoma"/>
          <w:sz w:val="23"/>
          <w:szCs w:val="23"/>
          <w:lang w:eastAsia="pl-PL"/>
        </w:rPr>
      </w:pPr>
      <w:r>
        <w:rPr>
          <w:rFonts w:ascii="Tahoma" w:hAnsi="Tahoma" w:cs="Tahoma"/>
          <w:sz w:val="23"/>
          <w:szCs w:val="23"/>
          <w:lang w:eastAsia="pl-PL"/>
        </w:rPr>
        <w:t>Zatrudnienie Podwykonawcy bez uzyskania zgody zamawiającego uprawnia zamawiającego do odstąpienia od umowy z winy Wykonawcy a także</w:t>
      </w:r>
      <w:r>
        <w:rPr>
          <w:rFonts w:ascii="Tahoma" w:hAnsi="Tahoma" w:cs="Tahoma"/>
          <w:color w:val="FF0000"/>
          <w:sz w:val="23"/>
          <w:szCs w:val="23"/>
          <w:lang w:eastAsia="pl-PL"/>
        </w:rPr>
        <w:t xml:space="preserve"> </w:t>
      </w:r>
      <w:r>
        <w:rPr>
          <w:rFonts w:ascii="Tahoma" w:hAnsi="Tahoma" w:cs="Tahoma"/>
          <w:sz w:val="23"/>
          <w:szCs w:val="23"/>
          <w:lang w:eastAsia="pl-PL"/>
        </w:rPr>
        <w:t>wyłącza solidarną odpowiedzialność Zamawiającego i Wykonawcy za zapłatę wynagrodzenia za roboty wykonane przez Podwykonawcę.</w:t>
      </w:r>
    </w:p>
    <w:p w14:paraId="1B509962" w14:textId="77777777" w:rsidR="0014596E" w:rsidRDefault="0014596E" w:rsidP="009F3DDF">
      <w:pPr>
        <w:numPr>
          <w:ilvl w:val="6"/>
          <w:numId w:val="37"/>
        </w:numPr>
        <w:tabs>
          <w:tab w:val="left" w:pos="426"/>
          <w:tab w:val="num" w:pos="2520"/>
        </w:tabs>
        <w:suppressAutoHyphens w:val="0"/>
        <w:ind w:left="426" w:hanging="426"/>
        <w:jc w:val="both"/>
        <w:rPr>
          <w:rFonts w:ascii="Tahoma" w:eastAsia="Calibri" w:hAnsi="Tahoma" w:cs="Tahoma"/>
          <w:sz w:val="23"/>
          <w:szCs w:val="23"/>
          <w:lang w:eastAsia="pl-PL"/>
        </w:rPr>
      </w:pPr>
      <w:r>
        <w:rPr>
          <w:rFonts w:ascii="Tahoma" w:eastAsia="Calibri" w:hAnsi="Tahoma" w:cs="Tahoma"/>
          <w:sz w:val="23"/>
          <w:szCs w:val="23"/>
          <w:lang w:eastAsia="pl-PL"/>
        </w:rPr>
        <w:t>Wykonawca przyjmuje na siebie następujące obowiązki szczegółowe:</w:t>
      </w:r>
    </w:p>
    <w:p w14:paraId="7E190C28" w14:textId="77777777" w:rsidR="0014596E" w:rsidRDefault="0014596E" w:rsidP="009F3DDF">
      <w:pPr>
        <w:numPr>
          <w:ilvl w:val="0"/>
          <w:numId w:val="39"/>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informowania Inspektora Nadzoru o terminie odbioru robót zanikających lub ulegających zakryciu. Jeżeli Wykonawca nie poinformuje o tych faktach :</w:t>
      </w:r>
    </w:p>
    <w:p w14:paraId="21F44648"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3338F36D" w14:textId="77777777" w:rsidR="0014596E" w:rsidRDefault="0014596E" w:rsidP="0014596E">
      <w:pPr>
        <w:suppressAutoHyphens w:val="0"/>
        <w:autoSpaceDE w:val="0"/>
        <w:ind w:left="644"/>
        <w:contextualSpacing/>
        <w:jc w:val="both"/>
        <w:rPr>
          <w:rFonts w:ascii="Tahoma" w:eastAsia="Calibri" w:hAnsi="Tahoma" w:cs="Tahoma"/>
          <w:bCs/>
          <w:sz w:val="23"/>
          <w:szCs w:val="23"/>
          <w:lang w:eastAsia="pl-PL"/>
        </w:rPr>
      </w:pPr>
      <w:r>
        <w:rPr>
          <w:rFonts w:ascii="Tahoma" w:eastAsia="Calibri" w:hAnsi="Tahoma" w:cs="Tahoma"/>
          <w:sz w:val="23"/>
          <w:szCs w:val="23"/>
          <w:lang w:eastAsia="pl-PL"/>
        </w:rPr>
        <w:t xml:space="preserve">- w przypadku zniszczenia lub uszkodzenia robót – naprawienia ich </w:t>
      </w:r>
      <w:r>
        <w:rPr>
          <w:rFonts w:ascii="Tahoma" w:eastAsia="Calibri" w:hAnsi="Tahoma" w:cs="Tahoma"/>
          <w:sz w:val="23"/>
          <w:szCs w:val="23"/>
          <w:lang w:eastAsia="pl-PL"/>
        </w:rPr>
        <w:br/>
        <w:t>lub doprowadzenia do stanu poprzedniego.</w:t>
      </w:r>
    </w:p>
    <w:p w14:paraId="2ADF6A13" w14:textId="77777777" w:rsidR="0014596E" w:rsidRDefault="0014596E" w:rsidP="0014596E">
      <w:pPr>
        <w:suppressAutoHyphens w:val="0"/>
        <w:autoSpaceDE w:val="0"/>
        <w:ind w:left="644"/>
        <w:contextualSpacing/>
        <w:jc w:val="both"/>
        <w:rPr>
          <w:rFonts w:ascii="Tahoma" w:eastAsia="Calibri" w:hAnsi="Tahoma" w:cs="Tahoma"/>
          <w:bCs/>
          <w:sz w:val="23"/>
          <w:szCs w:val="23"/>
          <w:lang w:eastAsia="pl-PL"/>
        </w:rPr>
      </w:pPr>
    </w:p>
    <w:p w14:paraId="57F52DB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12</w:t>
      </w:r>
    </w:p>
    <w:p w14:paraId="73E6FAD9" w14:textId="77777777" w:rsidR="0014596E" w:rsidRDefault="0014596E" w:rsidP="0014596E">
      <w:pPr>
        <w:suppressAutoHyphens w:val="0"/>
        <w:autoSpaceDE w:val="0"/>
        <w:jc w:val="center"/>
        <w:rPr>
          <w:rFonts w:ascii="Tahoma" w:eastAsia="Calibri" w:hAnsi="Tahoma" w:cs="Tahoma"/>
          <w:sz w:val="23"/>
          <w:szCs w:val="23"/>
          <w:lang w:eastAsia="pl-PL"/>
        </w:rPr>
      </w:pPr>
    </w:p>
    <w:p w14:paraId="7F325A54" w14:textId="4F3CBE88" w:rsidR="0014596E" w:rsidRPr="00C85182" w:rsidRDefault="0014596E" w:rsidP="009F3DDF">
      <w:pPr>
        <w:numPr>
          <w:ilvl w:val="0"/>
          <w:numId w:val="39"/>
        </w:numPr>
        <w:suppressAutoHyphens w:val="0"/>
        <w:autoSpaceDE w:val="0"/>
        <w:jc w:val="both"/>
        <w:rPr>
          <w:rFonts w:ascii="Tahoma" w:eastAsia="Calibri" w:hAnsi="Tahoma" w:cs="Tahoma"/>
          <w:sz w:val="23"/>
          <w:szCs w:val="23"/>
          <w:lang w:eastAsia="pl-PL"/>
        </w:rPr>
      </w:pPr>
      <w:r w:rsidRPr="00C85182">
        <w:rPr>
          <w:rFonts w:ascii="Tahoma" w:eastAsia="Calibri" w:hAnsi="Tahoma" w:cs="Tahoma"/>
          <w:sz w:val="23"/>
          <w:szCs w:val="23"/>
          <w:lang w:eastAsia="pl-PL"/>
        </w:rPr>
        <w:t>Strony postanawiają, że odpowiedzialność Wykonawcy za wady przedmiotu Umowy</w:t>
      </w:r>
      <w:r w:rsidRPr="00C85182">
        <w:rPr>
          <w:rFonts w:ascii="Tahoma" w:eastAsia="Calibri" w:hAnsi="Tahoma" w:cs="Tahoma"/>
          <w:bCs/>
          <w:sz w:val="23"/>
          <w:szCs w:val="23"/>
          <w:lang w:eastAsia="pl-PL"/>
        </w:rPr>
        <w:t xml:space="preserve"> </w:t>
      </w:r>
      <w:r w:rsidRPr="00C85182">
        <w:rPr>
          <w:rFonts w:ascii="Tahoma" w:eastAsia="Calibri" w:hAnsi="Tahoma" w:cs="Tahoma"/>
          <w:sz w:val="23"/>
          <w:szCs w:val="23"/>
          <w:lang w:eastAsia="pl-PL"/>
        </w:rPr>
        <w:t xml:space="preserve">zostanie rozszerzona poprzez udzielenie pisemnej gwarancji . Wykonawca udziela </w:t>
      </w:r>
      <w:r w:rsidRPr="00C85182">
        <w:rPr>
          <w:rFonts w:ascii="Tahoma" w:eastAsia="Calibri" w:hAnsi="Tahoma" w:cs="Tahoma"/>
          <w:bCs/>
          <w:color w:val="C0504D"/>
          <w:sz w:val="23"/>
          <w:szCs w:val="23"/>
          <w:lang w:eastAsia="pl-PL"/>
        </w:rPr>
        <w:t xml:space="preserve"> </w:t>
      </w:r>
      <w:r w:rsidR="00BF180D" w:rsidRPr="00C85182">
        <w:rPr>
          <w:rFonts w:ascii="Tahoma" w:eastAsia="Calibri" w:hAnsi="Tahoma" w:cs="Tahoma"/>
          <w:bCs/>
          <w:color w:val="C0504D"/>
          <w:sz w:val="23"/>
          <w:szCs w:val="23"/>
          <w:lang w:eastAsia="pl-PL"/>
        </w:rPr>
        <w:t xml:space="preserve">… </w:t>
      </w:r>
      <w:r w:rsidRPr="00C85182">
        <w:rPr>
          <w:rFonts w:ascii="Tahoma" w:eastAsia="Calibri" w:hAnsi="Tahoma" w:cs="Tahoma"/>
          <w:bCs/>
          <w:sz w:val="23"/>
          <w:szCs w:val="23"/>
          <w:lang w:eastAsia="pl-PL"/>
        </w:rPr>
        <w:t xml:space="preserve">miesięcy </w:t>
      </w:r>
      <w:r w:rsidRPr="00C85182">
        <w:rPr>
          <w:rFonts w:ascii="Tahoma" w:eastAsia="Calibri" w:hAnsi="Tahoma" w:cs="Tahoma"/>
          <w:sz w:val="23"/>
          <w:szCs w:val="23"/>
          <w:lang w:eastAsia="pl-PL"/>
        </w:rPr>
        <w:t>gwarancji na wykonane przez siebie roboty.</w:t>
      </w:r>
    </w:p>
    <w:p w14:paraId="49C04053" w14:textId="77777777" w:rsidR="0014596E" w:rsidRPr="00C85182" w:rsidRDefault="0014596E" w:rsidP="009F3DDF">
      <w:pPr>
        <w:numPr>
          <w:ilvl w:val="0"/>
          <w:numId w:val="39"/>
        </w:numPr>
        <w:suppressAutoHyphens w:val="0"/>
        <w:autoSpaceDE w:val="0"/>
        <w:jc w:val="both"/>
        <w:rPr>
          <w:rFonts w:ascii="Tahoma" w:eastAsia="Calibri" w:hAnsi="Tahoma" w:cs="Tahoma"/>
          <w:sz w:val="23"/>
          <w:szCs w:val="23"/>
          <w:lang w:eastAsia="pl-PL"/>
        </w:rPr>
      </w:pPr>
      <w:r w:rsidRPr="00C85182">
        <w:rPr>
          <w:rFonts w:ascii="Tahoma" w:eastAsia="Calibri" w:hAnsi="Tahoma" w:cs="Tahoma"/>
          <w:sz w:val="23"/>
          <w:szCs w:val="23"/>
          <w:lang w:eastAsia="pl-PL"/>
        </w:rPr>
        <w:t>Wykonawca przekaże Zamawiającemu wypełnioną kartę gwarancyjną w dniu odbioru robót i zabezpieczenie 30% wartości zabezpieczenia należytego wykonania umowy  z tytułu rękojmi.</w:t>
      </w:r>
    </w:p>
    <w:p w14:paraId="6F709B13" w14:textId="77777777" w:rsidR="0014596E" w:rsidRPr="00C85182" w:rsidRDefault="0014596E" w:rsidP="009F3DDF">
      <w:pPr>
        <w:numPr>
          <w:ilvl w:val="0"/>
          <w:numId w:val="39"/>
        </w:numPr>
        <w:suppressAutoHyphens w:val="0"/>
        <w:autoSpaceDE w:val="0"/>
        <w:jc w:val="both"/>
        <w:rPr>
          <w:rFonts w:ascii="Tahoma" w:hAnsi="Tahoma" w:cs="Tahoma"/>
          <w:sz w:val="23"/>
          <w:szCs w:val="23"/>
          <w:lang w:eastAsia="pl-PL"/>
        </w:rPr>
      </w:pPr>
      <w:r w:rsidRPr="00C85182">
        <w:rPr>
          <w:rFonts w:ascii="Tahoma" w:eastAsia="Calibri" w:hAnsi="Tahoma" w:cs="Tahoma"/>
          <w:sz w:val="23"/>
          <w:szCs w:val="23"/>
          <w:lang w:eastAsia="pl-PL"/>
        </w:rPr>
        <w:t xml:space="preserve">Zamawiający może realizować uprawnienia z tytułu rękojmi za wady fizyczne niezależnie od uprawnień wynikających z gwarancji. Okres rękojmi strony ustalają na </w:t>
      </w:r>
      <w:r w:rsidRPr="00C85182">
        <w:rPr>
          <w:rFonts w:ascii="Tahoma" w:eastAsia="Calibri" w:hAnsi="Tahoma" w:cs="Tahoma"/>
          <w:b/>
          <w:sz w:val="23"/>
          <w:szCs w:val="23"/>
          <w:lang w:eastAsia="pl-PL"/>
        </w:rPr>
        <w:t>cały okres gwarancji</w:t>
      </w:r>
      <w:r w:rsidRPr="00C85182">
        <w:rPr>
          <w:rFonts w:ascii="Tahoma" w:eastAsia="Calibri" w:hAnsi="Tahoma" w:cs="Tahoma"/>
          <w:sz w:val="23"/>
          <w:szCs w:val="23"/>
          <w:lang w:eastAsia="pl-PL"/>
        </w:rPr>
        <w:t>.</w:t>
      </w:r>
    </w:p>
    <w:p w14:paraId="4DFA0975" w14:textId="77777777" w:rsidR="0014596E" w:rsidRPr="00C85182" w:rsidRDefault="0014596E" w:rsidP="0014596E">
      <w:pPr>
        <w:suppressAutoHyphens w:val="0"/>
        <w:jc w:val="both"/>
        <w:rPr>
          <w:rFonts w:ascii="Tahoma" w:hAnsi="Tahoma" w:cs="Tahoma"/>
          <w:sz w:val="23"/>
          <w:szCs w:val="23"/>
          <w:lang w:eastAsia="pl-PL"/>
        </w:rPr>
      </w:pPr>
    </w:p>
    <w:p w14:paraId="0C49BA87" w14:textId="77777777" w:rsidR="0014596E" w:rsidRDefault="0014596E" w:rsidP="0014596E">
      <w:pPr>
        <w:suppressAutoHyphens w:val="0"/>
        <w:autoSpaceDE w:val="0"/>
        <w:jc w:val="center"/>
        <w:rPr>
          <w:rFonts w:ascii="Tahoma" w:eastAsia="Calibri" w:hAnsi="Tahoma" w:cs="Tahoma"/>
          <w:b/>
          <w:bCs/>
          <w:sz w:val="23"/>
          <w:szCs w:val="23"/>
          <w:lang w:eastAsia="pl-PL"/>
        </w:rPr>
      </w:pPr>
      <w:r w:rsidRPr="00C85182">
        <w:rPr>
          <w:rFonts w:ascii="Tahoma" w:eastAsia="Calibri" w:hAnsi="Tahoma" w:cs="Tahoma"/>
          <w:b/>
          <w:bCs/>
          <w:sz w:val="23"/>
          <w:szCs w:val="23"/>
          <w:lang w:eastAsia="pl-PL"/>
        </w:rPr>
        <w:t>§ 13</w:t>
      </w:r>
    </w:p>
    <w:p w14:paraId="03858B8A"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3546CCFA" w14:textId="77777777" w:rsidR="0014596E" w:rsidRDefault="0014596E" w:rsidP="009F3DDF">
      <w:pPr>
        <w:numPr>
          <w:ilvl w:val="0"/>
          <w:numId w:val="40"/>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Wykonawca zapłaci kary umowne Zamawiającemu w wysokości </w:t>
      </w:r>
      <w:r>
        <w:rPr>
          <w:rFonts w:ascii="Tahoma" w:eastAsia="Calibri" w:hAnsi="Tahoma" w:cs="Tahoma"/>
          <w:b/>
          <w:sz w:val="23"/>
          <w:szCs w:val="23"/>
          <w:lang w:eastAsia="pl-PL"/>
        </w:rPr>
        <w:t>1%</w:t>
      </w:r>
      <w:r>
        <w:rPr>
          <w:rFonts w:ascii="Tahoma" w:eastAsia="Calibri" w:hAnsi="Tahoma" w:cs="Tahoma"/>
          <w:sz w:val="23"/>
          <w:szCs w:val="23"/>
          <w:lang w:eastAsia="pl-PL"/>
        </w:rPr>
        <w:t xml:space="preserve"> całkowitej wartości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14:paraId="78327439" w14:textId="77777777" w:rsidR="0014596E" w:rsidRDefault="0014596E" w:rsidP="009F3DDF">
      <w:pPr>
        <w:numPr>
          <w:ilvl w:val="0"/>
          <w:numId w:val="40"/>
        </w:numPr>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 xml:space="preserve">Wykonawca zapłaci Zamawiającemu karę umowną w przypadku odstąpienia przez Zamawiającego od umowy z powodu niewykonania lub nienależyte wykonanie przedmiotu umowy w wysokości </w:t>
      </w:r>
      <w:r>
        <w:rPr>
          <w:rFonts w:ascii="Tahoma" w:eastAsia="Calibri" w:hAnsi="Tahoma" w:cs="Tahoma"/>
          <w:b/>
          <w:sz w:val="23"/>
          <w:szCs w:val="23"/>
          <w:lang w:eastAsia="pl-PL"/>
        </w:rPr>
        <w:t>50 %</w:t>
      </w:r>
      <w:r>
        <w:rPr>
          <w:rFonts w:ascii="Tahoma" w:eastAsia="Calibri" w:hAnsi="Tahoma" w:cs="Tahoma"/>
          <w:sz w:val="23"/>
          <w:szCs w:val="23"/>
          <w:lang w:eastAsia="pl-PL"/>
        </w:rPr>
        <w:t xml:space="preserve"> wynagrodzenia umownego brutto, określonego w § 6 niniejszej umowy.</w:t>
      </w:r>
    </w:p>
    <w:p w14:paraId="42A1B401" w14:textId="77777777" w:rsidR="0014596E" w:rsidRDefault="0014596E" w:rsidP="009F3DDF">
      <w:pPr>
        <w:numPr>
          <w:ilvl w:val="0"/>
          <w:numId w:val="40"/>
        </w:numPr>
        <w:suppressAutoHyphens w:val="0"/>
        <w:ind w:left="284" w:hanging="284"/>
        <w:rPr>
          <w:rFonts w:ascii="Tahoma" w:hAnsi="Tahoma" w:cs="Tahoma"/>
          <w:sz w:val="23"/>
          <w:szCs w:val="23"/>
          <w:lang w:eastAsia="pl-PL"/>
        </w:rPr>
      </w:pPr>
      <w:r>
        <w:rPr>
          <w:rFonts w:ascii="Tahoma" w:hAnsi="Tahoma" w:cs="Tahoma"/>
          <w:sz w:val="23"/>
          <w:szCs w:val="23"/>
          <w:lang w:eastAsia="pl-PL"/>
        </w:rPr>
        <w:t>Wykonawca zapłaci Zamawiającemu karę umowną:</w:t>
      </w:r>
    </w:p>
    <w:p w14:paraId="50836999" w14:textId="77777777" w:rsidR="0014596E" w:rsidRDefault="0014596E" w:rsidP="0014596E">
      <w:pPr>
        <w:suppressAutoHyphens w:val="0"/>
        <w:ind w:left="360"/>
        <w:jc w:val="both"/>
        <w:rPr>
          <w:rFonts w:ascii="Tahoma" w:hAnsi="Tahoma" w:cs="Tahoma"/>
          <w:sz w:val="23"/>
          <w:szCs w:val="23"/>
          <w:lang w:eastAsia="pl-PL"/>
        </w:rPr>
      </w:pPr>
      <w:r>
        <w:rPr>
          <w:rFonts w:ascii="Tahoma" w:hAnsi="Tahoma" w:cs="Tahoma"/>
          <w:sz w:val="23"/>
          <w:szCs w:val="23"/>
          <w:lang w:eastAsia="pl-PL"/>
        </w:rPr>
        <w:lastRenderedPageBreak/>
        <w:t xml:space="preserve">1) za wprowadzenie na plac budowy Podwykonawcy, który nie został zgłoszony Zamawiającemu zgodnie z zapisami § 11, w wysokości </w:t>
      </w:r>
      <w:r>
        <w:rPr>
          <w:rFonts w:ascii="Tahoma" w:hAnsi="Tahoma" w:cs="Tahoma"/>
          <w:b/>
          <w:bCs/>
          <w:sz w:val="23"/>
          <w:szCs w:val="23"/>
          <w:lang w:eastAsia="pl-PL"/>
        </w:rPr>
        <w:t xml:space="preserve">1% wartości kontraktu </w:t>
      </w:r>
      <w:r>
        <w:rPr>
          <w:rFonts w:ascii="Tahoma" w:hAnsi="Tahoma" w:cs="Tahoma"/>
          <w:sz w:val="23"/>
          <w:szCs w:val="23"/>
          <w:lang w:eastAsia="pl-PL"/>
        </w:rPr>
        <w:t>za każde zdarzenie.</w:t>
      </w:r>
    </w:p>
    <w:p w14:paraId="5C76E740"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2) w przypadku braku lub nieterminowej zapłaty wynagrodzenia należnego Podwykonawcom lub dalszym Podwykonawcom w wysokości </w:t>
      </w:r>
      <w:r>
        <w:rPr>
          <w:rFonts w:ascii="Tahoma" w:hAnsi="Tahoma" w:cs="Tahoma"/>
          <w:b/>
          <w:bCs/>
          <w:sz w:val="23"/>
          <w:szCs w:val="23"/>
          <w:lang w:eastAsia="pl-PL"/>
        </w:rPr>
        <w:t xml:space="preserve">1% wartości kontraktu </w:t>
      </w:r>
      <w:r>
        <w:rPr>
          <w:rFonts w:ascii="Tahoma" w:hAnsi="Tahoma" w:cs="Tahoma"/>
          <w:sz w:val="23"/>
          <w:szCs w:val="23"/>
          <w:lang w:eastAsia="pl-PL"/>
        </w:rPr>
        <w:t>za każde zdarzenie.</w:t>
      </w:r>
    </w:p>
    <w:p w14:paraId="589265D4"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3) w przypadku nieprzedłożenia do zaakceptowania projektu umowy o podwykonawstwo, której przedmiotem są roboty budowlane, dostawy lub usługi lub projektu jej zmiany, w wysokości </w:t>
      </w:r>
      <w:r>
        <w:rPr>
          <w:rFonts w:ascii="Tahoma" w:hAnsi="Tahoma" w:cs="Tahoma"/>
          <w:b/>
          <w:sz w:val="23"/>
          <w:szCs w:val="23"/>
          <w:lang w:eastAsia="pl-PL"/>
        </w:rPr>
        <w:t>1%</w:t>
      </w:r>
      <w:r>
        <w:rPr>
          <w:rFonts w:ascii="Tahoma" w:hAnsi="Tahoma" w:cs="Tahoma"/>
          <w:sz w:val="23"/>
          <w:szCs w:val="23"/>
          <w:lang w:eastAsia="pl-PL"/>
        </w:rPr>
        <w:t xml:space="preserve"> </w:t>
      </w:r>
      <w:r>
        <w:rPr>
          <w:rFonts w:ascii="Tahoma" w:hAnsi="Tahoma" w:cs="Tahoma"/>
          <w:b/>
          <w:sz w:val="23"/>
          <w:szCs w:val="23"/>
          <w:lang w:eastAsia="pl-PL"/>
        </w:rPr>
        <w:t>wartości kontraktu</w:t>
      </w:r>
      <w:r>
        <w:rPr>
          <w:rFonts w:ascii="Tahoma" w:hAnsi="Tahoma" w:cs="Tahoma"/>
          <w:sz w:val="23"/>
          <w:szCs w:val="23"/>
          <w:lang w:eastAsia="pl-PL"/>
        </w:rPr>
        <w:t xml:space="preserve"> za każde zdarzenie.</w:t>
      </w:r>
    </w:p>
    <w:p w14:paraId="03595F38"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4) w przypadku nieprzedłożenia poświadczonej za zgodność z oryginałem kopii umowy o podwykonawstwo lub jej zmiany, w wysokości </w:t>
      </w:r>
      <w:r>
        <w:rPr>
          <w:rFonts w:ascii="Tahoma" w:hAnsi="Tahoma" w:cs="Tahoma"/>
          <w:b/>
          <w:sz w:val="23"/>
          <w:szCs w:val="23"/>
          <w:lang w:eastAsia="pl-PL"/>
        </w:rPr>
        <w:t>1% wartości kontraktu</w:t>
      </w:r>
      <w:r>
        <w:rPr>
          <w:rFonts w:ascii="Tahoma" w:hAnsi="Tahoma" w:cs="Tahoma"/>
          <w:sz w:val="23"/>
          <w:szCs w:val="23"/>
          <w:lang w:eastAsia="pl-PL"/>
        </w:rPr>
        <w:t xml:space="preserve"> za każde zdarzenie.</w:t>
      </w:r>
    </w:p>
    <w:p w14:paraId="16A69BB9"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5) w przypadku braku zmiany umowy o podwykonawstwo w zakresie terminu zapłaty w celu dostosowania jego treści do wymogów z art. 143b ust. 2 ustawy PZP, pomimo wezwania Zamawiającego, w wysokości </w:t>
      </w:r>
      <w:r>
        <w:rPr>
          <w:rFonts w:ascii="Tahoma" w:hAnsi="Tahoma" w:cs="Tahoma"/>
          <w:b/>
          <w:sz w:val="23"/>
          <w:szCs w:val="23"/>
          <w:lang w:eastAsia="pl-PL"/>
        </w:rPr>
        <w:t>1%</w:t>
      </w:r>
      <w:r>
        <w:rPr>
          <w:rFonts w:ascii="Tahoma" w:hAnsi="Tahoma" w:cs="Tahoma"/>
          <w:sz w:val="23"/>
          <w:szCs w:val="23"/>
          <w:lang w:eastAsia="pl-PL"/>
        </w:rPr>
        <w:t xml:space="preserve"> wartości kontraktu za każde zdarzenie.</w:t>
      </w:r>
    </w:p>
    <w:p w14:paraId="10B0BA6A" w14:textId="77777777" w:rsidR="0014596E" w:rsidRDefault="0014596E" w:rsidP="009F3DDF">
      <w:pPr>
        <w:numPr>
          <w:ilvl w:val="0"/>
          <w:numId w:val="40"/>
        </w:numPr>
        <w:suppressAutoHyphens w:val="0"/>
        <w:ind w:left="284" w:hanging="284"/>
        <w:jc w:val="both"/>
        <w:rPr>
          <w:rFonts w:ascii="Tahoma" w:hAnsi="Tahoma" w:cs="Tahoma"/>
          <w:sz w:val="23"/>
          <w:szCs w:val="23"/>
          <w:lang w:eastAsia="pl-PL"/>
        </w:rPr>
      </w:pPr>
      <w:r>
        <w:rPr>
          <w:rFonts w:ascii="Tahoma" w:hAnsi="Tahoma" w:cs="Tahoma"/>
          <w:sz w:val="23"/>
          <w:szCs w:val="23"/>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66EC1C71" w14:textId="77777777" w:rsidR="0014596E" w:rsidRDefault="0014596E" w:rsidP="009F3DDF">
      <w:pPr>
        <w:numPr>
          <w:ilvl w:val="0"/>
          <w:numId w:val="40"/>
        </w:numPr>
        <w:suppressAutoHyphens w:val="0"/>
        <w:ind w:left="284" w:hanging="284"/>
        <w:jc w:val="both"/>
        <w:rPr>
          <w:rFonts w:ascii="Tahoma" w:eastAsia="Calibri" w:hAnsi="Tahoma" w:cs="Tahoma"/>
          <w:b/>
          <w:bCs/>
          <w:sz w:val="23"/>
          <w:szCs w:val="23"/>
          <w:lang w:eastAsia="pl-PL"/>
        </w:rPr>
      </w:pPr>
      <w:r>
        <w:rPr>
          <w:rFonts w:ascii="Tahoma" w:hAnsi="Tahoma" w:cs="Tahoma"/>
          <w:sz w:val="23"/>
          <w:szCs w:val="23"/>
          <w:lang w:eastAsia="pl-PL"/>
        </w:rPr>
        <w:t>Strony zastrzegają sobie prawo dochodzenia odszkodowania uzupełniającego jeśli powstała szkoda przewyższy wysokość kar umownych.</w:t>
      </w:r>
    </w:p>
    <w:p w14:paraId="0B0C1423" w14:textId="77777777" w:rsidR="0014596E" w:rsidRDefault="0014596E" w:rsidP="0014596E">
      <w:pPr>
        <w:suppressAutoHyphens w:val="0"/>
        <w:autoSpaceDE w:val="0"/>
        <w:jc w:val="both"/>
        <w:rPr>
          <w:rFonts w:ascii="Tahoma" w:eastAsia="Calibri" w:hAnsi="Tahoma" w:cs="Tahoma"/>
          <w:b/>
          <w:bCs/>
          <w:sz w:val="23"/>
          <w:szCs w:val="23"/>
          <w:lang w:eastAsia="pl-PL"/>
        </w:rPr>
      </w:pPr>
    </w:p>
    <w:p w14:paraId="696D4A9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14</w:t>
      </w:r>
    </w:p>
    <w:p w14:paraId="20D2A44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4BF5C89B"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Odbiory częściowe oraz odbiory robót zanikających dokonywane będą przez</w:t>
      </w:r>
      <w:r>
        <w:rPr>
          <w:rFonts w:ascii="Tahoma" w:eastAsia="Calibri" w:hAnsi="Tahoma" w:cs="Tahoma"/>
          <w:bCs/>
          <w:sz w:val="23"/>
          <w:szCs w:val="23"/>
          <w:lang w:eastAsia="pl-PL"/>
        </w:rPr>
        <w:t xml:space="preserve"> </w:t>
      </w:r>
      <w:r>
        <w:rPr>
          <w:rFonts w:ascii="Tahoma" w:eastAsia="Calibri" w:hAnsi="Tahoma" w:cs="Tahoma"/>
          <w:sz w:val="23"/>
          <w:szCs w:val="23"/>
          <w:lang w:eastAsia="pl-PL"/>
        </w:rPr>
        <w:t>Zamawiającego z udziałem Inspektora Nadzoru oraz na podstawie pisemnego zgłoszenia</w:t>
      </w:r>
      <w:r>
        <w:rPr>
          <w:rFonts w:ascii="Tahoma" w:eastAsia="Calibri" w:hAnsi="Tahoma" w:cs="Tahoma"/>
          <w:bCs/>
          <w:sz w:val="23"/>
          <w:szCs w:val="23"/>
          <w:lang w:eastAsia="pl-PL"/>
        </w:rPr>
        <w:t xml:space="preserve"> </w:t>
      </w:r>
      <w:r>
        <w:rPr>
          <w:rFonts w:ascii="Tahoma" w:eastAsia="Calibri" w:hAnsi="Tahoma" w:cs="Tahoma"/>
          <w:sz w:val="23"/>
          <w:szCs w:val="23"/>
          <w:lang w:eastAsia="pl-PL"/>
        </w:rPr>
        <w:t>w dzienniku budowy w ciągu 7 dni od daty zgłoszenia. Komisyjny odbiór końcowy robót</w:t>
      </w:r>
      <w:r>
        <w:rPr>
          <w:rFonts w:ascii="Tahoma" w:eastAsia="Calibri" w:hAnsi="Tahoma" w:cs="Tahoma"/>
          <w:bCs/>
          <w:sz w:val="23"/>
          <w:szCs w:val="23"/>
          <w:lang w:eastAsia="pl-PL"/>
        </w:rPr>
        <w:t xml:space="preserve"> </w:t>
      </w:r>
      <w:r>
        <w:rPr>
          <w:rFonts w:ascii="Tahoma" w:eastAsia="Calibri" w:hAnsi="Tahoma" w:cs="Tahoma"/>
          <w:sz w:val="23"/>
          <w:szCs w:val="23"/>
          <w:lang w:eastAsia="pl-PL"/>
        </w:rPr>
        <w:t>zorganizowany będzie przez Zamawiającego w terminie 14 dni od daty zgłoszenia i</w:t>
      </w:r>
      <w:r>
        <w:rPr>
          <w:rFonts w:ascii="Tahoma" w:eastAsia="Calibri" w:hAnsi="Tahoma" w:cs="Tahoma"/>
          <w:bCs/>
          <w:sz w:val="23"/>
          <w:szCs w:val="23"/>
          <w:lang w:eastAsia="pl-PL"/>
        </w:rPr>
        <w:t xml:space="preserve"> </w:t>
      </w:r>
      <w:r>
        <w:rPr>
          <w:rFonts w:ascii="Tahoma" w:eastAsia="Calibri" w:hAnsi="Tahoma" w:cs="Tahoma"/>
          <w:sz w:val="23"/>
          <w:szCs w:val="23"/>
          <w:lang w:eastAsia="pl-PL"/>
        </w:rPr>
        <w:t>potwierdzenia gotowości wykonanych robót do odbioru przez Inspektora Nadzoru.</w:t>
      </w:r>
    </w:p>
    <w:p w14:paraId="2F1DC9B6"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Jeżeli w toku czynności odbioru zostaną stwierdzone wady, to Zamawiającemu przysługują następujące uprawnienia :</w:t>
      </w:r>
    </w:p>
    <w:p w14:paraId="24D01812" w14:textId="77777777" w:rsidR="0014596E" w:rsidRDefault="0014596E" w:rsidP="009F3DDF">
      <w:pPr>
        <w:numPr>
          <w:ilvl w:val="0"/>
          <w:numId w:val="42"/>
        </w:numPr>
        <w:tabs>
          <w:tab w:val="num" w:pos="0"/>
        </w:tabs>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jeżeli wady nadają się do usunięcia, może odmówić odbioru do czasu usunięcia wad,</w:t>
      </w:r>
    </w:p>
    <w:p w14:paraId="5E3832EB" w14:textId="77777777" w:rsidR="0014596E" w:rsidRDefault="0014596E" w:rsidP="009F3DDF">
      <w:pPr>
        <w:numPr>
          <w:ilvl w:val="0"/>
          <w:numId w:val="42"/>
        </w:numPr>
        <w:tabs>
          <w:tab w:val="num" w:pos="0"/>
        </w:tabs>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jeżeli wady nie nadają się do usunięcia i jeżeli wady uniemożliwiają użytkowanie zgodne z przeznaczeniem, Zamawiający może odstąpić od Umowy lub żądać wykonania przedmiotu Umowy po raz drugi.</w:t>
      </w:r>
    </w:p>
    <w:p w14:paraId="2D064D0B"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Strony postanawiają, że będzie spisany protokół z czynności odbioru, zawierający</w:t>
      </w:r>
      <w:r>
        <w:rPr>
          <w:rFonts w:ascii="Tahoma" w:eastAsia="Calibri" w:hAnsi="Tahoma" w:cs="Tahoma"/>
          <w:bCs/>
          <w:sz w:val="23"/>
          <w:szCs w:val="23"/>
          <w:lang w:eastAsia="pl-PL"/>
        </w:rPr>
        <w:t xml:space="preserve"> </w:t>
      </w:r>
      <w:r>
        <w:rPr>
          <w:rFonts w:ascii="Tahoma" w:eastAsia="Calibri" w:hAnsi="Tahoma" w:cs="Tahoma"/>
          <w:sz w:val="23"/>
          <w:szCs w:val="23"/>
          <w:lang w:eastAsia="pl-PL"/>
        </w:rPr>
        <w:t>wszelkie ustalenia dokonane w toku odbioru, jak też terminy wyznaczone na usunięcie</w:t>
      </w:r>
      <w:r>
        <w:rPr>
          <w:rFonts w:ascii="Tahoma" w:eastAsia="Calibri" w:hAnsi="Tahoma" w:cs="Tahoma"/>
          <w:bCs/>
          <w:sz w:val="23"/>
          <w:szCs w:val="23"/>
          <w:lang w:eastAsia="pl-PL"/>
        </w:rPr>
        <w:t xml:space="preserve"> </w:t>
      </w:r>
      <w:r>
        <w:rPr>
          <w:rFonts w:ascii="Tahoma" w:eastAsia="Calibri" w:hAnsi="Tahoma" w:cs="Tahoma"/>
          <w:sz w:val="23"/>
          <w:szCs w:val="23"/>
          <w:lang w:eastAsia="pl-PL"/>
        </w:rPr>
        <w:t>stwierdzonych przy odbiorze wad.</w:t>
      </w:r>
    </w:p>
    <w:p w14:paraId="65C67982"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Strony ustalają następujące postanowienia szczegółowe w sprawie procedury odbioru:</w:t>
      </w:r>
    </w:p>
    <w:p w14:paraId="0A305A41" w14:textId="77777777" w:rsidR="0014596E" w:rsidRDefault="0014596E" w:rsidP="009F3DDF">
      <w:pPr>
        <w:numPr>
          <w:ilvl w:val="0"/>
          <w:numId w:val="43"/>
        </w:numPr>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odbiór przeprowadzony zostanie na podstawie ustalonego z Zamawiającym trybu roboczego po uprzednim przedłożeniu Protokołu odbiorów częściowych, zaktualizowanej dokumentacji powykonawczej, atestów dotyczących materiałów i urządzeń.</w:t>
      </w:r>
    </w:p>
    <w:p w14:paraId="7C0323E9"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5. Wykonawca jest zobowiązany do zawiadomienia Zamawiającego o usunięciu wad oraz do żądania wyznaczenia terminu na odbiór zakwestionowanych poprzednio robót jako wadliwych.</w:t>
      </w:r>
    </w:p>
    <w:p w14:paraId="1F85999B"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6. Po protokolarnym stwierdzeniu usunięcia wad stwierdzonych przy odbiorze oraz w okresie gwarancji, rozpoczynają swój bieg terminy na zwrot zabezpieczenia należytego wykonania umowy, o którym mowa w § 15 niniejszej Umowy.</w:t>
      </w:r>
    </w:p>
    <w:p w14:paraId="6362A1CE"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lastRenderedPageBreak/>
        <w:t>7. Zamawiający może podjąć decyzję o przerwaniu czynności odbioru, jeżeli w czasie tych czynności ujawniono istnienie takich wad, które uniemożliwiają użytkowanie przedmiotu Umowy zgodnie z przeznaczeniem – aż do usunięcia tych wad.</w:t>
      </w:r>
    </w:p>
    <w:p w14:paraId="59E63526" w14:textId="77777777" w:rsidR="0014596E" w:rsidRDefault="0014596E" w:rsidP="0014596E">
      <w:p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 xml:space="preserve">8. Wykonanie przedmiotu umowy w terminie następuje w momencie podpisania ostatecznego bezusterkowego protokołu odbioru robót.  </w:t>
      </w:r>
    </w:p>
    <w:p w14:paraId="6F91E06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4A5B857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15</w:t>
      </w:r>
    </w:p>
    <w:p w14:paraId="341C3EB6" w14:textId="77777777" w:rsidR="0014596E" w:rsidRDefault="0014596E" w:rsidP="0014596E">
      <w:pPr>
        <w:suppressAutoHyphens w:val="0"/>
        <w:autoSpaceDE w:val="0"/>
        <w:jc w:val="both"/>
        <w:rPr>
          <w:rFonts w:ascii="Tahoma" w:eastAsia="Calibri" w:hAnsi="Tahoma" w:cs="Tahoma"/>
          <w:b/>
          <w:bCs/>
          <w:sz w:val="23"/>
          <w:szCs w:val="23"/>
          <w:lang w:eastAsia="pl-PL"/>
        </w:rPr>
      </w:pPr>
    </w:p>
    <w:p w14:paraId="3A9E9818"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Wykonawca wnosi zabezpieczenie należytego wykonania umowy w wysokości </w:t>
      </w:r>
      <w:r>
        <w:rPr>
          <w:rFonts w:ascii="Tahoma" w:eastAsia="Calibri" w:hAnsi="Tahoma" w:cs="Tahoma"/>
          <w:sz w:val="23"/>
          <w:szCs w:val="23"/>
          <w:highlight w:val="yellow"/>
          <w:lang w:eastAsia="pl-PL"/>
        </w:rPr>
        <w:t>………..</w:t>
      </w:r>
      <w:r>
        <w:rPr>
          <w:rFonts w:ascii="Tahoma" w:eastAsia="Calibri" w:hAnsi="Tahoma" w:cs="Tahoma"/>
          <w:sz w:val="23"/>
          <w:szCs w:val="23"/>
          <w:lang w:eastAsia="pl-PL"/>
        </w:rPr>
        <w:t xml:space="preserve"> ceny</w:t>
      </w:r>
      <w:r>
        <w:rPr>
          <w:rFonts w:ascii="Tahoma" w:eastAsia="Calibri" w:hAnsi="Tahoma" w:cs="Tahoma"/>
          <w:bCs/>
          <w:sz w:val="23"/>
          <w:szCs w:val="23"/>
          <w:lang w:eastAsia="pl-PL"/>
        </w:rPr>
        <w:t xml:space="preserve"> </w:t>
      </w:r>
      <w:r>
        <w:rPr>
          <w:rFonts w:ascii="Tahoma" w:eastAsia="Calibri" w:hAnsi="Tahoma" w:cs="Tahoma"/>
          <w:sz w:val="23"/>
          <w:szCs w:val="23"/>
          <w:lang w:eastAsia="pl-PL"/>
        </w:rPr>
        <w:t xml:space="preserve">brutto przedstawionej w ofercie, co stanowi kwotę </w:t>
      </w:r>
      <w:r>
        <w:rPr>
          <w:rFonts w:ascii="Tahoma" w:eastAsia="Calibri" w:hAnsi="Tahoma" w:cs="Tahoma"/>
          <w:b/>
          <w:sz w:val="23"/>
          <w:szCs w:val="23"/>
          <w:lang w:eastAsia="pl-PL"/>
        </w:rPr>
        <w:t>………………..</w:t>
      </w:r>
    </w:p>
    <w:p w14:paraId="713DB199"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 dokonano w formie ………………</w:t>
      </w:r>
    </w:p>
    <w:p w14:paraId="66D33576"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Wniesione przez Wykonawcę zabezpieczenie należytego wykonania umowy przeznaczone jest na pokrycie ewentualnych roszczeń z tytułu niewykonania lub nienależytego wykonania umowy</w:t>
      </w:r>
    </w:p>
    <w:p w14:paraId="4FB6EBDF"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 o którym mowa w Specyfikacji Istotnych</w:t>
      </w:r>
      <w:r>
        <w:rPr>
          <w:rFonts w:ascii="Tahoma" w:eastAsia="Calibri" w:hAnsi="Tahoma" w:cs="Tahoma"/>
          <w:bCs/>
          <w:sz w:val="23"/>
          <w:szCs w:val="23"/>
          <w:lang w:eastAsia="pl-PL"/>
        </w:rPr>
        <w:t xml:space="preserve"> </w:t>
      </w:r>
      <w:r>
        <w:rPr>
          <w:rFonts w:ascii="Tahoma" w:eastAsia="Calibri" w:hAnsi="Tahoma" w:cs="Tahoma"/>
          <w:sz w:val="23"/>
          <w:szCs w:val="23"/>
          <w:lang w:eastAsia="pl-PL"/>
        </w:rPr>
        <w:t>Warunków Zamówienia zostanie zwolnione w terminach i na zasadach określonych w art.</w:t>
      </w:r>
      <w:r>
        <w:rPr>
          <w:rFonts w:ascii="Tahoma" w:eastAsia="Calibri" w:hAnsi="Tahoma" w:cs="Tahoma"/>
          <w:bCs/>
          <w:sz w:val="23"/>
          <w:szCs w:val="23"/>
          <w:lang w:eastAsia="pl-PL"/>
        </w:rPr>
        <w:t xml:space="preserve"> </w:t>
      </w:r>
      <w:r>
        <w:rPr>
          <w:rFonts w:ascii="Tahoma" w:eastAsia="Calibri" w:hAnsi="Tahoma" w:cs="Tahoma"/>
          <w:sz w:val="23"/>
          <w:szCs w:val="23"/>
          <w:lang w:eastAsia="pl-PL"/>
        </w:rPr>
        <w:t>151 ustawy z dn. 29 stycznia 2004r. prawo zamówień publicznych.</w:t>
      </w:r>
    </w:p>
    <w:p w14:paraId="3783BB74"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Jeżeli w toku realizacji przedmiotu Umowy ustalona w § 6 wartość przedmiotu Umowy ulegnie zwiększeniu, zabezpieczenie należytego wykonania umowy należy zwiększyć odpowiednio.</w:t>
      </w:r>
    </w:p>
    <w:p w14:paraId="53BB2B21" w14:textId="77777777" w:rsidR="0014596E" w:rsidRDefault="0014596E" w:rsidP="0014596E">
      <w:pPr>
        <w:suppressAutoHyphens w:val="0"/>
        <w:autoSpaceDE w:val="0"/>
        <w:ind w:left="720"/>
        <w:contextualSpacing/>
        <w:jc w:val="both"/>
        <w:rPr>
          <w:rFonts w:ascii="Tahoma" w:eastAsia="Calibri" w:hAnsi="Tahoma" w:cs="Tahoma"/>
          <w:sz w:val="23"/>
          <w:szCs w:val="23"/>
          <w:lang w:eastAsia="pl-PL"/>
        </w:rPr>
      </w:pPr>
    </w:p>
    <w:p w14:paraId="4E72709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16</w:t>
      </w:r>
    </w:p>
    <w:p w14:paraId="17566EBB"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69E2CAE8"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Wykonawca jest zobowi</w:t>
      </w:r>
      <w:r>
        <w:rPr>
          <w:rFonts w:ascii="Tahoma" w:eastAsia="TimesNewRoman" w:hAnsi="Tahoma" w:cs="Tahoma"/>
          <w:sz w:val="23"/>
          <w:szCs w:val="23"/>
          <w:lang w:eastAsia="pl-PL"/>
        </w:rPr>
        <w:t>ą</w:t>
      </w:r>
      <w:r>
        <w:rPr>
          <w:rFonts w:ascii="Tahoma" w:hAnsi="Tahoma" w:cs="Tahoma"/>
          <w:sz w:val="23"/>
          <w:szCs w:val="23"/>
          <w:lang w:eastAsia="pl-PL"/>
        </w:rPr>
        <w:t>zany zawrze</w:t>
      </w:r>
      <w:r>
        <w:rPr>
          <w:rFonts w:ascii="Tahoma" w:eastAsia="TimesNewRoman" w:hAnsi="Tahoma" w:cs="Tahoma"/>
          <w:sz w:val="23"/>
          <w:szCs w:val="23"/>
          <w:lang w:eastAsia="pl-PL"/>
        </w:rPr>
        <w:t xml:space="preserve">ć </w:t>
      </w:r>
      <w:r>
        <w:rPr>
          <w:rFonts w:ascii="Tahoma" w:hAnsi="Tahoma" w:cs="Tahoma"/>
          <w:sz w:val="23"/>
          <w:szCs w:val="23"/>
          <w:lang w:eastAsia="pl-PL"/>
        </w:rPr>
        <w:t>na własny koszt umow</w:t>
      </w:r>
      <w:r>
        <w:rPr>
          <w:rFonts w:ascii="Tahoma" w:eastAsia="TimesNewRoman" w:hAnsi="Tahoma" w:cs="Tahoma"/>
          <w:sz w:val="23"/>
          <w:szCs w:val="23"/>
          <w:lang w:eastAsia="pl-PL"/>
        </w:rPr>
        <w:t xml:space="preserve">ę </w:t>
      </w:r>
      <w:r>
        <w:rPr>
          <w:rFonts w:ascii="Tahoma" w:hAnsi="Tahoma" w:cs="Tahoma"/>
          <w:sz w:val="23"/>
          <w:szCs w:val="23"/>
          <w:lang w:eastAsia="pl-PL"/>
        </w:rPr>
        <w:t>ubezpieczenia odpowiedzialno</w:t>
      </w:r>
      <w:r>
        <w:rPr>
          <w:rFonts w:ascii="Tahoma" w:eastAsia="TimesNewRoman" w:hAnsi="Tahoma" w:cs="Tahoma"/>
          <w:sz w:val="23"/>
          <w:szCs w:val="23"/>
          <w:lang w:eastAsia="pl-PL"/>
        </w:rPr>
        <w:t>ś</w:t>
      </w:r>
      <w:r>
        <w:rPr>
          <w:rFonts w:ascii="Tahoma" w:hAnsi="Tahoma" w:cs="Tahoma"/>
          <w:sz w:val="23"/>
          <w:szCs w:val="23"/>
          <w:lang w:eastAsia="pl-PL"/>
        </w:rPr>
        <w:t>ci cywilnej wraz z odpowiedzialno</w:t>
      </w:r>
      <w:r>
        <w:rPr>
          <w:rFonts w:ascii="Tahoma" w:eastAsia="TimesNewRoman" w:hAnsi="Tahoma" w:cs="Tahoma"/>
          <w:sz w:val="23"/>
          <w:szCs w:val="23"/>
          <w:lang w:eastAsia="pl-PL"/>
        </w:rPr>
        <w:t>ś</w:t>
      </w:r>
      <w:r>
        <w:rPr>
          <w:rFonts w:ascii="Tahoma" w:hAnsi="Tahoma" w:cs="Tahoma"/>
          <w:sz w:val="23"/>
          <w:szCs w:val="23"/>
          <w:lang w:eastAsia="pl-PL"/>
        </w:rPr>
        <w:t>ci</w:t>
      </w:r>
      <w:r>
        <w:rPr>
          <w:rFonts w:ascii="Tahoma" w:eastAsia="TimesNewRoman" w:hAnsi="Tahoma" w:cs="Tahoma"/>
          <w:sz w:val="23"/>
          <w:szCs w:val="23"/>
          <w:lang w:eastAsia="pl-PL"/>
        </w:rPr>
        <w:t xml:space="preserve">ą </w:t>
      </w:r>
      <w:r>
        <w:rPr>
          <w:rFonts w:ascii="Tahoma" w:hAnsi="Tahoma" w:cs="Tahoma"/>
          <w:sz w:val="23"/>
          <w:szCs w:val="23"/>
          <w:lang w:eastAsia="pl-PL"/>
        </w:rPr>
        <w:t>za podwykonawców, za szkody wyrz</w:t>
      </w:r>
      <w:r>
        <w:rPr>
          <w:rFonts w:ascii="Tahoma" w:eastAsia="TimesNewRoman" w:hAnsi="Tahoma" w:cs="Tahoma"/>
          <w:sz w:val="23"/>
          <w:szCs w:val="23"/>
          <w:lang w:eastAsia="pl-PL"/>
        </w:rPr>
        <w:t>ą</w:t>
      </w:r>
      <w:r>
        <w:rPr>
          <w:rFonts w:ascii="Tahoma" w:hAnsi="Tahoma" w:cs="Tahoma"/>
          <w:sz w:val="23"/>
          <w:szCs w:val="23"/>
          <w:lang w:eastAsia="pl-PL"/>
        </w:rPr>
        <w:t>dzone na mieniu lub osobie powstałe w zwi</w:t>
      </w:r>
      <w:r>
        <w:rPr>
          <w:rFonts w:ascii="Tahoma" w:eastAsia="TimesNewRoman" w:hAnsi="Tahoma" w:cs="Tahoma"/>
          <w:sz w:val="23"/>
          <w:szCs w:val="23"/>
          <w:lang w:eastAsia="pl-PL"/>
        </w:rPr>
        <w:t>ą</w:t>
      </w:r>
      <w:r>
        <w:rPr>
          <w:rFonts w:ascii="Tahoma" w:hAnsi="Tahoma" w:cs="Tahoma"/>
          <w:sz w:val="23"/>
          <w:szCs w:val="23"/>
          <w:lang w:eastAsia="pl-PL"/>
        </w:rPr>
        <w:t>zku z prowadzoną działalnością gospodarczą.</w:t>
      </w:r>
    </w:p>
    <w:p w14:paraId="3C8F115B"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Odpowiedzialność wykonawcy za teren budowy rozpoczyna się z dniem przekazania terenu budowy przez zamawiającego i trwa do dnia do dnia dokonania odbioru końcowego inwestycji od wykonawcy</w:t>
      </w:r>
    </w:p>
    <w:p w14:paraId="57999930"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Wykonawca ponosi pełną odpowiedzialność za szkody wyrządzone osobom trzecim w związku z prowadzonymi robotami w ramach przedmiotowego zamówienia</w:t>
      </w:r>
    </w:p>
    <w:p w14:paraId="3A96AB11" w14:textId="77777777" w:rsidR="0014596E" w:rsidRDefault="0014596E" w:rsidP="0014596E">
      <w:pPr>
        <w:suppressAutoHyphens w:val="0"/>
        <w:autoSpaceDE w:val="0"/>
        <w:ind w:left="284"/>
        <w:contextualSpacing/>
        <w:jc w:val="both"/>
        <w:rPr>
          <w:rFonts w:ascii="Tahoma" w:hAnsi="Tahoma" w:cs="Tahoma"/>
          <w:sz w:val="23"/>
          <w:szCs w:val="23"/>
          <w:lang w:eastAsia="pl-PL"/>
        </w:rPr>
      </w:pPr>
    </w:p>
    <w:p w14:paraId="412D82D8"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17</w:t>
      </w:r>
    </w:p>
    <w:p w14:paraId="0A015FE1" w14:textId="77777777" w:rsidR="0014596E" w:rsidRDefault="0014596E" w:rsidP="0014596E">
      <w:pPr>
        <w:suppressAutoHyphens w:val="0"/>
        <w:autoSpaceDE w:val="0"/>
        <w:jc w:val="center"/>
        <w:rPr>
          <w:rFonts w:ascii="Tahoma" w:eastAsia="Calibri" w:hAnsi="Tahoma" w:cs="Tahoma"/>
          <w:sz w:val="23"/>
          <w:szCs w:val="23"/>
          <w:lang w:eastAsia="pl-PL"/>
        </w:rPr>
      </w:pPr>
    </w:p>
    <w:p w14:paraId="71C7F22F" w14:textId="77777777" w:rsidR="0014596E"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Zmiana postanowień niniejszej Umowy może nastąpić za zgodą obu stron wyrażoną na piśmie pod rygorem nieważności takiej zmiany w następujących przypadkach:</w:t>
      </w:r>
    </w:p>
    <w:p w14:paraId="1EA2DECD"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a) Zmiana terminu wykonania zamówienia, w przypadku opóźnień w wykonaniu robót budowlanych wywołanych błędami w dokumentacji projektowej przekazanej Wykonawcy,</w:t>
      </w:r>
    </w:p>
    <w:p w14:paraId="694A1D56"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b) Zmiana umowy w zakresie wynagrodzenia z powodu wad projektu budowlanego, lub niedoszacowania przedmiotu zamówienia spowodowanego błędami w dokumentacji projektowej.</w:t>
      </w:r>
    </w:p>
    <w:p w14:paraId="5B54554A"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c) 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4D58EB0C"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lastRenderedPageBreak/>
        <w:t>d) W przypadku odbiegających w sposób istotny od przyjętych w dokumentacji projektowej warunków geologicznych, które mogą skutkować w świetle dotychczasowych założeń niewykonaniem lub nienależytym wykonaniem przedmiotu Umowy.</w:t>
      </w:r>
    </w:p>
    <w:p w14:paraId="673E0C2A"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e) W przypadkach odbiegających w sposób istotny od przyjętych w dokumentacji projektowej warunków terenowych, w szczególności braku zinwentaryzowania obiektów budowlanych lub zinwentaryzowania obiektów budowlanych w sposób wadliwy.</w:t>
      </w:r>
    </w:p>
    <w:p w14:paraId="52659B2C"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f) Zaistnienia innych okoliczności prawnych, ekonomicznych lub technicznych, skutkujących niemożliwością wykonania lub należytego wykonania Umowy zgodnie z jej postanowieniami.</w:t>
      </w:r>
    </w:p>
    <w:p w14:paraId="1EFEC0C0"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g) 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2E355074"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h) Zmiana dot. zakresu robót przewidzianego dla podwykonawców.</w:t>
      </w:r>
    </w:p>
    <w:p w14:paraId="4E5C4FA7"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i) Zmiana podwykonawców.</w:t>
      </w:r>
    </w:p>
    <w:p w14:paraId="46688785"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p>
    <w:p w14:paraId="3323C897" w14:textId="77777777" w:rsidR="0014596E"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ED3296F" w14:textId="77777777" w:rsidR="0014596E" w:rsidRPr="001C1BDB"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sidRPr="001C1BDB">
        <w:rPr>
          <w:rFonts w:ascii="Tahoma" w:eastAsia="Calibri" w:hAnsi="Tahoma" w:cs="Tahoma"/>
          <w:sz w:val="23"/>
          <w:szCs w:val="23"/>
          <w:lang w:eastAsia="pl-PL"/>
        </w:rPr>
        <w:t>(Klauzule waloryzacyjne)</w:t>
      </w:r>
    </w:p>
    <w:p w14:paraId="05E98CB3"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1. Strony przewidują możliwość zmiany wysokości wynagrodzenia wyko</w:t>
      </w:r>
      <w:r>
        <w:rPr>
          <w:rFonts w:ascii="Tahoma" w:eastAsia="Calibri" w:hAnsi="Tahoma" w:cs="Tahoma"/>
          <w:sz w:val="23"/>
          <w:szCs w:val="23"/>
          <w:lang w:eastAsia="pl-PL"/>
        </w:rPr>
        <w:softHyphen/>
        <w:t>nawcy w następujących warunkach:</w:t>
      </w:r>
    </w:p>
    <w:p w14:paraId="6BC76ECA"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przypadku zmiany stawki podatku od towarów i usług,</w:t>
      </w:r>
    </w:p>
    <w:p w14:paraId="5CF22B53"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przypadku zmiany wysokości minimalnego wynagrodzenia za pracę ustalonego na podstawie art. 2 ust. 3-5 ustawy z dnia 10 października 2002 r. o minimalnym wynagrodzeniu za pracę,</w:t>
      </w:r>
    </w:p>
    <w:p w14:paraId="5174F760"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zasad podlegania ubezpieczeniom społecznym lub ubezpieczeniu zdrowotnemu lub wysokości stawki składki na ubezpieczenia społecz</w:t>
      </w:r>
      <w:r>
        <w:rPr>
          <w:rFonts w:ascii="Tahoma" w:eastAsia="Calibri" w:hAnsi="Tahoma" w:cs="Tahoma"/>
          <w:sz w:val="23"/>
          <w:szCs w:val="23"/>
          <w:lang w:eastAsia="pl-PL"/>
        </w:rPr>
        <w:softHyphen/>
        <w:t>ne lub zdrowotne jeżeli zmiany te będą miały wpływ na koszty wykonania zamówienia przez wykonawcę.</w:t>
      </w:r>
    </w:p>
    <w:p w14:paraId="0F43111E"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2. W sytuacji wystąpienia okoliczności wskazanych w ust. 1 pkt a wykonaw</w:t>
      </w:r>
      <w:r>
        <w:rPr>
          <w:rFonts w:ascii="Tahoma" w:eastAsia="Calibri" w:hAnsi="Tahoma" w:cs="Tahoma"/>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Pr>
          <w:rFonts w:ascii="Tahoma" w:eastAsia="Calibri" w:hAnsi="Tahoma" w:cs="Tahoma"/>
          <w:sz w:val="23"/>
          <w:szCs w:val="23"/>
          <w:lang w:eastAsia="pl-PL"/>
        </w:rPr>
        <w:softHyphen/>
        <w:t>ne oraz dokładne wyliczenie kwoty wynagrodzenia wykonawcy po zmia</w:t>
      </w:r>
      <w:r>
        <w:rPr>
          <w:rFonts w:ascii="Tahoma" w:eastAsia="Calibri" w:hAnsi="Tahoma" w:cs="Tahoma"/>
          <w:sz w:val="23"/>
          <w:szCs w:val="23"/>
          <w:lang w:eastAsia="pl-PL"/>
        </w:rPr>
        <w:softHyphen/>
        <w:t>nie umowy.</w:t>
      </w:r>
    </w:p>
    <w:p w14:paraId="1AF46D50"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3. W sytuacji wystąpienia okoliczności wskazanych w ust. 1 pkt b wyko</w:t>
      </w:r>
      <w:r>
        <w:rPr>
          <w:rFonts w:ascii="Tahoma" w:eastAsia="Calibri" w:hAnsi="Tahoma" w:cs="Tahoma"/>
          <w:sz w:val="23"/>
          <w:szCs w:val="23"/>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Pr>
          <w:rFonts w:ascii="Tahoma" w:eastAsia="Calibri" w:hAnsi="Tahoma" w:cs="Tahoma"/>
          <w:sz w:val="23"/>
          <w:szCs w:val="23"/>
          <w:lang w:eastAsia="pl-PL"/>
        </w:rPr>
        <w:softHyphen/>
        <w:t>tyczne i prawne oraz dokładne wyliczenie kwoty wynagrodzenia wyko</w:t>
      </w:r>
      <w:r>
        <w:rPr>
          <w:rFonts w:ascii="Tahoma" w:eastAsia="Calibri" w:hAnsi="Tahoma" w:cs="Tahoma"/>
          <w:sz w:val="23"/>
          <w:szCs w:val="23"/>
          <w:lang w:eastAsia="pl-PL"/>
        </w:rPr>
        <w:softHyphen/>
        <w:t>nawcy po zmianie umowy, w szczególności wykonawca będzie zobo</w:t>
      </w:r>
      <w:r>
        <w:rPr>
          <w:rFonts w:ascii="Tahoma" w:eastAsia="Calibri" w:hAnsi="Tahoma" w:cs="Tahoma"/>
          <w:sz w:val="23"/>
          <w:szCs w:val="23"/>
          <w:lang w:eastAsia="pl-PL"/>
        </w:rPr>
        <w:softHyphen/>
        <w:t>wiązany wykazać związek pomiędzy wnioskowaną kwotą podwyższenia wynagrodzenia umownego a wpływem zmiany minimalnego wynagrodze</w:t>
      </w:r>
      <w:r>
        <w:rPr>
          <w:rFonts w:ascii="Tahoma" w:eastAsia="Calibri" w:hAnsi="Tahoma" w:cs="Tahoma"/>
          <w:sz w:val="23"/>
          <w:szCs w:val="23"/>
          <w:lang w:eastAsia="pl-PL"/>
        </w:rPr>
        <w:softHyphen/>
        <w:t xml:space="preserve">nia za pracę na kalkulację ceny ofertowej. Wniosek powinien obejmować jedynie te dodatkowe </w:t>
      </w:r>
      <w:r>
        <w:rPr>
          <w:rFonts w:ascii="Tahoma" w:eastAsia="Calibri" w:hAnsi="Tahoma" w:cs="Tahoma"/>
          <w:sz w:val="23"/>
          <w:szCs w:val="23"/>
          <w:lang w:eastAsia="pl-PL"/>
        </w:rPr>
        <w:lastRenderedPageBreak/>
        <w:t>koszty realizacji zamówienia, które wykonawca obo</w:t>
      </w:r>
      <w:r>
        <w:rPr>
          <w:rFonts w:ascii="Tahoma" w:eastAsia="Calibri" w:hAnsi="Tahoma" w:cs="Tahoma"/>
          <w:sz w:val="23"/>
          <w:szCs w:val="23"/>
          <w:lang w:eastAsia="pl-PL"/>
        </w:rPr>
        <w:softHyphen/>
        <w:t>wiązkowo ponosi w związku z podwyższeniem wysokości płacy minimalnej. Nie będą akceptowane koszty wynikające z podwyższenia wyna</w:t>
      </w:r>
      <w:r>
        <w:rPr>
          <w:rFonts w:ascii="Tahoma" w:eastAsia="Calibri" w:hAnsi="Tahoma" w:cs="Tahoma"/>
          <w:sz w:val="23"/>
          <w:szCs w:val="23"/>
          <w:lang w:eastAsia="pl-PL"/>
        </w:rPr>
        <w:softHyphen/>
        <w:t>grodzeń pracownikom wykonawcy, które nie są konieczne w celu ich dostosowania do wysokości minimalnego wynagrodzenia za pracę.</w:t>
      </w:r>
    </w:p>
    <w:p w14:paraId="2E125F7E"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4. W sytuacji wystąpienia okoliczności wskazanych w ust. 1 pkt c wyko</w:t>
      </w:r>
      <w:r>
        <w:rPr>
          <w:rFonts w:ascii="Tahoma" w:eastAsia="Calibri" w:hAnsi="Tahoma" w:cs="Tahoma"/>
          <w:sz w:val="23"/>
          <w:szCs w:val="23"/>
          <w:lang w:eastAsia="pl-PL"/>
        </w:rPr>
        <w:softHyphen/>
        <w:t>nawca składa pisemny wniosek o zmianę umowy o zamówienie publiczne w zakresie płatności wynikających z faktur wystawionych po zmianie za</w:t>
      </w:r>
      <w:r>
        <w:rPr>
          <w:rFonts w:ascii="Tahoma" w:eastAsia="Calibri" w:hAnsi="Tahoma" w:cs="Tahoma"/>
          <w:sz w:val="23"/>
          <w:szCs w:val="23"/>
          <w:lang w:eastAsia="pl-PL"/>
        </w:rPr>
        <w:softHyphen/>
        <w:t>sad podlegania ubezpieczeniom społecznym lub ubezpieczeniu zdrowot</w:t>
      </w:r>
      <w:r>
        <w:rPr>
          <w:rFonts w:ascii="Tahoma" w:eastAsia="Calibri" w:hAnsi="Tahoma" w:cs="Tahoma"/>
          <w:sz w:val="23"/>
          <w:szCs w:val="23"/>
          <w:lang w:eastAsia="pl-PL"/>
        </w:rPr>
        <w:softHyphen/>
        <w:t>nemu lub wysokości stawki składki na ubezpieczenia społeczne lub zdro</w:t>
      </w:r>
      <w:r>
        <w:rPr>
          <w:rFonts w:ascii="Tahoma" w:eastAsia="Calibri" w:hAnsi="Tahoma" w:cs="Tahoma"/>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Pr>
          <w:rFonts w:ascii="Tahoma" w:eastAsia="Calibri" w:hAnsi="Tahoma" w:cs="Tahoma"/>
          <w:sz w:val="23"/>
          <w:szCs w:val="23"/>
          <w:lang w:eastAsia="pl-PL"/>
        </w:rPr>
        <w:softHyphen/>
        <w:t>zać związek pomiędzy wnioskowaną kwotą podwyższenia wynagrodzenia umownego a wpływem zmiany zasad, o którym mowa w ust. 1 pkt c, na kalkulację ceny ofertowej. Wniosek powinien obejmować jedynie te do</w:t>
      </w:r>
      <w:r>
        <w:rPr>
          <w:rFonts w:ascii="Tahoma" w:eastAsia="Calibri" w:hAnsi="Tahoma" w:cs="Tahoma"/>
          <w:sz w:val="23"/>
          <w:szCs w:val="23"/>
          <w:lang w:eastAsia="pl-PL"/>
        </w:rPr>
        <w:softHyphen/>
        <w:t>datkowe koszty realizacji zamówienia, które wykonawca obowiązkowo po</w:t>
      </w:r>
      <w:r>
        <w:rPr>
          <w:rFonts w:ascii="Tahoma" w:eastAsia="Calibri" w:hAnsi="Tahoma" w:cs="Tahoma"/>
          <w:sz w:val="23"/>
          <w:szCs w:val="23"/>
          <w:lang w:eastAsia="pl-PL"/>
        </w:rPr>
        <w:softHyphen/>
        <w:t>nosi w związku ze zmianą zasad, o których mowa w ust. 1 pkt 3.</w:t>
      </w:r>
    </w:p>
    <w:p w14:paraId="11E63EEA"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5. Zamawiający po zaakceptowaniu wniosków, o których mowa w ust. 3, wy</w:t>
      </w:r>
      <w:r>
        <w:rPr>
          <w:rFonts w:ascii="Tahoma" w:eastAsia="Calibri" w:hAnsi="Tahoma" w:cs="Tahoma"/>
          <w:sz w:val="23"/>
          <w:szCs w:val="23"/>
          <w:lang w:eastAsia="pl-PL"/>
        </w:rPr>
        <w:softHyphen/>
        <w:t>znacza datę podpisania aneksu do umowy.</w:t>
      </w:r>
    </w:p>
    <w:p w14:paraId="49085E31"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6. Zmiana umowy skutkuje zmianą wynagrodzenia jedynie w zakresie płatności realizowanych po dacie zawarcia aneksu do umowy, o którym nowa w ust. 5.</w:t>
      </w:r>
    </w:p>
    <w:p w14:paraId="611246B4"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7. Obowiązek wykazania wpływu zmian, o których mowa w ust. 1 pkt c, na koszty wykonania zamówienia należy do wykonawcy pod rygorem od</w:t>
      </w:r>
      <w:r>
        <w:rPr>
          <w:rFonts w:ascii="Tahoma" w:eastAsia="Calibri" w:hAnsi="Tahoma" w:cs="Tahoma"/>
          <w:sz w:val="23"/>
          <w:szCs w:val="23"/>
          <w:lang w:eastAsia="pl-PL"/>
        </w:rPr>
        <w:softHyphen/>
        <w:t>mowy dokonania zmiany umowy przez zamawiającego.</w:t>
      </w:r>
    </w:p>
    <w:p w14:paraId="152F5D7B"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p>
    <w:p w14:paraId="5521F55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18</w:t>
      </w:r>
    </w:p>
    <w:p w14:paraId="12CE43FB"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E12B633"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Oprócz wypadków wymienionych w treści tytułu XV Kodeksu Cywilnego stronom przysługuje prawo odstąpienia od Umowy w podanych niżej przypadkach.</w:t>
      </w:r>
    </w:p>
    <w:p w14:paraId="7EE476F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Zamawiającemu przysługuje prawo odstąpienia od Umowy :</w:t>
      </w:r>
    </w:p>
    <w:p w14:paraId="1DB5345B"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4BA65150"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 razie upadłości lub rozwiązania firmy Wykonawcy,</w:t>
      </w:r>
    </w:p>
    <w:p w14:paraId="468A4420"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gdy zostanie wydany nakaz zajęcia majątku Wykonawcy,</w:t>
      </w:r>
    </w:p>
    <w:p w14:paraId="41646634"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nie rozpoczął robót bez uzasadnionych przyczyn oraz nie kontynuuje ich, pomimo wezwania Zamawiającego złożonego na piśmie,</w:t>
      </w:r>
    </w:p>
    <w:p w14:paraId="43B1A5EB"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przerwał realizację robót i przerwa ta trwa dłużej niż 15 dni.</w:t>
      </w:r>
    </w:p>
    <w:p w14:paraId="1136F7B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04CA3566" w14:textId="77777777" w:rsidR="0014596E" w:rsidRDefault="0014596E" w:rsidP="009F3DDF">
      <w:pPr>
        <w:numPr>
          <w:ilvl w:val="0"/>
          <w:numId w:val="47"/>
        </w:numPr>
        <w:tabs>
          <w:tab w:val="num" w:pos="480"/>
        </w:tabs>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Zamawiającemu przysługuje prawo odstąpienia od umowy bez wyznaczenia terminu dodatkowego w następujących sytuacjach gdy:</w:t>
      </w:r>
    </w:p>
    <w:p w14:paraId="5C6F3E94" w14:textId="77777777" w:rsidR="0014596E" w:rsidRDefault="0014596E" w:rsidP="0014596E">
      <w:pPr>
        <w:suppressAutoHyphens w:val="0"/>
        <w:ind w:left="284"/>
        <w:jc w:val="both"/>
        <w:rPr>
          <w:rFonts w:ascii="Tahoma" w:eastAsia="Calibri" w:hAnsi="Tahoma" w:cs="Tahoma"/>
          <w:sz w:val="23"/>
          <w:szCs w:val="23"/>
          <w:lang w:eastAsia="pl-PL"/>
        </w:rPr>
      </w:pPr>
      <w:r>
        <w:rPr>
          <w:rFonts w:ascii="Tahoma" w:hAnsi="Tahoma" w:cs="Tahoma"/>
          <w:sz w:val="23"/>
          <w:szCs w:val="23"/>
          <w:lang w:eastAsia="pl-PL"/>
        </w:rPr>
        <w:t>- wystąpiła konieczność wielokrotnego dokonywania bezpośredniej zapłaty Podwykonawcy lub dalszemu Podwykonawcy, o których mowa w §11 lub konieczność dokonania bezpośrednich zapłat na sumę większa niż 5% wartości umowy.</w:t>
      </w:r>
    </w:p>
    <w:p w14:paraId="32C09A45"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wypadku odstąpienia od Umowy, Wykonawcę oraz Zamawiającego obciążają następujące obowiązki :</w:t>
      </w:r>
    </w:p>
    <w:p w14:paraId="21EB0F20"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lastRenderedPageBreak/>
        <w:t>w terminie 7 dni od daty odstąpienia od Umowy, Wykonawca przy udziale Zamawiającego sporządzi szczegółowy protokół inwentaryzacji robót w toku, według stanu na dzień odstąpienia,</w:t>
      </w:r>
    </w:p>
    <w:p w14:paraId="51B01218"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zabezpieczy przerwane roboty w zakresie obustronnie uzgodnionym, na koszt tej strony, która odstąpiła od Umowy,</w:t>
      </w:r>
    </w:p>
    <w:p w14:paraId="6AB309E5"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718F749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27790CB1"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Zamawiający w razie odstąpienia od Umowy z przyczyn, za które Wykonawca nie odpowiada, zobowiązany jest do :</w:t>
      </w:r>
    </w:p>
    <w:p w14:paraId="69E8A68F"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dokonania odbioru robót przerwanych oraz do zapłaty wynagrodzenia za roboty, które zostały wykonane do dnia odstąpienia,</w:t>
      </w:r>
    </w:p>
    <w:p w14:paraId="1D4AA800"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odkupienia materiałów, konstrukcji lub urządzeń określonych w ust. 5 pkt c niniejszego paragrafu Umowy,</w:t>
      </w:r>
    </w:p>
    <w:p w14:paraId="541BB8A1"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przejęcia od Wykonawcy pod swój dozór terenu budowy.</w:t>
      </w:r>
    </w:p>
    <w:p w14:paraId="4686CDE8" w14:textId="77777777" w:rsidR="0014596E" w:rsidRDefault="0014596E" w:rsidP="0014596E">
      <w:pPr>
        <w:suppressAutoHyphens w:val="0"/>
        <w:autoSpaceDE w:val="0"/>
        <w:jc w:val="both"/>
        <w:rPr>
          <w:rFonts w:ascii="Tahoma" w:eastAsia="Calibri" w:hAnsi="Tahoma" w:cs="Tahoma"/>
          <w:sz w:val="23"/>
          <w:szCs w:val="23"/>
          <w:lang w:eastAsia="pl-PL"/>
        </w:rPr>
      </w:pPr>
    </w:p>
    <w:p w14:paraId="3C9619D1" w14:textId="77777777" w:rsidR="0014596E" w:rsidRDefault="0014596E" w:rsidP="0014596E">
      <w:pPr>
        <w:suppressAutoHyphens w:val="0"/>
        <w:autoSpaceDE w:val="0"/>
        <w:jc w:val="center"/>
        <w:rPr>
          <w:rFonts w:ascii="Tahoma" w:eastAsia="Calibri" w:hAnsi="Tahoma" w:cs="Tahoma"/>
          <w:b/>
          <w:sz w:val="23"/>
          <w:szCs w:val="23"/>
          <w:lang w:eastAsia="pl-PL"/>
        </w:rPr>
      </w:pPr>
      <w:r>
        <w:rPr>
          <w:rFonts w:ascii="Tahoma" w:eastAsia="Calibri" w:hAnsi="Tahoma" w:cs="Tahoma"/>
          <w:b/>
          <w:sz w:val="23"/>
          <w:szCs w:val="23"/>
          <w:lang w:eastAsia="pl-PL"/>
        </w:rPr>
        <w:t>§ 19</w:t>
      </w:r>
    </w:p>
    <w:p w14:paraId="65694D47" w14:textId="77777777" w:rsidR="0014596E" w:rsidRDefault="0014596E" w:rsidP="0014596E">
      <w:pPr>
        <w:suppressAutoHyphens w:val="0"/>
        <w:autoSpaceDE w:val="0"/>
        <w:jc w:val="center"/>
        <w:rPr>
          <w:rFonts w:ascii="Tahoma" w:eastAsia="Calibri" w:hAnsi="Tahoma" w:cs="Tahoma"/>
          <w:sz w:val="23"/>
          <w:szCs w:val="23"/>
          <w:lang w:eastAsia="pl-PL"/>
        </w:rPr>
      </w:pPr>
    </w:p>
    <w:p w14:paraId="13C67B48"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razie sporu na tle wykonania niniejszej Umowy o wykonanie robót w sprawie zamówienia publicznego Wykonawca jest zobowiązany przede wszystkim do wyczerpania drogi występowania reklamacyjnego.</w:t>
      </w:r>
    </w:p>
    <w:p w14:paraId="40742E81"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Reklamacje wykonuje się poprzez skierowanie konkretnego roszczenia do Zamawiającego.</w:t>
      </w:r>
    </w:p>
    <w:p w14:paraId="4428F14A"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Zamawiający ma obowiązek do pisemnego ustosunkowania się do zgłoszonego przez Wykonawcę roszczenia w terminie 21 dni od daty zgłoszenia roszczenia.</w:t>
      </w:r>
    </w:p>
    <w:p w14:paraId="71BD8955"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razie odmowy przez Zamawiającego uznania roszczenia Wykonawcy, względnie nie udzielenia odpowiedzi na roszczenie w terminie, o którym mowa w ust. 3, Wykonawca uprawniony jest do wystąpienia na drogę sądową.</w:t>
      </w:r>
    </w:p>
    <w:p w14:paraId="0F4A7FD6"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Właściwym do rozpoznania sporów wynikłych na tle realizacji niniejszej Umowy jest właściwy dla Zamawiającego Sąd Powszechny.</w:t>
      </w:r>
    </w:p>
    <w:p w14:paraId="3816F542" w14:textId="77777777" w:rsidR="0014596E" w:rsidRDefault="0014596E" w:rsidP="0014596E">
      <w:pPr>
        <w:suppressAutoHyphens w:val="0"/>
        <w:ind w:left="284"/>
        <w:jc w:val="both"/>
        <w:rPr>
          <w:rFonts w:ascii="Tahoma" w:eastAsia="Calibri" w:hAnsi="Tahoma" w:cs="Tahoma"/>
          <w:sz w:val="23"/>
          <w:szCs w:val="23"/>
          <w:lang w:eastAsia="pl-PL"/>
        </w:rPr>
      </w:pPr>
    </w:p>
    <w:p w14:paraId="63CBA783"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20</w:t>
      </w:r>
    </w:p>
    <w:p w14:paraId="16E631D2" w14:textId="77777777" w:rsidR="0014596E" w:rsidRDefault="0014596E" w:rsidP="0014596E">
      <w:pPr>
        <w:suppressAutoHyphens w:val="0"/>
        <w:autoSpaceDE w:val="0"/>
        <w:jc w:val="center"/>
        <w:rPr>
          <w:rFonts w:ascii="Tahoma" w:eastAsia="Calibri" w:hAnsi="Tahoma" w:cs="Tahoma"/>
          <w:sz w:val="23"/>
          <w:szCs w:val="23"/>
          <w:lang w:eastAsia="pl-PL"/>
        </w:rPr>
      </w:pPr>
    </w:p>
    <w:p w14:paraId="181207FA"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sprawach nieregulowanych niniejszą Umową stosuje się przepisy ustawy prawo zamówień publicznych, Kodeksu Cywilnego oraz w sprawach procesowych przepisy Kodeksu Postępowania Cywilnego.</w:t>
      </w:r>
    </w:p>
    <w:p w14:paraId="60AB8A91" w14:textId="77777777" w:rsidR="0014596E" w:rsidRDefault="0014596E" w:rsidP="0014596E">
      <w:pPr>
        <w:suppressAutoHyphens w:val="0"/>
        <w:autoSpaceDE w:val="0"/>
        <w:jc w:val="center"/>
        <w:rPr>
          <w:rFonts w:ascii="Tahoma" w:eastAsia="Calibri" w:hAnsi="Tahoma" w:cs="Tahoma"/>
          <w:sz w:val="23"/>
          <w:szCs w:val="23"/>
          <w:lang w:eastAsia="pl-PL"/>
        </w:rPr>
      </w:pPr>
    </w:p>
    <w:p w14:paraId="2FEFD097" w14:textId="77777777" w:rsidR="0014596E" w:rsidRDefault="0014596E" w:rsidP="0014596E">
      <w:pPr>
        <w:suppressAutoHyphens w:val="0"/>
        <w:autoSpaceDE w:val="0"/>
        <w:jc w:val="center"/>
        <w:rPr>
          <w:rFonts w:ascii="Tahoma" w:eastAsia="Calibri" w:hAnsi="Tahoma" w:cs="Tahoma"/>
          <w:sz w:val="23"/>
          <w:szCs w:val="23"/>
          <w:lang w:eastAsia="pl-PL"/>
        </w:rPr>
      </w:pPr>
      <w:r>
        <w:rPr>
          <w:rFonts w:ascii="Tahoma" w:eastAsia="Calibri" w:hAnsi="Tahoma" w:cs="Tahoma"/>
          <w:b/>
          <w:bCs/>
          <w:sz w:val="23"/>
          <w:szCs w:val="23"/>
          <w:lang w:eastAsia="pl-PL"/>
        </w:rPr>
        <w:t>§ 21</w:t>
      </w:r>
    </w:p>
    <w:p w14:paraId="1E220A9F"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Umowę niniejszą sporządza się w trzech egzemplarzach, w tym: dwa egzemplarze dla Zamawiającego, jeden egzemplarz dla Wykonawcy.</w:t>
      </w:r>
    </w:p>
    <w:p w14:paraId="1AFE4078" w14:textId="77777777" w:rsidR="0014596E" w:rsidRDefault="0014596E" w:rsidP="0014596E">
      <w:pPr>
        <w:suppressAutoHyphens w:val="0"/>
        <w:autoSpaceDE w:val="0"/>
        <w:jc w:val="both"/>
        <w:rPr>
          <w:rFonts w:ascii="Tahoma" w:eastAsia="Calibri" w:hAnsi="Tahoma" w:cs="Tahoma"/>
          <w:sz w:val="23"/>
          <w:szCs w:val="23"/>
          <w:lang w:eastAsia="pl-PL"/>
        </w:rPr>
      </w:pPr>
    </w:p>
    <w:p w14:paraId="26FBF2BE"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Wykaz załączników do Umowy:</w:t>
      </w:r>
    </w:p>
    <w:p w14:paraId="2A9C30E0"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Oferta przetargowa.</w:t>
      </w:r>
    </w:p>
    <w:p w14:paraId="450BD0A6"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 xml:space="preserve">Zakres robót budowlanych – dokumentacja projektowo – wykonawcza. </w:t>
      </w:r>
    </w:p>
    <w:p w14:paraId="715050E2"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w:t>
      </w:r>
    </w:p>
    <w:p w14:paraId="313BF37A" w14:textId="77777777" w:rsidR="0014596E" w:rsidRDefault="0014596E" w:rsidP="009F3DDF">
      <w:pPr>
        <w:numPr>
          <w:ilvl w:val="0"/>
          <w:numId w:val="52"/>
        </w:numPr>
        <w:suppressAutoHyphens w:val="0"/>
        <w:autoSpaceDE w:val="0"/>
        <w:ind w:left="720" w:hanging="360"/>
        <w:jc w:val="both"/>
        <w:rPr>
          <w:rFonts w:ascii="Times" w:eastAsia="Calibri" w:hAnsi="Times" w:cs="Times"/>
          <w:sz w:val="23"/>
          <w:szCs w:val="23"/>
          <w:lang w:eastAsia="pl-PL"/>
        </w:rPr>
      </w:pPr>
      <w:r>
        <w:rPr>
          <w:rFonts w:ascii="Tahoma" w:eastAsia="Calibri" w:hAnsi="Tahoma" w:cs="Tahoma"/>
          <w:sz w:val="23"/>
          <w:szCs w:val="23"/>
          <w:lang w:eastAsia="pl-PL"/>
        </w:rPr>
        <w:lastRenderedPageBreak/>
        <w:t>Specyfikacja Istotnych Warunków Zamówienia, znak sprawy RIT……………………..</w:t>
      </w:r>
    </w:p>
    <w:p w14:paraId="63F84F15" w14:textId="77777777" w:rsidR="0014596E" w:rsidRDefault="0014596E" w:rsidP="0014596E">
      <w:pPr>
        <w:suppressAutoHyphens w:val="0"/>
        <w:autoSpaceDE w:val="0"/>
        <w:jc w:val="both"/>
        <w:rPr>
          <w:rFonts w:ascii="Times" w:eastAsia="Calibri" w:hAnsi="Times" w:cs="Times"/>
          <w:sz w:val="23"/>
          <w:szCs w:val="23"/>
          <w:lang w:eastAsia="pl-PL"/>
        </w:rPr>
      </w:pPr>
    </w:p>
    <w:p w14:paraId="47FEC892" w14:textId="77777777" w:rsidR="0014596E" w:rsidRDefault="0014596E" w:rsidP="0014596E">
      <w:pPr>
        <w:suppressAutoHyphens w:val="0"/>
        <w:autoSpaceDE w:val="0"/>
        <w:jc w:val="both"/>
        <w:rPr>
          <w:rFonts w:ascii="Times" w:eastAsia="Calibri" w:hAnsi="Times" w:cs="Times"/>
          <w:sz w:val="23"/>
          <w:szCs w:val="23"/>
          <w:lang w:eastAsia="pl-PL"/>
        </w:rPr>
      </w:pPr>
    </w:p>
    <w:p w14:paraId="1461711E" w14:textId="77777777" w:rsidR="0014596E" w:rsidRDefault="0014596E" w:rsidP="0014596E">
      <w:pPr>
        <w:suppressAutoHyphens w:val="0"/>
        <w:spacing w:line="360" w:lineRule="auto"/>
        <w:jc w:val="both"/>
        <w:rPr>
          <w:rFonts w:ascii="Times" w:eastAsia="Calibri" w:hAnsi="Times" w:cs="Times"/>
          <w:b/>
          <w:bCs/>
          <w:sz w:val="23"/>
          <w:szCs w:val="23"/>
          <w:lang w:eastAsia="pl-PL"/>
        </w:rPr>
      </w:pPr>
      <w:r>
        <w:rPr>
          <w:rFonts w:ascii="Tahoma" w:eastAsia="Calibri" w:hAnsi="Tahoma" w:cs="Tahoma"/>
          <w:b/>
          <w:bCs/>
          <w:sz w:val="23"/>
          <w:szCs w:val="23"/>
          <w:lang w:eastAsia="pl-PL"/>
        </w:rPr>
        <w:t xml:space="preserve">         ZAMAWIAJ</w:t>
      </w:r>
      <w:r>
        <w:rPr>
          <w:rFonts w:ascii="Tahoma" w:eastAsia="Calibri" w:hAnsi="Tahoma" w:cs="Tahoma"/>
          <w:b/>
          <w:sz w:val="23"/>
          <w:szCs w:val="23"/>
          <w:lang w:eastAsia="pl-PL"/>
        </w:rPr>
        <w:t>Ą</w:t>
      </w:r>
      <w:r>
        <w:rPr>
          <w:rFonts w:ascii="Tahoma" w:eastAsia="Calibri" w:hAnsi="Tahoma" w:cs="Tahoma"/>
          <w:b/>
          <w:bCs/>
          <w:sz w:val="23"/>
          <w:szCs w:val="23"/>
          <w:lang w:eastAsia="pl-PL"/>
        </w:rPr>
        <w:t>CY:                                                          WYKONAWCA:</w:t>
      </w:r>
    </w:p>
    <w:p w14:paraId="793D4AD6" w14:textId="77777777" w:rsidR="0014596E" w:rsidRDefault="0014596E" w:rsidP="0014596E">
      <w:pPr>
        <w:suppressAutoHyphens w:val="0"/>
        <w:spacing w:line="360" w:lineRule="auto"/>
        <w:jc w:val="both"/>
        <w:rPr>
          <w:rFonts w:ascii="Times" w:eastAsia="Calibri" w:hAnsi="Times" w:cs="Times"/>
          <w:b/>
          <w:bCs/>
          <w:sz w:val="23"/>
          <w:szCs w:val="23"/>
          <w:lang w:eastAsia="pl-PL"/>
        </w:rPr>
      </w:pPr>
    </w:p>
    <w:p w14:paraId="3F6CE3C3" w14:textId="77777777" w:rsidR="0014596E" w:rsidRDefault="0014596E" w:rsidP="0014596E">
      <w:pPr>
        <w:suppressAutoHyphens w:val="0"/>
        <w:spacing w:line="360" w:lineRule="auto"/>
        <w:jc w:val="both"/>
        <w:rPr>
          <w:rFonts w:ascii="Tahoma" w:hAnsi="Tahoma" w:cs="Tahoma"/>
          <w:b/>
          <w:bCs/>
          <w:sz w:val="23"/>
          <w:szCs w:val="23"/>
          <w:lang w:eastAsia="pl-PL"/>
        </w:rPr>
      </w:pPr>
    </w:p>
    <w:p w14:paraId="4F6A7898" w14:textId="77777777" w:rsidR="0014596E" w:rsidRDefault="0014596E" w:rsidP="0014596E">
      <w:pPr>
        <w:suppressAutoHyphens w:val="0"/>
        <w:spacing w:line="360" w:lineRule="auto"/>
        <w:jc w:val="both"/>
        <w:rPr>
          <w:rFonts w:ascii="Tahoma" w:hAnsi="Tahoma" w:cs="Tahoma"/>
          <w:b/>
          <w:bCs/>
          <w:sz w:val="23"/>
          <w:szCs w:val="23"/>
          <w:lang w:eastAsia="pl-PL"/>
        </w:rPr>
      </w:pPr>
    </w:p>
    <w:p w14:paraId="42A1475F" w14:textId="77777777" w:rsidR="0014596E" w:rsidRDefault="0014596E" w:rsidP="0014596E">
      <w:r>
        <w:rPr>
          <w:rFonts w:ascii="Tahoma" w:hAnsi="Tahoma" w:cs="Tahoma"/>
          <w:b/>
          <w:bCs/>
          <w:sz w:val="23"/>
          <w:szCs w:val="23"/>
          <w:lang w:eastAsia="pl-PL"/>
        </w:rPr>
        <w:t>……………………………………                               ………………………………….</w:t>
      </w:r>
    </w:p>
    <w:p w14:paraId="5AD67016" w14:textId="70402109" w:rsidR="00E02ED6" w:rsidRPr="00E02ED6" w:rsidRDefault="00E02ED6" w:rsidP="00E02ED6">
      <w:pPr>
        <w:suppressAutoHyphens w:val="0"/>
        <w:spacing w:line="360" w:lineRule="auto"/>
        <w:jc w:val="both"/>
        <w:rPr>
          <w:rFonts w:ascii="Tahoma" w:eastAsia="Calibri" w:hAnsi="Tahoma" w:cs="Tahoma"/>
          <w:sz w:val="23"/>
          <w:szCs w:val="23"/>
          <w:lang w:eastAsia="pl-PL"/>
        </w:rPr>
      </w:pPr>
    </w:p>
    <w:p w14:paraId="6F96F0A7"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0C9B2FC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883C6F8"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274F95A"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4C8EC2B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5D8BB82D" w14:textId="77777777" w:rsidR="00B7161D" w:rsidRDefault="00CC7D70" w:rsidP="006A14CC">
      <w:pPr>
        <w:widowControl w:val="0"/>
        <w:suppressAutoHyphens w:val="0"/>
        <w:jc w:val="right"/>
        <w:outlineLvl w:val="0"/>
        <w:rPr>
          <w:rFonts w:ascii="Cambria" w:hAnsi="Cambria"/>
          <w:sz w:val="22"/>
          <w:szCs w:val="22"/>
        </w:rPr>
      </w:pPr>
      <w:r w:rsidRPr="00633047">
        <w:rPr>
          <w:rFonts w:ascii="Cambria" w:hAnsi="Cambria"/>
          <w:sz w:val="22"/>
          <w:szCs w:val="22"/>
        </w:rPr>
        <w:br w:type="page"/>
      </w:r>
    </w:p>
    <w:p w14:paraId="54257774" w14:textId="77777777" w:rsidR="00B7161D" w:rsidRDefault="00B7161D" w:rsidP="006326CA">
      <w:pPr>
        <w:widowControl w:val="0"/>
        <w:suppressAutoHyphens w:val="0"/>
        <w:outlineLvl w:val="0"/>
        <w:rPr>
          <w:rFonts w:ascii="Cambria" w:hAnsi="Cambria"/>
          <w:sz w:val="22"/>
          <w:szCs w:val="22"/>
        </w:rPr>
      </w:pPr>
    </w:p>
    <w:p w14:paraId="3C648691" w14:textId="77777777" w:rsidR="00B7161D" w:rsidRDefault="00B7161D" w:rsidP="00B7161D">
      <w:pPr>
        <w:widowControl w:val="0"/>
        <w:suppressAutoHyphens w:val="0"/>
        <w:jc w:val="right"/>
        <w:outlineLvl w:val="0"/>
        <w:rPr>
          <w:rFonts w:ascii="Cambria" w:hAnsi="Cambria"/>
          <w:sz w:val="22"/>
          <w:szCs w:val="22"/>
        </w:rPr>
      </w:pPr>
    </w:p>
    <w:p w14:paraId="778B31F4" w14:textId="77777777" w:rsidR="00912789" w:rsidRDefault="00912789" w:rsidP="00B7161D">
      <w:pPr>
        <w:widowControl w:val="0"/>
        <w:suppressAutoHyphens w:val="0"/>
        <w:jc w:val="right"/>
        <w:outlineLvl w:val="0"/>
        <w:rPr>
          <w:rFonts w:ascii="Cambria" w:hAnsi="Cambria"/>
          <w:b/>
          <w:sz w:val="22"/>
          <w:szCs w:val="22"/>
        </w:rPr>
      </w:pPr>
      <w:bookmarkStart w:id="546" w:name="_Toc475691913"/>
      <w:r w:rsidRPr="00DA147D">
        <w:rPr>
          <w:rFonts w:ascii="Cambria" w:hAnsi="Cambria"/>
          <w:b/>
          <w:sz w:val="22"/>
          <w:szCs w:val="22"/>
        </w:rPr>
        <w:t xml:space="preserve">Załącznik nr </w:t>
      </w:r>
      <w:r w:rsidR="006A14CC">
        <w:rPr>
          <w:rFonts w:ascii="Cambria" w:hAnsi="Cambria"/>
          <w:b/>
          <w:sz w:val="22"/>
          <w:szCs w:val="22"/>
        </w:rPr>
        <w:t>5</w:t>
      </w:r>
      <w:r w:rsidR="003F1ADD" w:rsidRPr="00DA147D">
        <w:rPr>
          <w:rFonts w:ascii="Cambria" w:hAnsi="Cambria"/>
          <w:b/>
          <w:sz w:val="22"/>
          <w:szCs w:val="22"/>
        </w:rPr>
        <w:t xml:space="preserve"> do SIWZ</w:t>
      </w:r>
      <w:bookmarkEnd w:id="546"/>
    </w:p>
    <w:p w14:paraId="43A2A981" w14:textId="77777777" w:rsidR="006326CA" w:rsidRDefault="006326CA" w:rsidP="00B7161D">
      <w:pPr>
        <w:widowControl w:val="0"/>
        <w:suppressAutoHyphens w:val="0"/>
        <w:jc w:val="right"/>
        <w:outlineLvl w:val="0"/>
        <w:rPr>
          <w:rFonts w:ascii="Cambria" w:hAnsi="Cambria"/>
          <w:b/>
          <w:sz w:val="22"/>
          <w:szCs w:val="22"/>
        </w:rPr>
      </w:pPr>
    </w:p>
    <w:p w14:paraId="524D8983" w14:textId="77777777" w:rsidR="006326CA" w:rsidRDefault="006326CA" w:rsidP="00B7161D">
      <w:pPr>
        <w:widowControl w:val="0"/>
        <w:suppressAutoHyphens w:val="0"/>
        <w:jc w:val="right"/>
        <w:outlineLvl w:val="0"/>
        <w:rPr>
          <w:rFonts w:ascii="Cambria" w:hAnsi="Cambria"/>
          <w:b/>
          <w:sz w:val="22"/>
          <w:szCs w:val="22"/>
        </w:rPr>
      </w:pPr>
    </w:p>
    <w:p w14:paraId="5CAD2812" w14:textId="77777777" w:rsidR="00912789" w:rsidRPr="003E27B2" w:rsidRDefault="00912789" w:rsidP="001B2B01">
      <w:pPr>
        <w:autoSpaceDE w:val="0"/>
        <w:spacing w:before="240"/>
        <w:jc w:val="center"/>
        <w:rPr>
          <w:rFonts w:ascii="Cambria" w:hAnsi="Cambria"/>
          <w:b/>
          <w:bCs/>
          <w:sz w:val="22"/>
          <w:szCs w:val="22"/>
        </w:rPr>
      </w:pPr>
      <w:bookmarkStart w:id="547" w:name="_Toc456007614"/>
      <w:bookmarkStart w:id="548" w:name="_Toc456007844"/>
      <w:r w:rsidRPr="003E27B2">
        <w:rPr>
          <w:rFonts w:ascii="Cambria" w:hAnsi="Cambria"/>
          <w:b/>
          <w:bCs/>
          <w:sz w:val="22"/>
          <w:szCs w:val="22"/>
        </w:rPr>
        <w:t xml:space="preserve">OŚWIADCZENIE DOTYCZĄCE PRZYNALEŻNOŚCI DO </w:t>
      </w:r>
      <w:r w:rsidR="008B6C56">
        <w:rPr>
          <w:rFonts w:ascii="Cambria" w:hAnsi="Cambria"/>
          <w:b/>
          <w:bCs/>
          <w:sz w:val="22"/>
          <w:szCs w:val="22"/>
        </w:rPr>
        <w:t xml:space="preserve">TEJ SAMEJ GRUPY </w:t>
      </w:r>
      <w:r w:rsidRPr="003E27B2">
        <w:rPr>
          <w:rFonts w:ascii="Cambria" w:hAnsi="Cambria"/>
          <w:b/>
          <w:bCs/>
          <w:sz w:val="22"/>
          <w:szCs w:val="22"/>
        </w:rPr>
        <w:t>KAPITAŁOWEJ</w:t>
      </w:r>
      <w:bookmarkEnd w:id="547"/>
      <w:bookmarkEnd w:id="548"/>
      <w:r w:rsidR="008B6C56">
        <w:rPr>
          <w:rFonts w:ascii="Cambria" w:hAnsi="Cambria"/>
          <w:b/>
          <w:bCs/>
          <w:sz w:val="22"/>
          <w:szCs w:val="22"/>
        </w:rPr>
        <w:t>, O KTÓREJ MOWA W ART. 24 UST. 1 PKT 23 USTAWY PZP</w:t>
      </w:r>
    </w:p>
    <w:tbl>
      <w:tblPr>
        <w:tblW w:w="0" w:type="auto"/>
        <w:jc w:val="center"/>
        <w:tblLook w:val="04A0" w:firstRow="1" w:lastRow="0" w:firstColumn="1" w:lastColumn="0" w:noHBand="0" w:noVBand="1"/>
      </w:tblPr>
      <w:tblGrid>
        <w:gridCol w:w="2783"/>
        <w:gridCol w:w="6185"/>
      </w:tblGrid>
      <w:tr w:rsidR="001B2B01" w:rsidRPr="003E27B2" w14:paraId="29AA5772" w14:textId="77777777" w:rsidTr="00CC3242">
        <w:trPr>
          <w:trHeight w:val="564"/>
          <w:jc w:val="center"/>
        </w:trPr>
        <w:tc>
          <w:tcPr>
            <w:tcW w:w="2783" w:type="dxa"/>
            <w:shd w:val="clear" w:color="auto" w:fill="auto"/>
            <w:vAlign w:val="bottom"/>
          </w:tcPr>
          <w:p w14:paraId="79E72289" w14:textId="77777777" w:rsidR="001B2B01" w:rsidRPr="003E27B2" w:rsidRDefault="001B2B01" w:rsidP="00CC3242">
            <w:pPr>
              <w:rPr>
                <w:rFonts w:ascii="Cambria" w:hAnsi="Cambria"/>
                <w:sz w:val="22"/>
              </w:rPr>
            </w:pPr>
            <w:r w:rsidRPr="003E27B2">
              <w:rPr>
                <w:rFonts w:ascii="Cambria" w:hAnsi="Cambria"/>
                <w:sz w:val="22"/>
                <w:szCs w:val="22"/>
              </w:rPr>
              <w:t>Nazwa Wykonawcy:</w:t>
            </w:r>
          </w:p>
        </w:tc>
        <w:tc>
          <w:tcPr>
            <w:tcW w:w="6185" w:type="dxa"/>
            <w:shd w:val="clear" w:color="auto" w:fill="auto"/>
            <w:vAlign w:val="bottom"/>
          </w:tcPr>
          <w:p w14:paraId="3324E678"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CFAC453" w14:textId="77777777" w:rsidTr="00CC3242">
        <w:trPr>
          <w:trHeight w:val="558"/>
          <w:jc w:val="center"/>
        </w:trPr>
        <w:tc>
          <w:tcPr>
            <w:tcW w:w="2783" w:type="dxa"/>
            <w:shd w:val="clear" w:color="auto" w:fill="auto"/>
            <w:vAlign w:val="bottom"/>
          </w:tcPr>
          <w:p w14:paraId="06E97FB1" w14:textId="77777777" w:rsidR="001B2B01" w:rsidRPr="003E27B2" w:rsidRDefault="001B2B01" w:rsidP="00CC3242">
            <w:pPr>
              <w:rPr>
                <w:rFonts w:ascii="Cambria" w:hAnsi="Cambria"/>
                <w:sz w:val="22"/>
              </w:rPr>
            </w:pPr>
            <w:r w:rsidRPr="003E27B2">
              <w:rPr>
                <w:rFonts w:ascii="Cambria" w:hAnsi="Cambria"/>
                <w:sz w:val="22"/>
                <w:szCs w:val="22"/>
              </w:rPr>
              <w:t>Siedziba Wykonawcy:</w:t>
            </w:r>
          </w:p>
        </w:tc>
        <w:tc>
          <w:tcPr>
            <w:tcW w:w="6185" w:type="dxa"/>
            <w:shd w:val="clear" w:color="auto" w:fill="auto"/>
            <w:vAlign w:val="bottom"/>
          </w:tcPr>
          <w:p w14:paraId="46D4638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DF3D55F" w14:textId="77777777" w:rsidTr="00CC3242">
        <w:trPr>
          <w:trHeight w:val="566"/>
          <w:jc w:val="center"/>
        </w:trPr>
        <w:tc>
          <w:tcPr>
            <w:tcW w:w="2783" w:type="dxa"/>
            <w:shd w:val="clear" w:color="auto" w:fill="auto"/>
            <w:vAlign w:val="bottom"/>
          </w:tcPr>
          <w:p w14:paraId="1B4A8A48" w14:textId="77777777" w:rsidR="001B2B01" w:rsidRPr="003E27B2" w:rsidRDefault="001B2B01" w:rsidP="00CC3242">
            <w:pPr>
              <w:rPr>
                <w:rFonts w:ascii="Cambria" w:hAnsi="Cambria"/>
                <w:sz w:val="22"/>
              </w:rPr>
            </w:pPr>
            <w:r w:rsidRPr="003E27B2">
              <w:rPr>
                <w:rFonts w:ascii="Cambria" w:hAnsi="Cambria"/>
                <w:sz w:val="22"/>
                <w:szCs w:val="22"/>
              </w:rPr>
              <w:t>Numer REGON:</w:t>
            </w:r>
          </w:p>
        </w:tc>
        <w:tc>
          <w:tcPr>
            <w:tcW w:w="6185" w:type="dxa"/>
            <w:shd w:val="clear" w:color="auto" w:fill="auto"/>
            <w:vAlign w:val="bottom"/>
          </w:tcPr>
          <w:p w14:paraId="15A7B5BD"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7FFFDE2" w14:textId="77777777" w:rsidTr="00CC3242">
        <w:trPr>
          <w:trHeight w:val="546"/>
          <w:jc w:val="center"/>
        </w:trPr>
        <w:tc>
          <w:tcPr>
            <w:tcW w:w="2783" w:type="dxa"/>
            <w:shd w:val="clear" w:color="auto" w:fill="auto"/>
            <w:vAlign w:val="bottom"/>
          </w:tcPr>
          <w:p w14:paraId="6E4D82D0" w14:textId="77777777" w:rsidR="001B2B01" w:rsidRPr="003E27B2" w:rsidRDefault="001B2B01" w:rsidP="00CC3242">
            <w:pPr>
              <w:rPr>
                <w:rFonts w:ascii="Cambria" w:hAnsi="Cambria"/>
                <w:sz w:val="22"/>
              </w:rPr>
            </w:pPr>
            <w:r w:rsidRPr="003E27B2">
              <w:rPr>
                <w:rFonts w:ascii="Cambria" w:hAnsi="Cambria"/>
                <w:sz w:val="22"/>
                <w:szCs w:val="22"/>
              </w:rPr>
              <w:t>Numer NIP:</w:t>
            </w:r>
          </w:p>
        </w:tc>
        <w:tc>
          <w:tcPr>
            <w:tcW w:w="6185" w:type="dxa"/>
            <w:shd w:val="clear" w:color="auto" w:fill="auto"/>
            <w:vAlign w:val="bottom"/>
          </w:tcPr>
          <w:p w14:paraId="2EA0559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bl>
    <w:p w14:paraId="12BBAF41" w14:textId="538FAAE4" w:rsidR="00912789" w:rsidRDefault="00912789" w:rsidP="001B2B01">
      <w:pPr>
        <w:spacing w:before="360"/>
        <w:jc w:val="both"/>
        <w:rPr>
          <w:rFonts w:ascii="Cambria" w:hAnsi="Cambria"/>
          <w:sz w:val="22"/>
        </w:rPr>
      </w:pPr>
      <w:r w:rsidRPr="003E27B2">
        <w:rPr>
          <w:rFonts w:ascii="Cambria" w:hAnsi="Cambria"/>
          <w:sz w:val="22"/>
        </w:rPr>
        <w:t>Działając zgodnie z art. 24 ust. 11 ustawy</w:t>
      </w:r>
      <w:r w:rsidR="001B2B01" w:rsidRPr="003E27B2">
        <w:rPr>
          <w:rFonts w:ascii="Cambria" w:hAnsi="Cambria"/>
          <w:sz w:val="22"/>
        </w:rPr>
        <w:t xml:space="preserve"> z</w:t>
      </w:r>
      <w:r w:rsidRPr="003E27B2">
        <w:rPr>
          <w:rFonts w:ascii="Cambria" w:hAnsi="Cambria"/>
          <w:sz w:val="22"/>
        </w:rPr>
        <w:t xml:space="preserve"> dnia 29 stycznia 2004 r. Prawo zamówień publicznych (</w:t>
      </w:r>
      <w:r w:rsidR="00BA28EE" w:rsidRPr="00BA28EE">
        <w:rPr>
          <w:rFonts w:ascii="Cambria" w:hAnsi="Cambria"/>
        </w:rPr>
        <w:t xml:space="preserve">tekst jednolity Dz.U. z </w:t>
      </w:r>
      <w:r w:rsidR="008A7075">
        <w:rPr>
          <w:rFonts w:ascii="Cambria" w:hAnsi="Cambria"/>
        </w:rPr>
        <w:t>2017</w:t>
      </w:r>
      <w:r w:rsidR="00BA28EE" w:rsidRPr="00BA28EE">
        <w:rPr>
          <w:rFonts w:ascii="Cambria" w:hAnsi="Cambria"/>
        </w:rPr>
        <w:t xml:space="preserve"> r., poz. </w:t>
      </w:r>
      <w:r w:rsidR="008A7075">
        <w:rPr>
          <w:rFonts w:ascii="Cambria" w:hAnsi="Cambria"/>
        </w:rPr>
        <w:t>1579</w:t>
      </w:r>
      <w:r w:rsidR="005F33FD">
        <w:rPr>
          <w:rFonts w:ascii="Cambria" w:hAnsi="Cambria"/>
        </w:rPr>
        <w:t>.</w:t>
      </w:r>
      <w:r w:rsidRPr="003E27B2">
        <w:rPr>
          <w:rFonts w:ascii="Cambria" w:hAnsi="Cambria"/>
          <w:sz w:val="22"/>
        </w:rPr>
        <w:t>), w</w:t>
      </w:r>
      <w:r w:rsidR="001B2B01" w:rsidRPr="003E27B2">
        <w:rPr>
          <w:rFonts w:ascii="Cambria" w:hAnsi="Cambria"/>
          <w:sz w:val="22"/>
        </w:rPr>
        <w:t> </w:t>
      </w:r>
      <w:r w:rsidRPr="003E27B2">
        <w:rPr>
          <w:rFonts w:ascii="Cambria" w:hAnsi="Cambria"/>
          <w:sz w:val="22"/>
        </w:rPr>
        <w:t>związku ze złożeniem oferty w</w:t>
      </w:r>
      <w:r w:rsidR="001B2B01" w:rsidRPr="003E27B2">
        <w:rPr>
          <w:rFonts w:ascii="Cambria" w:hAnsi="Cambria"/>
          <w:sz w:val="22"/>
        </w:rPr>
        <w:t> </w:t>
      </w:r>
      <w:r w:rsidRPr="003E27B2">
        <w:rPr>
          <w:rFonts w:ascii="Cambria" w:hAnsi="Cambria"/>
          <w:sz w:val="22"/>
        </w:rPr>
        <w:t>postępowaniu w</w:t>
      </w:r>
      <w:r w:rsidR="001B2B01" w:rsidRPr="003E27B2">
        <w:rPr>
          <w:rFonts w:ascii="Cambria" w:hAnsi="Cambria"/>
          <w:sz w:val="22"/>
        </w:rPr>
        <w:t> </w:t>
      </w:r>
      <w:r w:rsidRPr="003E27B2">
        <w:rPr>
          <w:rFonts w:ascii="Cambria" w:hAnsi="Cambria"/>
          <w:sz w:val="22"/>
        </w:rPr>
        <w:t>sprawie zamówienia publicznego prowadzonego w</w:t>
      </w:r>
      <w:r w:rsidR="001B2B01" w:rsidRPr="003E27B2">
        <w:rPr>
          <w:rFonts w:ascii="Cambria" w:hAnsi="Cambria"/>
          <w:sz w:val="22"/>
        </w:rPr>
        <w:t> </w:t>
      </w:r>
      <w:r w:rsidRPr="003E27B2">
        <w:rPr>
          <w:rFonts w:ascii="Cambria" w:hAnsi="Cambria"/>
          <w:sz w:val="22"/>
        </w:rPr>
        <w:t>trybie przetargu nieograniczonego</w:t>
      </w:r>
      <w:r w:rsidR="001B2B01" w:rsidRPr="003E27B2">
        <w:rPr>
          <w:rFonts w:ascii="Cambria" w:hAnsi="Cambria"/>
          <w:sz w:val="22"/>
        </w:rPr>
        <w:t> </w:t>
      </w:r>
      <w:r w:rsidRPr="003E27B2">
        <w:rPr>
          <w:rFonts w:ascii="Cambria" w:hAnsi="Cambria"/>
          <w:sz w:val="22"/>
        </w:rPr>
        <w:t>na:</w:t>
      </w:r>
      <w:r w:rsidR="001929C7" w:rsidRPr="001929C7">
        <w:t xml:space="preserve"> </w:t>
      </w:r>
      <w:r w:rsidR="001929C7" w:rsidRPr="001929C7">
        <w:rPr>
          <w:b/>
        </w:rPr>
        <w:t>„</w:t>
      </w:r>
      <w:r w:rsidR="009F3DDF" w:rsidRPr="009F3DDF">
        <w:rPr>
          <w:rFonts w:ascii="Cambria" w:hAnsi="Cambria"/>
          <w:b/>
          <w:sz w:val="22"/>
        </w:rPr>
        <w:t>Budowa schodów z podjazdem dla osób niepełnosprawnych w miejscu istniejących schodów przeznaczonych do rozbiórki</w:t>
      </w:r>
      <w:r w:rsidR="001929C7" w:rsidRPr="001929C7">
        <w:rPr>
          <w:rFonts w:ascii="Cambria" w:hAnsi="Cambria"/>
          <w:b/>
          <w:sz w:val="22"/>
        </w:rPr>
        <w:t>”</w:t>
      </w:r>
      <w:r w:rsidR="001929C7">
        <w:rPr>
          <w:rFonts w:ascii="Cambria" w:hAnsi="Cambria"/>
          <w:b/>
          <w:sz w:val="22"/>
        </w:rPr>
        <w:t>,</w:t>
      </w:r>
    </w:p>
    <w:p w14:paraId="204FD837" w14:textId="77777777" w:rsidR="00912789" w:rsidRPr="003E27B2" w:rsidRDefault="00912789" w:rsidP="001B2B01">
      <w:pPr>
        <w:spacing w:before="120" w:after="120"/>
        <w:jc w:val="both"/>
        <w:rPr>
          <w:rFonts w:ascii="Cambria" w:hAnsi="Cambria"/>
          <w:sz w:val="22"/>
        </w:rPr>
      </w:pPr>
      <w:r w:rsidRPr="003E27B2">
        <w:rPr>
          <w:rFonts w:ascii="Cambria" w:hAnsi="Cambria"/>
          <w:sz w:val="22"/>
        </w:rPr>
        <w:t>oświadczamy, że:</w:t>
      </w:r>
    </w:p>
    <w:p w14:paraId="32267F09" w14:textId="12340E93" w:rsidR="00912789" w:rsidRPr="003E27B2"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3E27B2">
        <w:rPr>
          <w:rFonts w:ascii="Cambria" w:hAnsi="Cambria"/>
          <w:b/>
          <w:color w:val="000000"/>
          <w:sz w:val="22"/>
          <w:szCs w:val="22"/>
          <w:lang w:eastAsia="pl-PL"/>
        </w:rPr>
        <w:t>reprezentowany przez nas Wykonawca nie należy do grupy kapitałowej</w:t>
      </w:r>
      <w:r w:rsidRPr="003E27B2">
        <w:rPr>
          <w:rFonts w:ascii="Cambria" w:hAnsi="Cambria"/>
          <w:bCs/>
          <w:color w:val="000000"/>
          <w:sz w:val="22"/>
          <w:szCs w:val="22"/>
          <w:lang w:eastAsia="pl-PL"/>
        </w:rPr>
        <w:t>, w</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rozumieniu ustawy z</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16</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lutego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2007</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 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 xml:space="preserve">ochronie konkurencji i konsumentów (Dz.U. z 2015 r., poz. 184, </w:t>
      </w:r>
      <w:r w:rsidR="005F33FD">
        <w:rPr>
          <w:rFonts w:ascii="Cambria" w:hAnsi="Cambria"/>
          <w:bCs/>
          <w:color w:val="000000"/>
          <w:sz w:val="22"/>
          <w:szCs w:val="22"/>
          <w:lang w:eastAsia="pl-PL"/>
        </w:rPr>
        <w:t>ze zm.</w:t>
      </w:r>
      <w:r w:rsidRPr="003E27B2">
        <w:rPr>
          <w:rFonts w:ascii="Cambria" w:hAnsi="Cambria"/>
          <w:bCs/>
          <w:color w:val="000000"/>
          <w:sz w:val="22"/>
          <w:szCs w:val="22"/>
          <w:lang w:eastAsia="pl-PL"/>
        </w:rPr>
        <w:t>)</w:t>
      </w:r>
      <w:r w:rsidR="008B6C56">
        <w:rPr>
          <w:rFonts w:ascii="Cambria" w:hAnsi="Cambria"/>
          <w:bCs/>
          <w:color w:val="000000"/>
          <w:sz w:val="22"/>
          <w:szCs w:val="22"/>
          <w:lang w:eastAsia="pl-PL"/>
        </w:rPr>
        <w:t xml:space="preserve"> </w:t>
      </w:r>
      <w:r w:rsidR="008B6C56">
        <w:rPr>
          <w:rFonts w:ascii="Cambria" w:hAnsi="Cambria"/>
          <w:b/>
          <w:bCs/>
          <w:color w:val="000000"/>
          <w:sz w:val="22"/>
          <w:szCs w:val="22"/>
          <w:lang w:eastAsia="pl-PL"/>
        </w:rPr>
        <w:t xml:space="preserve"> z innym Wykonawcą</w:t>
      </w:r>
      <w:r w:rsidR="008B6C56">
        <w:rPr>
          <w:rFonts w:ascii="Cambria" w:hAnsi="Cambria"/>
          <w:bCs/>
          <w:color w:val="000000"/>
          <w:sz w:val="22"/>
          <w:szCs w:val="22"/>
          <w:lang w:eastAsia="pl-PL"/>
        </w:rPr>
        <w:t>, o której mowa w art. 24 ust. 1 pkt. 23 ustawy Pzp</w:t>
      </w:r>
      <w:r w:rsidRPr="003E27B2">
        <w:rPr>
          <w:rFonts w:ascii="Cambria" w:hAnsi="Cambria"/>
          <w:bCs/>
          <w:color w:val="000000"/>
          <w:sz w:val="22"/>
          <w:szCs w:val="22"/>
          <w:lang w:eastAsia="pl-PL"/>
        </w:rPr>
        <w:t xml:space="preserve"> </w:t>
      </w:r>
      <w:r w:rsidR="001B2B01" w:rsidRPr="003E27B2">
        <w:rPr>
          <w:rFonts w:ascii="Cambria" w:hAnsi="Cambria"/>
          <w:bCs/>
          <w:color w:val="000000"/>
          <w:sz w:val="22"/>
          <w:szCs w:val="22"/>
          <w:lang w:eastAsia="pl-PL"/>
        </w:rPr>
        <w:t>*</w:t>
      </w:r>
    </w:p>
    <w:p w14:paraId="09E459EF" w14:textId="77777777" w:rsidR="001B2B01" w:rsidRPr="003E27B2" w:rsidRDefault="001B2B01" w:rsidP="001B2B01">
      <w:pPr>
        <w:tabs>
          <w:tab w:val="left" w:pos="284"/>
        </w:tabs>
        <w:suppressAutoHyphens w:val="0"/>
        <w:ind w:left="284"/>
        <w:jc w:val="both"/>
        <w:rPr>
          <w:rFonts w:ascii="Cambria" w:hAnsi="Cambria"/>
          <w:color w:val="000000"/>
          <w:sz w:val="22"/>
          <w:szCs w:val="22"/>
          <w:lang w:eastAsia="pl-PL"/>
        </w:rPr>
      </w:pPr>
    </w:p>
    <w:p w14:paraId="185ADB40" w14:textId="77777777" w:rsidR="00635BB7" w:rsidRPr="00635BB7"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635BB7">
        <w:rPr>
          <w:rFonts w:ascii="Cambria" w:hAnsi="Cambria"/>
          <w:b/>
          <w:color w:val="000000"/>
          <w:sz w:val="22"/>
          <w:szCs w:val="22"/>
          <w:lang w:eastAsia="pl-PL"/>
        </w:rPr>
        <w:t>reprezentowan</w:t>
      </w:r>
      <w:r w:rsidR="00302722" w:rsidRPr="00635BB7">
        <w:rPr>
          <w:rFonts w:ascii="Cambria" w:hAnsi="Cambria"/>
          <w:b/>
          <w:color w:val="000000"/>
          <w:sz w:val="22"/>
          <w:szCs w:val="22"/>
          <w:lang w:eastAsia="pl-PL"/>
        </w:rPr>
        <w:t xml:space="preserve">y przez nas Wykonawca należy do </w:t>
      </w:r>
      <w:r w:rsidRPr="00635BB7">
        <w:rPr>
          <w:rFonts w:ascii="Cambria" w:hAnsi="Cambria"/>
          <w:b/>
          <w:color w:val="000000"/>
          <w:sz w:val="22"/>
          <w:szCs w:val="22"/>
          <w:lang w:eastAsia="pl-PL"/>
        </w:rPr>
        <w:t>grupy kapitałowej</w:t>
      </w:r>
      <w:r w:rsidRPr="00635BB7">
        <w:rPr>
          <w:rFonts w:ascii="Cambria" w:hAnsi="Cambria"/>
          <w:bCs/>
          <w:color w:val="000000"/>
          <w:sz w:val="22"/>
          <w:szCs w:val="22"/>
          <w:lang w:eastAsia="pl-PL"/>
        </w:rPr>
        <w:t>, w</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rozumieniu ustawy z</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 xml:space="preserve">16 lutego 2007 r. o ochronie konkurencji i konsumentów (Dz.U. z 2015 r., poz. 184, </w:t>
      </w:r>
      <w:r w:rsidR="005F33FD">
        <w:rPr>
          <w:rFonts w:ascii="Cambria" w:hAnsi="Cambria"/>
          <w:bCs/>
          <w:color w:val="000000"/>
          <w:sz w:val="22"/>
          <w:szCs w:val="22"/>
          <w:lang w:eastAsia="pl-PL"/>
        </w:rPr>
        <w:t>ze zm.</w:t>
      </w:r>
      <w:r w:rsidRPr="00635BB7">
        <w:rPr>
          <w:rFonts w:ascii="Cambria" w:hAnsi="Cambria"/>
          <w:bCs/>
          <w:color w:val="000000"/>
          <w:sz w:val="22"/>
          <w:szCs w:val="22"/>
          <w:lang w:eastAsia="pl-PL"/>
        </w:rPr>
        <w:t>)</w:t>
      </w:r>
      <w:r w:rsidR="00635BB7" w:rsidRPr="00635BB7">
        <w:rPr>
          <w:rFonts w:ascii="Cambria" w:hAnsi="Cambria"/>
          <w:bCs/>
          <w:color w:val="000000"/>
          <w:sz w:val="22"/>
          <w:szCs w:val="22"/>
          <w:lang w:eastAsia="pl-PL"/>
        </w:rPr>
        <w:t xml:space="preserve">, o której mowa w art. 24 ust. 1 pkt 23 ustawy Pzp, </w:t>
      </w:r>
      <w:r w:rsidR="00635BB7" w:rsidRPr="00635BB7">
        <w:rPr>
          <w:rFonts w:ascii="Cambria" w:hAnsi="Cambria"/>
          <w:b/>
          <w:bCs/>
          <w:color w:val="000000"/>
          <w:sz w:val="22"/>
          <w:szCs w:val="22"/>
          <w:lang w:eastAsia="pl-PL"/>
        </w:rPr>
        <w:t>z innym Wykonawcą</w:t>
      </w:r>
      <w:r w:rsidR="00635BB7" w:rsidRPr="00635BB7">
        <w:rPr>
          <w:rFonts w:ascii="Cambria" w:hAnsi="Cambria"/>
          <w:bCs/>
          <w:color w:val="000000"/>
          <w:sz w:val="22"/>
          <w:szCs w:val="22"/>
          <w:lang w:eastAsia="pl-PL"/>
        </w:rPr>
        <w:t xml:space="preserve">: …………………………………………………………………, który złożył odrębną ofertę na tą samą część </w:t>
      </w:r>
    </w:p>
    <w:p w14:paraId="7099ED48" w14:textId="77777777" w:rsidR="00635BB7" w:rsidRPr="008C247C" w:rsidRDefault="00635BB7" w:rsidP="00D51542">
      <w:pPr>
        <w:pStyle w:val="Akapitzlist"/>
        <w:numPr>
          <w:ilvl w:val="0"/>
          <w:numId w:val="4"/>
        </w:numPr>
        <w:jc w:val="both"/>
        <w:rPr>
          <w:rFonts w:ascii="Cambria" w:hAnsi="Cambria"/>
          <w:bCs/>
          <w:color w:val="000000"/>
          <w:sz w:val="22"/>
          <w:szCs w:val="22"/>
          <w:lang w:eastAsia="pl-PL"/>
        </w:rPr>
      </w:pPr>
      <w:r w:rsidRPr="008C247C">
        <w:rPr>
          <w:rFonts w:ascii="Cambria" w:hAnsi="Cambria"/>
          <w:i/>
          <w:color w:val="000000"/>
          <w:sz w:val="18"/>
          <w:szCs w:val="18"/>
          <w:lang w:eastAsia="pl-PL"/>
        </w:rPr>
        <w:t>(proszę wskazać nazwę/firmę tego Wykonawcy)</w:t>
      </w:r>
    </w:p>
    <w:p w14:paraId="5C30C47D" w14:textId="77777777" w:rsidR="00635BB7" w:rsidRDefault="00635BB7" w:rsidP="00635BB7">
      <w:pPr>
        <w:pStyle w:val="Akapitzlist"/>
        <w:jc w:val="both"/>
        <w:rPr>
          <w:rFonts w:ascii="Cambria" w:hAnsi="Cambria"/>
          <w:bCs/>
          <w:color w:val="000000"/>
          <w:sz w:val="22"/>
          <w:szCs w:val="22"/>
          <w:lang w:eastAsia="pl-PL"/>
        </w:rPr>
      </w:pPr>
    </w:p>
    <w:p w14:paraId="55EEC773" w14:textId="77777777" w:rsidR="007A7027" w:rsidRPr="00635BB7" w:rsidRDefault="00635BB7" w:rsidP="00635BB7">
      <w:pPr>
        <w:tabs>
          <w:tab w:val="left" w:pos="284"/>
        </w:tabs>
        <w:suppressAutoHyphens w:val="0"/>
        <w:ind w:left="284"/>
        <w:jc w:val="both"/>
        <w:rPr>
          <w:rFonts w:ascii="Cambria" w:hAnsi="Cambria"/>
          <w:color w:val="000000"/>
          <w:sz w:val="22"/>
          <w:szCs w:val="22"/>
          <w:lang w:eastAsia="pl-PL"/>
        </w:rPr>
      </w:pPr>
      <w:r w:rsidRPr="00635BB7">
        <w:rPr>
          <w:rFonts w:ascii="Cambria" w:hAnsi="Cambria"/>
          <w:bCs/>
          <w:color w:val="000000"/>
          <w:sz w:val="22"/>
          <w:szCs w:val="22"/>
          <w:lang w:eastAsia="pl-PL"/>
        </w:rPr>
        <w:t>zamówienia: ……………………………………………………………………………………………</w:t>
      </w:r>
      <w:r w:rsidR="00912789" w:rsidRPr="00635BB7">
        <w:rPr>
          <w:rFonts w:ascii="Cambria" w:hAnsi="Cambria"/>
          <w:color w:val="000000"/>
          <w:sz w:val="22"/>
          <w:szCs w:val="22"/>
          <w:lang w:eastAsia="pl-PL"/>
        </w:rPr>
        <w:t>.</w:t>
      </w:r>
      <w:r w:rsidR="00912789" w:rsidRPr="00635BB7">
        <w:rPr>
          <w:rFonts w:ascii="Cambria" w:hAnsi="Cambria"/>
          <w:b/>
          <w:color w:val="000000"/>
          <w:sz w:val="22"/>
          <w:szCs w:val="22"/>
          <w:lang w:eastAsia="pl-PL"/>
        </w:rPr>
        <w:t>*</w:t>
      </w:r>
    </w:p>
    <w:p w14:paraId="44667107" w14:textId="77777777" w:rsidR="007A7027" w:rsidRPr="008C247C" w:rsidRDefault="00635BB7" w:rsidP="007A7027">
      <w:pPr>
        <w:tabs>
          <w:tab w:val="left" w:pos="284"/>
        </w:tabs>
        <w:suppressAutoHyphens w:val="0"/>
        <w:jc w:val="both"/>
        <w:rPr>
          <w:rFonts w:ascii="Cambria" w:hAnsi="Cambria"/>
          <w:color w:val="000000"/>
          <w:sz w:val="22"/>
          <w:szCs w:val="22"/>
          <w:lang w:eastAsia="pl-PL"/>
        </w:rPr>
      </w:pPr>
      <w:r w:rsidRPr="008C247C">
        <w:rPr>
          <w:rFonts w:ascii="Cambria" w:hAnsi="Cambria"/>
          <w:i/>
          <w:color w:val="000000"/>
          <w:sz w:val="18"/>
          <w:szCs w:val="18"/>
          <w:lang w:eastAsia="pl-PL"/>
        </w:rPr>
        <w:t xml:space="preserve">                                                               (proszę wpisać nazwę tej części zamówienia)</w:t>
      </w:r>
    </w:p>
    <w:p w14:paraId="290AE2C0" w14:textId="0A994213" w:rsidR="007A7027" w:rsidRDefault="007A7027" w:rsidP="007A7027">
      <w:pPr>
        <w:tabs>
          <w:tab w:val="left" w:pos="284"/>
        </w:tabs>
        <w:suppressAutoHyphens w:val="0"/>
        <w:jc w:val="both"/>
        <w:rPr>
          <w:rFonts w:ascii="Cambria" w:hAnsi="Cambria"/>
          <w:i/>
          <w:sz w:val="20"/>
          <w:szCs w:val="22"/>
        </w:rPr>
      </w:pPr>
      <w:r w:rsidRPr="003E27B2">
        <w:rPr>
          <w:rFonts w:ascii="Cambria" w:hAnsi="Cambria"/>
          <w:i/>
          <w:sz w:val="20"/>
          <w:szCs w:val="22"/>
        </w:rPr>
        <w:t>* niepotrzebne skreślić</w:t>
      </w:r>
    </w:p>
    <w:p w14:paraId="34889990" w14:textId="4006C50F" w:rsidR="00E9375F" w:rsidRDefault="00E9375F" w:rsidP="007A7027">
      <w:pPr>
        <w:tabs>
          <w:tab w:val="left" w:pos="284"/>
        </w:tabs>
        <w:suppressAutoHyphens w:val="0"/>
        <w:jc w:val="both"/>
        <w:rPr>
          <w:rFonts w:ascii="Cambria" w:hAnsi="Cambria"/>
          <w:i/>
          <w:sz w:val="20"/>
          <w:szCs w:val="22"/>
        </w:rPr>
      </w:pPr>
    </w:p>
    <w:p w14:paraId="5EC2B36E" w14:textId="17B57C66" w:rsidR="00E9375F" w:rsidRDefault="00E9375F" w:rsidP="007A7027">
      <w:pPr>
        <w:tabs>
          <w:tab w:val="left" w:pos="284"/>
        </w:tabs>
        <w:suppressAutoHyphens w:val="0"/>
        <w:jc w:val="both"/>
        <w:rPr>
          <w:rFonts w:ascii="Cambria" w:hAnsi="Cambria"/>
          <w:i/>
          <w:sz w:val="20"/>
          <w:szCs w:val="22"/>
        </w:rPr>
      </w:pPr>
    </w:p>
    <w:p w14:paraId="28721F9C" w14:textId="77777777" w:rsidR="00E9375F" w:rsidRPr="003E27B2" w:rsidRDefault="00E9375F" w:rsidP="007A7027">
      <w:pPr>
        <w:tabs>
          <w:tab w:val="left" w:pos="284"/>
        </w:tabs>
        <w:suppressAutoHyphens w:val="0"/>
        <w:jc w:val="both"/>
        <w:rPr>
          <w:rFonts w:ascii="Cambria" w:hAnsi="Cambria"/>
          <w:color w:val="000000"/>
          <w:sz w:val="22"/>
          <w:szCs w:val="22"/>
          <w:lang w:eastAsia="pl-PL"/>
        </w:rPr>
      </w:pPr>
    </w:p>
    <w:p w14:paraId="21A9A4FC" w14:textId="77777777" w:rsidR="007A7027" w:rsidRPr="003E27B2" w:rsidRDefault="007A7027" w:rsidP="007A7027">
      <w:pPr>
        <w:widowControl w:val="0"/>
        <w:spacing w:before="720"/>
        <w:ind w:left="5103"/>
        <w:jc w:val="both"/>
        <w:rPr>
          <w:rFonts w:ascii="Cambria" w:hAnsi="Cambria"/>
          <w:sz w:val="16"/>
          <w:szCs w:val="22"/>
        </w:rPr>
      </w:pPr>
      <w:r w:rsidRPr="003E27B2">
        <w:rPr>
          <w:rFonts w:ascii="Cambria" w:hAnsi="Cambria"/>
          <w:sz w:val="16"/>
          <w:szCs w:val="22"/>
        </w:rPr>
        <w:t>………………………………………………………………</w:t>
      </w:r>
    </w:p>
    <w:p w14:paraId="042B2B19" w14:textId="77777777" w:rsidR="00FF3A96" w:rsidRPr="003E27B2" w:rsidRDefault="00FF3A96" w:rsidP="00FF3A96">
      <w:pPr>
        <w:widowControl w:val="0"/>
        <w:ind w:left="5103" w:right="-1"/>
        <w:jc w:val="center"/>
        <w:rPr>
          <w:rFonts w:ascii="Cambria" w:hAnsi="Cambria"/>
          <w:i/>
          <w:sz w:val="18"/>
          <w:szCs w:val="22"/>
        </w:rPr>
      </w:pPr>
      <w:r w:rsidRPr="003E27B2">
        <w:rPr>
          <w:rFonts w:ascii="Cambria" w:hAnsi="Cambria"/>
          <w:i/>
          <w:sz w:val="18"/>
          <w:szCs w:val="22"/>
        </w:rPr>
        <w:t>(podpis(y) osób uprawnionych do reprezentowania Wykonawcy zgodnie z dokumentami rejestrowymi lub wskazanych w pełnomocnictwie)</w:t>
      </w:r>
    </w:p>
    <w:p w14:paraId="0720FF81" w14:textId="77777777" w:rsidR="007A7027" w:rsidRPr="003E27B2" w:rsidRDefault="007A7027" w:rsidP="007A7027">
      <w:pPr>
        <w:jc w:val="right"/>
        <w:rPr>
          <w:rFonts w:ascii="Cambria" w:hAnsi="Cambria"/>
          <w:sz w:val="22"/>
          <w:szCs w:val="22"/>
        </w:rPr>
      </w:pPr>
    </w:p>
    <w:p w14:paraId="17F6ABCB" w14:textId="77777777" w:rsidR="007A7027" w:rsidRPr="003E27B2" w:rsidRDefault="007A7027" w:rsidP="007A7027">
      <w:pPr>
        <w:jc w:val="both"/>
        <w:rPr>
          <w:rFonts w:ascii="Cambria" w:hAnsi="Cambria"/>
          <w:sz w:val="22"/>
          <w:szCs w:val="22"/>
        </w:rPr>
      </w:pPr>
      <w:r w:rsidRPr="003E27B2">
        <w:rPr>
          <w:rFonts w:ascii="Cambria" w:hAnsi="Cambria"/>
          <w:sz w:val="16"/>
          <w:szCs w:val="22"/>
        </w:rPr>
        <w:t>……………………….</w:t>
      </w:r>
      <w:r w:rsidRPr="003E27B2">
        <w:rPr>
          <w:rFonts w:ascii="Cambria" w:hAnsi="Cambria"/>
          <w:sz w:val="22"/>
          <w:szCs w:val="22"/>
        </w:rPr>
        <w:t xml:space="preserve">, dnia </w:t>
      </w:r>
      <w:r w:rsidRPr="003E27B2">
        <w:rPr>
          <w:rFonts w:ascii="Cambria" w:hAnsi="Cambria"/>
          <w:sz w:val="16"/>
          <w:szCs w:val="22"/>
        </w:rPr>
        <w:t>………………………………..…..</w:t>
      </w:r>
    </w:p>
    <w:p w14:paraId="6D293980" w14:textId="77777777" w:rsidR="007A7027" w:rsidRPr="003E27B2" w:rsidRDefault="007A7027" w:rsidP="007A7027">
      <w:pPr>
        <w:widowControl w:val="0"/>
        <w:ind w:left="993" w:right="-1"/>
        <w:rPr>
          <w:rFonts w:ascii="Cambria" w:hAnsi="Cambria"/>
          <w:i/>
          <w:sz w:val="18"/>
          <w:szCs w:val="22"/>
        </w:rPr>
      </w:pPr>
      <w:r w:rsidRPr="003E27B2">
        <w:rPr>
          <w:rFonts w:ascii="Cambria" w:hAnsi="Cambria"/>
          <w:i/>
          <w:sz w:val="18"/>
          <w:szCs w:val="22"/>
        </w:rPr>
        <w:t>(miejscowość i data)</w:t>
      </w:r>
    </w:p>
    <w:p w14:paraId="618FCA86" w14:textId="77777777" w:rsidR="007A7027" w:rsidRPr="003E27B2" w:rsidRDefault="007A7027" w:rsidP="00912789">
      <w:pPr>
        <w:jc w:val="both"/>
        <w:rPr>
          <w:rFonts w:ascii="Cambria" w:hAnsi="Cambria"/>
          <w:i/>
          <w:sz w:val="20"/>
          <w:szCs w:val="20"/>
        </w:rPr>
      </w:pPr>
    </w:p>
    <w:p w14:paraId="64596D97" w14:textId="77777777" w:rsidR="00302722" w:rsidRPr="003E27B2" w:rsidRDefault="00302722" w:rsidP="007A7027">
      <w:pPr>
        <w:jc w:val="both"/>
        <w:rPr>
          <w:rFonts w:ascii="Cambria" w:hAnsi="Cambria"/>
          <w:i/>
          <w:sz w:val="20"/>
        </w:rPr>
      </w:pPr>
      <w:r w:rsidRPr="003E27B2">
        <w:rPr>
          <w:rFonts w:ascii="Cambria" w:hAnsi="Cambria"/>
          <w:i/>
          <w:sz w:val="20"/>
        </w:rPr>
        <w:t>UWAGI</w:t>
      </w:r>
      <w:r w:rsidR="00912789" w:rsidRPr="003E27B2">
        <w:rPr>
          <w:rFonts w:ascii="Cambria" w:hAnsi="Cambria"/>
          <w:i/>
          <w:sz w:val="20"/>
        </w:rPr>
        <w:t>:</w:t>
      </w:r>
    </w:p>
    <w:p w14:paraId="55CE1DCF" w14:textId="77777777" w:rsidR="00302722" w:rsidRPr="003E27B2" w:rsidRDefault="00302722"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Niniejsze oświadczenie Wykonawca składa w terminie 3 dni od dnia zamieszczenia przez Zamawiającego na stronie i</w:t>
      </w:r>
      <w:r w:rsidR="0081363C" w:rsidRPr="003E27B2">
        <w:rPr>
          <w:rFonts w:ascii="Cambria" w:hAnsi="Cambria"/>
          <w:i/>
          <w:sz w:val="20"/>
        </w:rPr>
        <w:t>nternetowej informacji, o których</w:t>
      </w:r>
      <w:r w:rsidRPr="003E27B2">
        <w:rPr>
          <w:rFonts w:ascii="Cambria" w:hAnsi="Cambria"/>
          <w:i/>
          <w:sz w:val="20"/>
        </w:rPr>
        <w:t xml:space="preserve"> mowa w art. 86 ust. 5 ustawy Prawo zamówień publicznych, tj. dotyczących:</w:t>
      </w:r>
    </w:p>
    <w:p w14:paraId="5F5A73E0" w14:textId="77777777" w:rsidR="00302722" w:rsidRPr="003E27B2" w:rsidRDefault="00302722" w:rsidP="009F3DDF">
      <w:pPr>
        <w:numPr>
          <w:ilvl w:val="0"/>
          <w:numId w:val="29"/>
        </w:numPr>
        <w:ind w:left="426" w:firstLine="0"/>
        <w:jc w:val="both"/>
        <w:rPr>
          <w:rFonts w:ascii="Cambria" w:hAnsi="Cambria"/>
          <w:i/>
          <w:sz w:val="20"/>
        </w:rPr>
      </w:pPr>
      <w:r w:rsidRPr="003E27B2">
        <w:rPr>
          <w:rFonts w:ascii="Cambria" w:hAnsi="Cambria"/>
          <w:i/>
          <w:sz w:val="20"/>
        </w:rPr>
        <w:lastRenderedPageBreak/>
        <w:t>kwoty, jaką zamierza przeznaczyć na sfinansowanie zamówienia,</w:t>
      </w:r>
    </w:p>
    <w:p w14:paraId="2C1C44DF" w14:textId="77777777" w:rsidR="00302722" w:rsidRPr="003E27B2" w:rsidRDefault="00302722" w:rsidP="009F3DDF">
      <w:pPr>
        <w:numPr>
          <w:ilvl w:val="0"/>
          <w:numId w:val="29"/>
        </w:numPr>
        <w:ind w:left="426" w:firstLine="0"/>
        <w:jc w:val="both"/>
        <w:rPr>
          <w:rFonts w:ascii="Cambria" w:hAnsi="Cambria"/>
          <w:i/>
          <w:sz w:val="20"/>
        </w:rPr>
      </w:pPr>
      <w:r w:rsidRPr="003E27B2">
        <w:rPr>
          <w:rFonts w:ascii="Cambria" w:hAnsi="Cambria"/>
          <w:i/>
          <w:sz w:val="20"/>
        </w:rPr>
        <w:t>firm oraz adresów Wykonawców, którzy złożyli oferty w terminie,</w:t>
      </w:r>
    </w:p>
    <w:p w14:paraId="538AF973" w14:textId="77777777" w:rsidR="00302722" w:rsidRPr="003E27B2" w:rsidRDefault="0095473F" w:rsidP="009F3DDF">
      <w:pPr>
        <w:numPr>
          <w:ilvl w:val="0"/>
          <w:numId w:val="29"/>
        </w:numPr>
        <w:ind w:left="426" w:firstLine="0"/>
        <w:jc w:val="both"/>
        <w:rPr>
          <w:rFonts w:ascii="Cambria" w:hAnsi="Cambria"/>
          <w:i/>
          <w:sz w:val="20"/>
        </w:rPr>
      </w:pPr>
      <w:r w:rsidRPr="003E27B2">
        <w:rPr>
          <w:rFonts w:ascii="Cambria" w:hAnsi="Cambria"/>
          <w:i/>
          <w:sz w:val="20"/>
        </w:rPr>
        <w:t>ceny, terminu</w:t>
      </w:r>
      <w:r w:rsidR="00302722" w:rsidRPr="003E27B2">
        <w:rPr>
          <w:rFonts w:ascii="Cambria" w:hAnsi="Cambria"/>
          <w:i/>
          <w:sz w:val="20"/>
        </w:rPr>
        <w:t xml:space="preserve"> wykonania zamówienia, okresu gwarancji i warunków płatności zawartych w ofertach.</w:t>
      </w:r>
    </w:p>
    <w:p w14:paraId="159093D6" w14:textId="77777777" w:rsidR="00302722" w:rsidRPr="003E27B2" w:rsidRDefault="00302722"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Wraz ze złożeniem oświadczenia Wykonawca może przedstawić dowody, że powiazania z innym Wykonawcą</w:t>
      </w:r>
      <w:r w:rsidR="0095473F" w:rsidRPr="003E27B2">
        <w:rPr>
          <w:rFonts w:ascii="Cambria" w:hAnsi="Cambria"/>
          <w:i/>
          <w:sz w:val="20"/>
        </w:rPr>
        <w:t>, który należąc do tej samej grupy kapitałowej złożył na tę samą część zamówienia odrębną ofertę, nie prowadzą do zakłócenia konkurencji w postępowaniu o udzielenie zamówienia.</w:t>
      </w:r>
    </w:p>
    <w:p w14:paraId="66843129" w14:textId="77777777" w:rsidR="00080D84" w:rsidRDefault="00912789"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W przypadku Wykonawców wspólnie ubiegających się o udzielenie</w:t>
      </w:r>
      <w:r w:rsidR="00374EE0" w:rsidRPr="003E27B2">
        <w:rPr>
          <w:rFonts w:ascii="Cambria" w:hAnsi="Cambria"/>
          <w:i/>
          <w:sz w:val="20"/>
        </w:rPr>
        <w:t xml:space="preserve"> zamówienia niniejsze oświadczenie</w:t>
      </w:r>
      <w:r w:rsidRPr="003E27B2">
        <w:rPr>
          <w:rFonts w:ascii="Cambria" w:hAnsi="Cambria"/>
          <w:i/>
          <w:sz w:val="20"/>
        </w:rPr>
        <w:t xml:space="preserve"> składa każdy z Wykonawców ubiegających się o udzielenie zamówienia</w:t>
      </w:r>
      <w:r w:rsidR="00635BB7">
        <w:rPr>
          <w:rFonts w:ascii="Cambria" w:hAnsi="Cambria"/>
          <w:i/>
          <w:sz w:val="20"/>
        </w:rPr>
        <w:t>.</w:t>
      </w:r>
    </w:p>
    <w:p w14:paraId="785EE97A" w14:textId="77777777" w:rsidR="00635BB7" w:rsidRDefault="00635BB7" w:rsidP="00635BB7">
      <w:pPr>
        <w:tabs>
          <w:tab w:val="left" w:pos="426"/>
        </w:tabs>
        <w:ind w:left="426"/>
        <w:jc w:val="both"/>
        <w:rPr>
          <w:rFonts w:ascii="Cambria" w:hAnsi="Cambria"/>
          <w:i/>
          <w:sz w:val="20"/>
        </w:rPr>
      </w:pPr>
    </w:p>
    <w:p w14:paraId="6C2FE9A0" w14:textId="77777777" w:rsidR="00635BB7" w:rsidRDefault="00635BB7" w:rsidP="00635BB7">
      <w:pPr>
        <w:tabs>
          <w:tab w:val="left" w:pos="426"/>
        </w:tabs>
        <w:ind w:left="426"/>
        <w:jc w:val="both"/>
        <w:rPr>
          <w:rFonts w:ascii="Cambria" w:hAnsi="Cambria"/>
          <w:i/>
          <w:sz w:val="20"/>
        </w:rPr>
      </w:pPr>
    </w:p>
    <w:p w14:paraId="05228628" w14:textId="77777777" w:rsidR="00635BB7" w:rsidRDefault="00635BB7" w:rsidP="00635BB7">
      <w:pPr>
        <w:tabs>
          <w:tab w:val="left" w:pos="426"/>
        </w:tabs>
        <w:ind w:left="426"/>
        <w:jc w:val="both"/>
        <w:rPr>
          <w:rFonts w:ascii="Cambria" w:hAnsi="Cambria"/>
          <w:i/>
          <w:sz w:val="20"/>
        </w:rPr>
      </w:pPr>
    </w:p>
    <w:p w14:paraId="188156B8" w14:textId="77777777" w:rsidR="00635BB7" w:rsidRPr="003E27B2" w:rsidRDefault="00635BB7" w:rsidP="00635BB7">
      <w:pPr>
        <w:tabs>
          <w:tab w:val="left" w:pos="426"/>
        </w:tabs>
        <w:ind w:left="426"/>
        <w:jc w:val="both"/>
        <w:rPr>
          <w:rFonts w:ascii="Cambria" w:hAnsi="Cambria"/>
          <w:i/>
          <w:sz w:val="20"/>
        </w:rPr>
      </w:pPr>
    </w:p>
    <w:sectPr w:rsidR="00635BB7" w:rsidRPr="003E27B2"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43AC" w14:textId="77777777" w:rsidR="00966C15" w:rsidRDefault="00966C15">
      <w:r>
        <w:separator/>
      </w:r>
    </w:p>
  </w:endnote>
  <w:endnote w:type="continuationSeparator" w:id="0">
    <w:p w14:paraId="657EEB3C" w14:textId="77777777" w:rsidR="00966C15" w:rsidRDefault="0096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5957" w14:textId="20BB694F" w:rsidR="00966C15" w:rsidRPr="00F4582E" w:rsidRDefault="00966C15" w:rsidP="00CE54A6">
    <w:pPr>
      <w:pStyle w:val="Stopka"/>
      <w:pBdr>
        <w:top w:val="thinThickSmallGap" w:sz="18" w:space="1" w:color="1F497D"/>
      </w:pBdr>
      <w:tabs>
        <w:tab w:val="clear" w:pos="4536"/>
        <w:tab w:val="clear" w:pos="9072"/>
        <w:tab w:val="right" w:pos="9638"/>
      </w:tabs>
      <w:rPr>
        <w:rFonts w:ascii="Cambria" w:hAnsi="Cambria"/>
        <w:sz w:val="20"/>
      </w:rPr>
    </w:pPr>
    <w:r w:rsidRPr="00F4582E">
      <w:rPr>
        <w:rFonts w:ascii="Cambria" w:hAnsi="Cambria"/>
        <w:sz w:val="20"/>
      </w:rPr>
      <w:t xml:space="preserve">Zamawiający: </w:t>
    </w:r>
    <w:r>
      <w:rPr>
        <w:rFonts w:ascii="Cambria" w:hAnsi="Cambria"/>
        <w:sz w:val="20"/>
      </w:rPr>
      <w:t>Gmina Zbąszynek</w:t>
    </w:r>
    <w:r w:rsidRPr="00F4582E">
      <w:rPr>
        <w:rFonts w:ascii="Cambria" w:hAnsi="Cambria"/>
        <w:sz w:val="20"/>
      </w:rPr>
      <w:tab/>
      <w:t xml:space="preserve">Strona </w:t>
    </w:r>
    <w:r w:rsidRPr="00F4582E">
      <w:rPr>
        <w:rFonts w:ascii="Cambria" w:hAnsi="Cambria"/>
        <w:sz w:val="20"/>
      </w:rPr>
      <w:fldChar w:fldCharType="begin"/>
    </w:r>
    <w:r w:rsidRPr="00F4582E">
      <w:rPr>
        <w:rFonts w:ascii="Cambria" w:hAnsi="Cambria"/>
        <w:sz w:val="20"/>
      </w:rPr>
      <w:instrText>PAGE  \* Arabic  \* MERGEFORMAT</w:instrText>
    </w:r>
    <w:r w:rsidRPr="00F4582E">
      <w:rPr>
        <w:rFonts w:ascii="Cambria" w:hAnsi="Cambria"/>
        <w:sz w:val="20"/>
      </w:rPr>
      <w:fldChar w:fldCharType="separate"/>
    </w:r>
    <w:r>
      <w:rPr>
        <w:rFonts w:ascii="Cambria" w:hAnsi="Cambria"/>
        <w:noProof/>
        <w:sz w:val="20"/>
      </w:rPr>
      <w:t>3</w:t>
    </w:r>
    <w:r w:rsidRPr="00F4582E">
      <w:rPr>
        <w:rFonts w:ascii="Cambria" w:hAnsi="Cambria"/>
        <w:sz w:val="20"/>
      </w:rPr>
      <w:fldChar w:fldCharType="end"/>
    </w:r>
    <w:r w:rsidRPr="00F4582E">
      <w:rPr>
        <w:rFonts w:ascii="Cambria" w:hAnsi="Cambria"/>
        <w:sz w:val="20"/>
      </w:rPr>
      <w:t xml:space="preserve"> z </w:t>
    </w:r>
    <w:r>
      <w:rPr>
        <w:rFonts w:ascii="Cambria" w:hAnsi="Cambria"/>
        <w:noProof/>
        <w:sz w:val="20"/>
      </w:rPr>
      <w:fldChar w:fldCharType="begin"/>
    </w:r>
    <w:r>
      <w:rPr>
        <w:rFonts w:ascii="Cambria" w:hAnsi="Cambria"/>
        <w:noProof/>
        <w:sz w:val="20"/>
      </w:rPr>
      <w:instrText>NUMPAGES  \* Arabic  \* MERGEFORMAT</w:instrText>
    </w:r>
    <w:r>
      <w:rPr>
        <w:rFonts w:ascii="Cambria" w:hAnsi="Cambria"/>
        <w:noProof/>
        <w:sz w:val="20"/>
      </w:rPr>
      <w:fldChar w:fldCharType="separate"/>
    </w:r>
    <w:r w:rsidRPr="00DE5C2A">
      <w:rPr>
        <w:rFonts w:ascii="Cambria" w:hAnsi="Cambria"/>
        <w:noProof/>
        <w:sz w:val="20"/>
      </w:rPr>
      <w:t>43</w:t>
    </w:r>
    <w:r>
      <w:rPr>
        <w:rFonts w:ascii="Cambria" w:hAnsi="Cambria"/>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9DFF" w14:textId="5A579F44" w:rsidR="00966C15" w:rsidRPr="00044D9A" w:rsidRDefault="00966C15" w:rsidP="000676E2">
    <w:pPr>
      <w:pStyle w:val="Stopka"/>
      <w:pBdr>
        <w:top w:val="thinThickSmallGap" w:sz="18" w:space="1" w:color="1F497D"/>
      </w:pBdr>
      <w:tabs>
        <w:tab w:val="clear" w:pos="4536"/>
      </w:tabs>
      <w:rPr>
        <w:rFonts w:ascii="Cambria" w:hAnsi="Cambria"/>
        <w:sz w:val="20"/>
        <w:szCs w:val="20"/>
      </w:rPr>
    </w:pPr>
    <w:r w:rsidRPr="00044D9A">
      <w:rPr>
        <w:rFonts w:ascii="Cambria" w:hAnsi="Cambria"/>
        <w:sz w:val="20"/>
        <w:szCs w:val="20"/>
      </w:rPr>
      <w:t xml:space="preserve">Zamawiający: </w:t>
    </w:r>
    <w:r>
      <w:rPr>
        <w:rFonts w:ascii="Cambria" w:hAnsi="Cambria"/>
        <w:sz w:val="20"/>
        <w:szCs w:val="20"/>
      </w:rPr>
      <w:t>Gmina Zbąszynek</w:t>
    </w:r>
    <w:r w:rsidRPr="00044D9A">
      <w:rPr>
        <w:rFonts w:ascii="Cambria" w:hAnsi="Cambria"/>
        <w:sz w:val="20"/>
        <w:szCs w:val="20"/>
      </w:rPr>
      <w:tab/>
      <w:t xml:space="preserve">Strona </w:t>
    </w:r>
    <w:r w:rsidRPr="00044D9A">
      <w:rPr>
        <w:rFonts w:ascii="Cambria" w:hAnsi="Cambria"/>
        <w:sz w:val="20"/>
        <w:szCs w:val="20"/>
      </w:rPr>
      <w:fldChar w:fldCharType="begin"/>
    </w:r>
    <w:r w:rsidRPr="00044D9A">
      <w:rPr>
        <w:rFonts w:ascii="Cambria" w:hAnsi="Cambria"/>
        <w:sz w:val="20"/>
        <w:szCs w:val="20"/>
      </w:rPr>
      <w:instrText>PAGE  \* Arabic  \* MERGEFORMAT</w:instrText>
    </w:r>
    <w:r w:rsidRPr="00044D9A">
      <w:rPr>
        <w:rFonts w:ascii="Cambria" w:hAnsi="Cambria"/>
        <w:sz w:val="20"/>
        <w:szCs w:val="20"/>
      </w:rPr>
      <w:fldChar w:fldCharType="separate"/>
    </w:r>
    <w:r>
      <w:rPr>
        <w:rFonts w:ascii="Cambria" w:hAnsi="Cambria"/>
        <w:noProof/>
        <w:sz w:val="20"/>
        <w:szCs w:val="20"/>
      </w:rPr>
      <w:t>12</w:t>
    </w:r>
    <w:r w:rsidRPr="00044D9A">
      <w:rPr>
        <w:rFonts w:ascii="Cambria" w:hAnsi="Cambria"/>
        <w:sz w:val="20"/>
        <w:szCs w:val="20"/>
      </w:rPr>
      <w:fldChar w:fldCharType="end"/>
    </w:r>
    <w:r w:rsidRPr="00044D9A">
      <w:rPr>
        <w:rFonts w:ascii="Cambria" w:hAnsi="Cambria"/>
        <w:sz w:val="20"/>
        <w:szCs w:val="20"/>
      </w:rPr>
      <w:t xml:space="preserve"> z </w:t>
    </w:r>
    <w:r>
      <w:rPr>
        <w:rFonts w:ascii="Cambria" w:hAnsi="Cambria"/>
        <w:noProof/>
        <w:sz w:val="20"/>
        <w:szCs w:val="20"/>
      </w:rPr>
      <w:fldChar w:fldCharType="begin"/>
    </w:r>
    <w:r>
      <w:rPr>
        <w:rFonts w:ascii="Cambria" w:hAnsi="Cambria"/>
        <w:noProof/>
        <w:sz w:val="20"/>
        <w:szCs w:val="20"/>
      </w:rPr>
      <w:instrText>NUMPAGES  \* Arabic  \* MERGEFORMAT</w:instrText>
    </w:r>
    <w:r>
      <w:rPr>
        <w:rFonts w:ascii="Cambria" w:hAnsi="Cambria"/>
        <w:noProof/>
        <w:sz w:val="20"/>
        <w:szCs w:val="20"/>
      </w:rPr>
      <w:fldChar w:fldCharType="separate"/>
    </w:r>
    <w:r w:rsidRPr="00DE5C2A">
      <w:rPr>
        <w:rFonts w:ascii="Cambria" w:hAnsi="Cambria"/>
        <w:noProof/>
        <w:sz w:val="20"/>
        <w:szCs w:val="20"/>
      </w:rPr>
      <w:t>43</w:t>
    </w:r>
    <w:r>
      <w:rPr>
        <w:rFonts w:ascii="Cambria" w:hAnsi="Cambri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4110" w14:textId="77777777" w:rsidR="00966C15" w:rsidRDefault="00966C15">
      <w:r>
        <w:separator/>
      </w:r>
    </w:p>
  </w:footnote>
  <w:footnote w:type="continuationSeparator" w:id="0">
    <w:p w14:paraId="398A43D3" w14:textId="77777777" w:rsidR="00966C15" w:rsidRDefault="0096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6A6D" w14:textId="77777777" w:rsidR="00966C15" w:rsidRPr="00D1594E" w:rsidRDefault="00966C15"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A69B" w14:textId="77777777" w:rsidR="00966C15" w:rsidRPr="000676E2" w:rsidRDefault="00966C15"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CE92583E"/>
    <w:name w:val="WW8Num15"/>
    <w:lvl w:ilvl="0">
      <w:start w:val="1"/>
      <w:numFmt w:val="decimal"/>
      <w:suff w:val="nothing"/>
      <w:lvlText w:val="%1."/>
      <w:lvlJc w:val="left"/>
      <w:pPr>
        <w:ind w:left="0" w:firstLine="0"/>
      </w:pPr>
      <w:rPr>
        <w:rFonts w:ascii="Symbol" w:hAnsi="Symbol" w:hint="default"/>
        <w:b w:val="0"/>
      </w:rPr>
    </w:lvl>
    <w:lvl w:ilvl="1">
      <w:start w:val="1"/>
      <w:numFmt w:val="decimal"/>
      <w:suff w:val="nothing"/>
      <w:lvlText w:val="%1.%2."/>
      <w:lvlJc w:val="left"/>
      <w:pPr>
        <w:ind w:left="0" w:firstLine="0"/>
      </w:pPr>
      <w:rPr>
        <w:rFonts w:ascii="Symbol" w:hAnsi="Symbol" w:hint="default"/>
      </w:rPr>
    </w:lvl>
    <w:lvl w:ilvl="2">
      <w:start w:val="1"/>
      <w:numFmt w:val="decimal"/>
      <w:suff w:val="nothing"/>
      <w:lvlText w:val="%1.%2.%3."/>
      <w:lvlJc w:val="left"/>
      <w:pPr>
        <w:ind w:left="0" w:firstLine="0"/>
      </w:pPr>
      <w:rPr>
        <w:rFonts w:ascii="Symbol" w:hAnsi="Symbol" w:hint="default"/>
      </w:rPr>
    </w:lvl>
    <w:lvl w:ilvl="3">
      <w:start w:val="1"/>
      <w:numFmt w:val="decimal"/>
      <w:lvlText w:val="%1.%2.%3.%4."/>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ascii="Symbol" w:hAnsi="Symbol" w:hint="default"/>
      </w:rPr>
    </w:lvl>
    <w:lvl w:ilvl="7">
      <w:start w:val="1"/>
      <w:numFmt w:val="decimal"/>
      <w:lvlText w:val="%1.%2.%3.%4.%5.%6.%7.%8."/>
      <w:lvlJc w:val="left"/>
      <w:pPr>
        <w:tabs>
          <w:tab w:val="num" w:pos="1440"/>
        </w:tabs>
        <w:ind w:left="1440" w:hanging="1440"/>
      </w:pPr>
      <w:rPr>
        <w:rFonts w:ascii="Symbol" w:hAnsi="Symbol" w:hint="default"/>
      </w:rPr>
    </w:lvl>
    <w:lvl w:ilvl="8">
      <w:start w:val="1"/>
      <w:numFmt w:val="decimal"/>
      <w:lvlText w:val="%1.%2.%3.%4.%5.%6.%7.%8.%9."/>
      <w:lvlJc w:val="left"/>
      <w:pPr>
        <w:tabs>
          <w:tab w:val="num" w:pos="1800"/>
        </w:tabs>
        <w:ind w:left="1800" w:hanging="1800"/>
      </w:pPr>
      <w:rPr>
        <w:rFonts w:ascii="Symbol" w:hAnsi="Symbol" w:hint="default"/>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D"/>
    <w:multiLevelType w:val="multilevel"/>
    <w:tmpl w:val="FA1A3996"/>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3"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14"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6" w15:restartNumberingAfterBreak="0">
    <w:nsid w:val="00000013"/>
    <w:multiLevelType w:val="singleLevel"/>
    <w:tmpl w:val="34F86FB2"/>
    <w:lvl w:ilvl="0">
      <w:start w:val="1"/>
      <w:numFmt w:val="decimal"/>
      <w:lvlText w:val="%1."/>
      <w:lvlJc w:val="left"/>
      <w:pPr>
        <w:ind w:left="720" w:hanging="360"/>
      </w:pPr>
      <w:rPr>
        <w:b w:val="0"/>
        <w:i w:val="0"/>
        <w:color w:val="auto"/>
      </w:rPr>
    </w:lvl>
  </w:abstractNum>
  <w:abstractNum w:abstractNumId="17"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18" w15:restartNumberingAfterBreak="0">
    <w:nsid w:val="00000015"/>
    <w:multiLevelType w:val="singleLevel"/>
    <w:tmpl w:val="04150019"/>
    <w:lvl w:ilvl="0">
      <w:start w:val="1"/>
      <w:numFmt w:val="lowerLetter"/>
      <w:lvlText w:val="%1."/>
      <w:lvlJc w:val="left"/>
      <w:pPr>
        <w:ind w:left="720" w:hanging="360"/>
      </w:pPr>
    </w:lvl>
  </w:abstractNum>
  <w:abstractNum w:abstractNumId="19"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0" w15:restartNumberingAfterBreak="0">
    <w:nsid w:val="00000017"/>
    <w:multiLevelType w:val="singleLevel"/>
    <w:tmpl w:val="0E60EFB0"/>
    <w:name w:val="WW8Num38"/>
    <w:lvl w:ilvl="0">
      <w:start w:val="1"/>
      <w:numFmt w:val="decimal"/>
      <w:lvlText w:val="%1."/>
      <w:lvlJc w:val="left"/>
      <w:pPr>
        <w:tabs>
          <w:tab w:val="num" w:pos="0"/>
        </w:tabs>
        <w:ind w:left="720" w:hanging="360"/>
      </w:pPr>
      <w:rPr>
        <w:b w:val="0"/>
      </w:rPr>
    </w:lvl>
  </w:abstractNum>
  <w:abstractNum w:abstractNumId="21"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2"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5"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6"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8"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1"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2"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3"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5"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6"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7"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38"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39"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1"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3"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48"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49"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0"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1"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3"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4"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6"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58"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59"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0"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1"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5"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6"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7"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69"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0"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4"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1"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2"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3"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4"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5"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7" w15:restartNumberingAfterBreak="0">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0"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3"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A0D4AF6"/>
    <w:multiLevelType w:val="singleLevel"/>
    <w:tmpl w:val="04150019"/>
    <w:lvl w:ilvl="0">
      <w:start w:val="1"/>
      <w:numFmt w:val="lowerLetter"/>
      <w:lvlText w:val="%1."/>
      <w:lvlJc w:val="left"/>
      <w:pPr>
        <w:ind w:left="720" w:hanging="360"/>
      </w:pPr>
    </w:lvl>
  </w:abstractNum>
  <w:abstractNum w:abstractNumId="101"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06"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39A242A5"/>
    <w:multiLevelType w:val="hybridMultilevel"/>
    <w:tmpl w:val="5D4C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6"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27" w15:restartNumberingAfterBreak="0">
    <w:nsid w:val="6B3E67C7"/>
    <w:multiLevelType w:val="hybridMultilevel"/>
    <w:tmpl w:val="7B529E7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7"/>
  </w:num>
  <w:num w:numId="3">
    <w:abstractNumId w:val="88"/>
  </w:num>
  <w:num w:numId="4">
    <w:abstractNumId w:val="124"/>
  </w:num>
  <w:num w:numId="5">
    <w:abstractNumId w:val="107"/>
  </w:num>
  <w:num w:numId="6">
    <w:abstractNumId w:val="125"/>
    <w:lvlOverride w:ilvl="0">
      <w:startOverride w:val="1"/>
    </w:lvlOverride>
  </w:num>
  <w:num w:numId="7">
    <w:abstractNumId w:val="103"/>
  </w:num>
  <w:num w:numId="8">
    <w:abstractNumId w:val="123"/>
  </w:num>
  <w:num w:numId="9">
    <w:abstractNumId w:val="106"/>
  </w:num>
  <w:num w:numId="10">
    <w:abstractNumId w:val="122"/>
  </w:num>
  <w:num w:numId="11">
    <w:abstractNumId w:val="115"/>
  </w:num>
  <w:num w:numId="12">
    <w:abstractNumId w:val="126"/>
  </w:num>
  <w:num w:numId="13">
    <w:abstractNumId w:val="117"/>
  </w:num>
  <w:num w:numId="14">
    <w:abstractNumId w:val="114"/>
  </w:num>
  <w:num w:numId="15">
    <w:abstractNumId w:val="113"/>
  </w:num>
  <w:num w:numId="16">
    <w:abstractNumId w:val="128"/>
  </w:num>
  <w:num w:numId="17">
    <w:abstractNumId w:val="116"/>
  </w:num>
  <w:num w:numId="18">
    <w:abstractNumId w:val="119"/>
  </w:num>
  <w:num w:numId="19">
    <w:abstractNumId w:val="111"/>
  </w:num>
  <w:num w:numId="20">
    <w:abstractNumId w:val="104"/>
  </w:num>
  <w:num w:numId="21">
    <w:abstractNumId w:val="120"/>
  </w:num>
  <w:num w:numId="22">
    <w:abstractNumId w:val="108"/>
  </w:num>
  <w:num w:numId="23">
    <w:abstractNumId w:val="110"/>
  </w:num>
  <w:num w:numId="24">
    <w:abstractNumId w:val="118"/>
  </w:num>
  <w:num w:numId="25">
    <w:abstractNumId w:val="98"/>
  </w:num>
  <w:num w:numId="26">
    <w:abstractNumId w:val="121"/>
  </w:num>
  <w:num w:numId="27">
    <w:abstractNumId w:val="112"/>
  </w:num>
  <w:num w:numId="28">
    <w:abstractNumId w:val="109"/>
  </w:num>
  <w:num w:numId="29">
    <w:abstractNumId w:val="10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num>
  <w:num w:numId="3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num>
  <w:num w:numId="3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num>
  <w:num w:numId="39">
    <w:abstractNumId w:val="100"/>
    <w:lvlOverride w:ilvl="0">
      <w:startOverride w:val="1"/>
    </w:lvlOverride>
  </w:num>
  <w:num w:numId="40">
    <w:abstractNumId w:val="5"/>
    <w:lvlOverride w:ilvl="0">
      <w:startOverride w:val="1"/>
    </w:lvlOverride>
  </w:num>
  <w:num w:numId="41">
    <w:abstractNumId w:val="3"/>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num>
  <w:num w:numId="44">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num>
  <w:num w:numId="48">
    <w:abstractNumId w:val="2"/>
    <w:lvlOverride w:ilvl="0">
      <w:startOverride w:val="1"/>
    </w:lvlOverride>
  </w:num>
  <w:num w:numId="49">
    <w:abstractNumId w:val="14"/>
  </w:num>
  <w:num w:numId="50">
    <w:abstractNumId w:val="13"/>
    <w:lvlOverride w:ilvl="0">
      <w:startOverride w:val="1"/>
    </w:lvlOverride>
  </w:num>
  <w:num w:numId="51">
    <w:abstractNumId w:val="12"/>
    <w:lvlOverride w:ilvl="0">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AE"/>
    <w:rsid w:val="000021BF"/>
    <w:rsid w:val="00002F75"/>
    <w:rsid w:val="00003FE7"/>
    <w:rsid w:val="000043D1"/>
    <w:rsid w:val="00004C18"/>
    <w:rsid w:val="0000690D"/>
    <w:rsid w:val="00006D59"/>
    <w:rsid w:val="00006ED8"/>
    <w:rsid w:val="000125B0"/>
    <w:rsid w:val="00014529"/>
    <w:rsid w:val="000166E1"/>
    <w:rsid w:val="000177C1"/>
    <w:rsid w:val="000227AF"/>
    <w:rsid w:val="000228AB"/>
    <w:rsid w:val="00022FC4"/>
    <w:rsid w:val="00023B22"/>
    <w:rsid w:val="00023C4B"/>
    <w:rsid w:val="00023CC4"/>
    <w:rsid w:val="00024E7D"/>
    <w:rsid w:val="00025CAA"/>
    <w:rsid w:val="00025DE8"/>
    <w:rsid w:val="00026A84"/>
    <w:rsid w:val="00026DB9"/>
    <w:rsid w:val="000271FC"/>
    <w:rsid w:val="0002770E"/>
    <w:rsid w:val="00027FA3"/>
    <w:rsid w:val="00032BEB"/>
    <w:rsid w:val="000334E7"/>
    <w:rsid w:val="00035691"/>
    <w:rsid w:val="00035EF0"/>
    <w:rsid w:val="000361AE"/>
    <w:rsid w:val="00036235"/>
    <w:rsid w:val="000365C0"/>
    <w:rsid w:val="000372DA"/>
    <w:rsid w:val="000374E3"/>
    <w:rsid w:val="00037D55"/>
    <w:rsid w:val="0004010B"/>
    <w:rsid w:val="000405FA"/>
    <w:rsid w:val="000415C7"/>
    <w:rsid w:val="00044D9A"/>
    <w:rsid w:val="00045199"/>
    <w:rsid w:val="00045BB1"/>
    <w:rsid w:val="00046ABA"/>
    <w:rsid w:val="000474B5"/>
    <w:rsid w:val="0005086A"/>
    <w:rsid w:val="00050F61"/>
    <w:rsid w:val="00052446"/>
    <w:rsid w:val="0005255B"/>
    <w:rsid w:val="00052A9A"/>
    <w:rsid w:val="00053697"/>
    <w:rsid w:val="00054536"/>
    <w:rsid w:val="00055C3C"/>
    <w:rsid w:val="000575FB"/>
    <w:rsid w:val="00057DCA"/>
    <w:rsid w:val="00057DE5"/>
    <w:rsid w:val="00060B8F"/>
    <w:rsid w:val="00062FE0"/>
    <w:rsid w:val="00063991"/>
    <w:rsid w:val="0006469B"/>
    <w:rsid w:val="00064EF0"/>
    <w:rsid w:val="000659A6"/>
    <w:rsid w:val="000676E2"/>
    <w:rsid w:val="00067DFE"/>
    <w:rsid w:val="000700EA"/>
    <w:rsid w:val="0007062B"/>
    <w:rsid w:val="00072024"/>
    <w:rsid w:val="000721FC"/>
    <w:rsid w:val="00072B9B"/>
    <w:rsid w:val="00072EA4"/>
    <w:rsid w:val="0007492F"/>
    <w:rsid w:val="00075614"/>
    <w:rsid w:val="000758DD"/>
    <w:rsid w:val="0007591F"/>
    <w:rsid w:val="000765FC"/>
    <w:rsid w:val="00077992"/>
    <w:rsid w:val="00080D84"/>
    <w:rsid w:val="00081E00"/>
    <w:rsid w:val="00082C5C"/>
    <w:rsid w:val="00083124"/>
    <w:rsid w:val="00083D17"/>
    <w:rsid w:val="00083F9B"/>
    <w:rsid w:val="000842D3"/>
    <w:rsid w:val="00086B45"/>
    <w:rsid w:val="00086C27"/>
    <w:rsid w:val="000932E2"/>
    <w:rsid w:val="00095696"/>
    <w:rsid w:val="00095916"/>
    <w:rsid w:val="00096CCE"/>
    <w:rsid w:val="00096FED"/>
    <w:rsid w:val="000978A5"/>
    <w:rsid w:val="00097B1E"/>
    <w:rsid w:val="000A2687"/>
    <w:rsid w:val="000A4E16"/>
    <w:rsid w:val="000A53B7"/>
    <w:rsid w:val="000A6C34"/>
    <w:rsid w:val="000B26F5"/>
    <w:rsid w:val="000B2D72"/>
    <w:rsid w:val="000B421F"/>
    <w:rsid w:val="000B43A2"/>
    <w:rsid w:val="000B4E13"/>
    <w:rsid w:val="000B51D7"/>
    <w:rsid w:val="000B577E"/>
    <w:rsid w:val="000B646B"/>
    <w:rsid w:val="000B6B1A"/>
    <w:rsid w:val="000B6C75"/>
    <w:rsid w:val="000B7203"/>
    <w:rsid w:val="000B725F"/>
    <w:rsid w:val="000B7F44"/>
    <w:rsid w:val="000C0887"/>
    <w:rsid w:val="000C238A"/>
    <w:rsid w:val="000C2EA4"/>
    <w:rsid w:val="000C317E"/>
    <w:rsid w:val="000C3455"/>
    <w:rsid w:val="000C4003"/>
    <w:rsid w:val="000C4531"/>
    <w:rsid w:val="000C45E8"/>
    <w:rsid w:val="000C4812"/>
    <w:rsid w:val="000C5336"/>
    <w:rsid w:val="000C6B8D"/>
    <w:rsid w:val="000D1B5C"/>
    <w:rsid w:val="000D1C6D"/>
    <w:rsid w:val="000D1CE9"/>
    <w:rsid w:val="000D22CD"/>
    <w:rsid w:val="000D2E25"/>
    <w:rsid w:val="000D3066"/>
    <w:rsid w:val="000D6605"/>
    <w:rsid w:val="000E0EEF"/>
    <w:rsid w:val="000E1274"/>
    <w:rsid w:val="000E62A7"/>
    <w:rsid w:val="000E63EE"/>
    <w:rsid w:val="000E66EE"/>
    <w:rsid w:val="000E7D09"/>
    <w:rsid w:val="000F027F"/>
    <w:rsid w:val="000F039E"/>
    <w:rsid w:val="000F0832"/>
    <w:rsid w:val="000F0C80"/>
    <w:rsid w:val="000F2261"/>
    <w:rsid w:val="000F2AF4"/>
    <w:rsid w:val="000F2EB4"/>
    <w:rsid w:val="000F319F"/>
    <w:rsid w:val="000F4F41"/>
    <w:rsid w:val="000F516A"/>
    <w:rsid w:val="000F6AA4"/>
    <w:rsid w:val="001005B4"/>
    <w:rsid w:val="001028AB"/>
    <w:rsid w:val="00102DDA"/>
    <w:rsid w:val="00102F71"/>
    <w:rsid w:val="001038AC"/>
    <w:rsid w:val="00104537"/>
    <w:rsid w:val="00106A56"/>
    <w:rsid w:val="00106B91"/>
    <w:rsid w:val="0010745A"/>
    <w:rsid w:val="001116EF"/>
    <w:rsid w:val="00111F1A"/>
    <w:rsid w:val="001147EF"/>
    <w:rsid w:val="001158E0"/>
    <w:rsid w:val="0011667C"/>
    <w:rsid w:val="00117143"/>
    <w:rsid w:val="00120BBC"/>
    <w:rsid w:val="001226CB"/>
    <w:rsid w:val="00123736"/>
    <w:rsid w:val="001253CF"/>
    <w:rsid w:val="001259C8"/>
    <w:rsid w:val="00126A3F"/>
    <w:rsid w:val="0012713E"/>
    <w:rsid w:val="0012716D"/>
    <w:rsid w:val="001272AB"/>
    <w:rsid w:val="001273CE"/>
    <w:rsid w:val="0013374B"/>
    <w:rsid w:val="0013704A"/>
    <w:rsid w:val="001412E5"/>
    <w:rsid w:val="00141F40"/>
    <w:rsid w:val="001437D1"/>
    <w:rsid w:val="001440DB"/>
    <w:rsid w:val="0014596E"/>
    <w:rsid w:val="00147D43"/>
    <w:rsid w:val="00147DA0"/>
    <w:rsid w:val="0015040A"/>
    <w:rsid w:val="0015047C"/>
    <w:rsid w:val="00150480"/>
    <w:rsid w:val="00150808"/>
    <w:rsid w:val="00150D53"/>
    <w:rsid w:val="001514DB"/>
    <w:rsid w:val="00152005"/>
    <w:rsid w:val="00154694"/>
    <w:rsid w:val="0015520D"/>
    <w:rsid w:val="0015657D"/>
    <w:rsid w:val="00161378"/>
    <w:rsid w:val="00161B05"/>
    <w:rsid w:val="00161EA1"/>
    <w:rsid w:val="00162291"/>
    <w:rsid w:val="0016325B"/>
    <w:rsid w:val="00164330"/>
    <w:rsid w:val="001652F0"/>
    <w:rsid w:val="00165459"/>
    <w:rsid w:val="001657A7"/>
    <w:rsid w:val="00166600"/>
    <w:rsid w:val="001708AE"/>
    <w:rsid w:val="00170D0A"/>
    <w:rsid w:val="00171400"/>
    <w:rsid w:val="00172731"/>
    <w:rsid w:val="00173906"/>
    <w:rsid w:val="001739D6"/>
    <w:rsid w:val="001744AD"/>
    <w:rsid w:val="00176944"/>
    <w:rsid w:val="00176C7B"/>
    <w:rsid w:val="001812A5"/>
    <w:rsid w:val="001819FA"/>
    <w:rsid w:val="00182648"/>
    <w:rsid w:val="001826E6"/>
    <w:rsid w:val="00182B95"/>
    <w:rsid w:val="001836E2"/>
    <w:rsid w:val="001845DC"/>
    <w:rsid w:val="00186872"/>
    <w:rsid w:val="00186C46"/>
    <w:rsid w:val="00186F04"/>
    <w:rsid w:val="00190234"/>
    <w:rsid w:val="0019176D"/>
    <w:rsid w:val="00192696"/>
    <w:rsid w:val="001929C7"/>
    <w:rsid w:val="0019323C"/>
    <w:rsid w:val="00194404"/>
    <w:rsid w:val="00194B12"/>
    <w:rsid w:val="00196F5E"/>
    <w:rsid w:val="001975C8"/>
    <w:rsid w:val="001976DD"/>
    <w:rsid w:val="001A002A"/>
    <w:rsid w:val="001A00DE"/>
    <w:rsid w:val="001A04ED"/>
    <w:rsid w:val="001A1BE5"/>
    <w:rsid w:val="001A3E14"/>
    <w:rsid w:val="001A4B16"/>
    <w:rsid w:val="001A4D2B"/>
    <w:rsid w:val="001A7147"/>
    <w:rsid w:val="001A770E"/>
    <w:rsid w:val="001B0D9A"/>
    <w:rsid w:val="001B12DF"/>
    <w:rsid w:val="001B1877"/>
    <w:rsid w:val="001B229C"/>
    <w:rsid w:val="001B252E"/>
    <w:rsid w:val="001B2B01"/>
    <w:rsid w:val="001B2F88"/>
    <w:rsid w:val="001B4685"/>
    <w:rsid w:val="001B46B4"/>
    <w:rsid w:val="001B68BB"/>
    <w:rsid w:val="001B7037"/>
    <w:rsid w:val="001C04E6"/>
    <w:rsid w:val="001C12AB"/>
    <w:rsid w:val="001C1B68"/>
    <w:rsid w:val="001C1BDB"/>
    <w:rsid w:val="001C3088"/>
    <w:rsid w:val="001C315C"/>
    <w:rsid w:val="001C321E"/>
    <w:rsid w:val="001C3228"/>
    <w:rsid w:val="001C3680"/>
    <w:rsid w:val="001C39DE"/>
    <w:rsid w:val="001C489A"/>
    <w:rsid w:val="001C529A"/>
    <w:rsid w:val="001C56CF"/>
    <w:rsid w:val="001C6170"/>
    <w:rsid w:val="001C636F"/>
    <w:rsid w:val="001C6AC6"/>
    <w:rsid w:val="001C70A7"/>
    <w:rsid w:val="001C71C1"/>
    <w:rsid w:val="001C7F93"/>
    <w:rsid w:val="001C7FDD"/>
    <w:rsid w:val="001D1EC0"/>
    <w:rsid w:val="001D203C"/>
    <w:rsid w:val="001D21E1"/>
    <w:rsid w:val="001D227A"/>
    <w:rsid w:val="001D2319"/>
    <w:rsid w:val="001D2A81"/>
    <w:rsid w:val="001D2D06"/>
    <w:rsid w:val="001D3538"/>
    <w:rsid w:val="001D4073"/>
    <w:rsid w:val="001D485E"/>
    <w:rsid w:val="001D4C0A"/>
    <w:rsid w:val="001D4DE5"/>
    <w:rsid w:val="001D58AD"/>
    <w:rsid w:val="001D6284"/>
    <w:rsid w:val="001D7CDE"/>
    <w:rsid w:val="001E00F4"/>
    <w:rsid w:val="001E01F3"/>
    <w:rsid w:val="001E1663"/>
    <w:rsid w:val="001E509D"/>
    <w:rsid w:val="001E5BCB"/>
    <w:rsid w:val="001E7A57"/>
    <w:rsid w:val="001F012D"/>
    <w:rsid w:val="001F4124"/>
    <w:rsid w:val="001F50F4"/>
    <w:rsid w:val="001F5DD7"/>
    <w:rsid w:val="001F7E43"/>
    <w:rsid w:val="00202ADE"/>
    <w:rsid w:val="00204762"/>
    <w:rsid w:val="00204FE9"/>
    <w:rsid w:val="0020520D"/>
    <w:rsid w:val="00210A31"/>
    <w:rsid w:val="00210E07"/>
    <w:rsid w:val="00212193"/>
    <w:rsid w:val="002122E0"/>
    <w:rsid w:val="00212E73"/>
    <w:rsid w:val="00213F46"/>
    <w:rsid w:val="00213F67"/>
    <w:rsid w:val="0021644F"/>
    <w:rsid w:val="00216978"/>
    <w:rsid w:val="00216E4B"/>
    <w:rsid w:val="002207D5"/>
    <w:rsid w:val="002213A4"/>
    <w:rsid w:val="0022242F"/>
    <w:rsid w:val="00223701"/>
    <w:rsid w:val="00223AFB"/>
    <w:rsid w:val="00223F14"/>
    <w:rsid w:val="0022410E"/>
    <w:rsid w:val="00224DD2"/>
    <w:rsid w:val="00225226"/>
    <w:rsid w:val="002254DC"/>
    <w:rsid w:val="00225A69"/>
    <w:rsid w:val="00227646"/>
    <w:rsid w:val="002277A6"/>
    <w:rsid w:val="00231D41"/>
    <w:rsid w:val="00234F58"/>
    <w:rsid w:val="002354EB"/>
    <w:rsid w:val="00236002"/>
    <w:rsid w:val="00237799"/>
    <w:rsid w:val="00237B0D"/>
    <w:rsid w:val="00237B4B"/>
    <w:rsid w:val="00240CEF"/>
    <w:rsid w:val="00243373"/>
    <w:rsid w:val="002461D0"/>
    <w:rsid w:val="00246286"/>
    <w:rsid w:val="002471B6"/>
    <w:rsid w:val="002478ED"/>
    <w:rsid w:val="00250B0D"/>
    <w:rsid w:val="00252180"/>
    <w:rsid w:val="00252783"/>
    <w:rsid w:val="002540DC"/>
    <w:rsid w:val="002546CA"/>
    <w:rsid w:val="002568A1"/>
    <w:rsid w:val="002576B4"/>
    <w:rsid w:val="0025791D"/>
    <w:rsid w:val="00260CD2"/>
    <w:rsid w:val="00260D02"/>
    <w:rsid w:val="00261114"/>
    <w:rsid w:val="002618DA"/>
    <w:rsid w:val="00262894"/>
    <w:rsid w:val="00264655"/>
    <w:rsid w:val="00266538"/>
    <w:rsid w:val="00266901"/>
    <w:rsid w:val="002679C3"/>
    <w:rsid w:val="002700A0"/>
    <w:rsid w:val="00270CD7"/>
    <w:rsid w:val="0027103B"/>
    <w:rsid w:val="00271525"/>
    <w:rsid w:val="00274608"/>
    <w:rsid w:val="00274883"/>
    <w:rsid w:val="00275473"/>
    <w:rsid w:val="0027603A"/>
    <w:rsid w:val="00277EF9"/>
    <w:rsid w:val="00280431"/>
    <w:rsid w:val="00281758"/>
    <w:rsid w:val="00284C25"/>
    <w:rsid w:val="002854CC"/>
    <w:rsid w:val="00285D72"/>
    <w:rsid w:val="00287C2A"/>
    <w:rsid w:val="00290522"/>
    <w:rsid w:val="0029181C"/>
    <w:rsid w:val="00291859"/>
    <w:rsid w:val="002927FA"/>
    <w:rsid w:val="00292FD0"/>
    <w:rsid w:val="002932F2"/>
    <w:rsid w:val="00293FD1"/>
    <w:rsid w:val="00294F1B"/>
    <w:rsid w:val="00297440"/>
    <w:rsid w:val="002A02BA"/>
    <w:rsid w:val="002A06F2"/>
    <w:rsid w:val="002A2237"/>
    <w:rsid w:val="002A3257"/>
    <w:rsid w:val="002A368C"/>
    <w:rsid w:val="002A6C14"/>
    <w:rsid w:val="002A71EB"/>
    <w:rsid w:val="002A74B9"/>
    <w:rsid w:val="002B0631"/>
    <w:rsid w:val="002B0FCF"/>
    <w:rsid w:val="002B1C42"/>
    <w:rsid w:val="002B2B81"/>
    <w:rsid w:val="002B2E7F"/>
    <w:rsid w:val="002B517C"/>
    <w:rsid w:val="002B6501"/>
    <w:rsid w:val="002B79B2"/>
    <w:rsid w:val="002C0E61"/>
    <w:rsid w:val="002C23E6"/>
    <w:rsid w:val="002C30CC"/>
    <w:rsid w:val="002C42D5"/>
    <w:rsid w:val="002C4BEC"/>
    <w:rsid w:val="002C4F4F"/>
    <w:rsid w:val="002C548B"/>
    <w:rsid w:val="002C5D23"/>
    <w:rsid w:val="002C6F88"/>
    <w:rsid w:val="002D122D"/>
    <w:rsid w:val="002D236A"/>
    <w:rsid w:val="002D6FE3"/>
    <w:rsid w:val="002D702C"/>
    <w:rsid w:val="002D73F9"/>
    <w:rsid w:val="002E107E"/>
    <w:rsid w:val="002E1AAD"/>
    <w:rsid w:val="002E2AE4"/>
    <w:rsid w:val="002E2CAD"/>
    <w:rsid w:val="002E3CD8"/>
    <w:rsid w:val="002E631A"/>
    <w:rsid w:val="002F156F"/>
    <w:rsid w:val="002F1658"/>
    <w:rsid w:val="002F2E76"/>
    <w:rsid w:val="002F33E2"/>
    <w:rsid w:val="002F40D0"/>
    <w:rsid w:val="002F4475"/>
    <w:rsid w:val="002F44A8"/>
    <w:rsid w:val="002F4D5A"/>
    <w:rsid w:val="002F77CD"/>
    <w:rsid w:val="002F7920"/>
    <w:rsid w:val="0030136E"/>
    <w:rsid w:val="00301553"/>
    <w:rsid w:val="00301CC2"/>
    <w:rsid w:val="00302722"/>
    <w:rsid w:val="00310219"/>
    <w:rsid w:val="00312625"/>
    <w:rsid w:val="003127DE"/>
    <w:rsid w:val="00314B93"/>
    <w:rsid w:val="00317C33"/>
    <w:rsid w:val="00321351"/>
    <w:rsid w:val="00321C35"/>
    <w:rsid w:val="00323210"/>
    <w:rsid w:val="00324615"/>
    <w:rsid w:val="003246BE"/>
    <w:rsid w:val="0032658F"/>
    <w:rsid w:val="003278B0"/>
    <w:rsid w:val="00327FBE"/>
    <w:rsid w:val="00331579"/>
    <w:rsid w:val="003326B6"/>
    <w:rsid w:val="0033464C"/>
    <w:rsid w:val="00334CA0"/>
    <w:rsid w:val="0033551D"/>
    <w:rsid w:val="00340101"/>
    <w:rsid w:val="0034021B"/>
    <w:rsid w:val="003402AD"/>
    <w:rsid w:val="003466B3"/>
    <w:rsid w:val="00346776"/>
    <w:rsid w:val="003470CE"/>
    <w:rsid w:val="00347573"/>
    <w:rsid w:val="003512C1"/>
    <w:rsid w:val="003519A8"/>
    <w:rsid w:val="00352340"/>
    <w:rsid w:val="00352501"/>
    <w:rsid w:val="00352E5E"/>
    <w:rsid w:val="0035626A"/>
    <w:rsid w:val="003567A0"/>
    <w:rsid w:val="003569A6"/>
    <w:rsid w:val="00356E9F"/>
    <w:rsid w:val="00357E1A"/>
    <w:rsid w:val="003606C7"/>
    <w:rsid w:val="00360EA9"/>
    <w:rsid w:val="003610C0"/>
    <w:rsid w:val="00361681"/>
    <w:rsid w:val="003629D8"/>
    <w:rsid w:val="003711F5"/>
    <w:rsid w:val="003712A0"/>
    <w:rsid w:val="00371542"/>
    <w:rsid w:val="00371B5E"/>
    <w:rsid w:val="00372759"/>
    <w:rsid w:val="00374150"/>
    <w:rsid w:val="00374EE0"/>
    <w:rsid w:val="00376289"/>
    <w:rsid w:val="003810B9"/>
    <w:rsid w:val="00382468"/>
    <w:rsid w:val="00383FA9"/>
    <w:rsid w:val="0038491C"/>
    <w:rsid w:val="003869F8"/>
    <w:rsid w:val="003879ED"/>
    <w:rsid w:val="0039007E"/>
    <w:rsid w:val="00391DD0"/>
    <w:rsid w:val="003930BC"/>
    <w:rsid w:val="003930FA"/>
    <w:rsid w:val="003961F8"/>
    <w:rsid w:val="00396235"/>
    <w:rsid w:val="003A1F9F"/>
    <w:rsid w:val="003A289D"/>
    <w:rsid w:val="003A6A2B"/>
    <w:rsid w:val="003B075E"/>
    <w:rsid w:val="003B22B1"/>
    <w:rsid w:val="003B2493"/>
    <w:rsid w:val="003B26AC"/>
    <w:rsid w:val="003B496C"/>
    <w:rsid w:val="003B4B03"/>
    <w:rsid w:val="003B6A9A"/>
    <w:rsid w:val="003C19C0"/>
    <w:rsid w:val="003C306C"/>
    <w:rsid w:val="003C448E"/>
    <w:rsid w:val="003C504F"/>
    <w:rsid w:val="003C6B24"/>
    <w:rsid w:val="003D0992"/>
    <w:rsid w:val="003D1D56"/>
    <w:rsid w:val="003D2FCF"/>
    <w:rsid w:val="003D3B98"/>
    <w:rsid w:val="003D4C5B"/>
    <w:rsid w:val="003D6195"/>
    <w:rsid w:val="003D6583"/>
    <w:rsid w:val="003E14A0"/>
    <w:rsid w:val="003E2140"/>
    <w:rsid w:val="003E24B7"/>
    <w:rsid w:val="003E27B2"/>
    <w:rsid w:val="003E35E2"/>
    <w:rsid w:val="003E4001"/>
    <w:rsid w:val="003E4CD3"/>
    <w:rsid w:val="003E5E17"/>
    <w:rsid w:val="003E600E"/>
    <w:rsid w:val="003E69CE"/>
    <w:rsid w:val="003E7E06"/>
    <w:rsid w:val="003F1258"/>
    <w:rsid w:val="003F195D"/>
    <w:rsid w:val="003F1ACF"/>
    <w:rsid w:val="003F1ADD"/>
    <w:rsid w:val="003F2A97"/>
    <w:rsid w:val="003F4DF0"/>
    <w:rsid w:val="003F4ECB"/>
    <w:rsid w:val="003F6C06"/>
    <w:rsid w:val="00400E2C"/>
    <w:rsid w:val="00401066"/>
    <w:rsid w:val="00401645"/>
    <w:rsid w:val="00401C9C"/>
    <w:rsid w:val="004027D1"/>
    <w:rsid w:val="00403423"/>
    <w:rsid w:val="004038AA"/>
    <w:rsid w:val="00403DFC"/>
    <w:rsid w:val="0040463D"/>
    <w:rsid w:val="00406CC3"/>
    <w:rsid w:val="004076D4"/>
    <w:rsid w:val="00410502"/>
    <w:rsid w:val="00410BEE"/>
    <w:rsid w:val="00410F53"/>
    <w:rsid w:val="00411060"/>
    <w:rsid w:val="004125BE"/>
    <w:rsid w:val="004134C4"/>
    <w:rsid w:val="0041400A"/>
    <w:rsid w:val="00414C1C"/>
    <w:rsid w:val="004150A1"/>
    <w:rsid w:val="0041591F"/>
    <w:rsid w:val="004162BA"/>
    <w:rsid w:val="00416AFA"/>
    <w:rsid w:val="004178BC"/>
    <w:rsid w:val="00420A4E"/>
    <w:rsid w:val="00420C93"/>
    <w:rsid w:val="00420CBB"/>
    <w:rsid w:val="0042147A"/>
    <w:rsid w:val="00421FB0"/>
    <w:rsid w:val="004234F5"/>
    <w:rsid w:val="00423732"/>
    <w:rsid w:val="00425AD7"/>
    <w:rsid w:val="00425B61"/>
    <w:rsid w:val="00430E3B"/>
    <w:rsid w:val="00432CD1"/>
    <w:rsid w:val="0043305D"/>
    <w:rsid w:val="00434542"/>
    <w:rsid w:val="004347DC"/>
    <w:rsid w:val="00435792"/>
    <w:rsid w:val="00436D98"/>
    <w:rsid w:val="004407BA"/>
    <w:rsid w:val="00440BF2"/>
    <w:rsid w:val="00441B23"/>
    <w:rsid w:val="00442E56"/>
    <w:rsid w:val="004435DF"/>
    <w:rsid w:val="00443713"/>
    <w:rsid w:val="0044373C"/>
    <w:rsid w:val="00443DDA"/>
    <w:rsid w:val="00447972"/>
    <w:rsid w:val="00447F30"/>
    <w:rsid w:val="00450C55"/>
    <w:rsid w:val="00450D7B"/>
    <w:rsid w:val="00451619"/>
    <w:rsid w:val="0045338A"/>
    <w:rsid w:val="00454ABC"/>
    <w:rsid w:val="0045775E"/>
    <w:rsid w:val="0046163E"/>
    <w:rsid w:val="0046226F"/>
    <w:rsid w:val="00462A3A"/>
    <w:rsid w:val="00463306"/>
    <w:rsid w:val="004633FC"/>
    <w:rsid w:val="0046375E"/>
    <w:rsid w:val="00463C2D"/>
    <w:rsid w:val="004640F0"/>
    <w:rsid w:val="00464745"/>
    <w:rsid w:val="00465107"/>
    <w:rsid w:val="004721F1"/>
    <w:rsid w:val="0047295D"/>
    <w:rsid w:val="00472D8C"/>
    <w:rsid w:val="0047353E"/>
    <w:rsid w:val="00474156"/>
    <w:rsid w:val="00474493"/>
    <w:rsid w:val="00476423"/>
    <w:rsid w:val="00480266"/>
    <w:rsid w:val="00480CE2"/>
    <w:rsid w:val="004816D3"/>
    <w:rsid w:val="0048222E"/>
    <w:rsid w:val="004823FF"/>
    <w:rsid w:val="00483448"/>
    <w:rsid w:val="00483D37"/>
    <w:rsid w:val="00484CD2"/>
    <w:rsid w:val="0048726C"/>
    <w:rsid w:val="0048755F"/>
    <w:rsid w:val="0048783B"/>
    <w:rsid w:val="0049042D"/>
    <w:rsid w:val="00490497"/>
    <w:rsid w:val="00490D13"/>
    <w:rsid w:val="00490EB8"/>
    <w:rsid w:val="00491B38"/>
    <w:rsid w:val="00493E48"/>
    <w:rsid w:val="004949F0"/>
    <w:rsid w:val="00497F14"/>
    <w:rsid w:val="004A1C33"/>
    <w:rsid w:val="004A351B"/>
    <w:rsid w:val="004A4677"/>
    <w:rsid w:val="004A5978"/>
    <w:rsid w:val="004A72B9"/>
    <w:rsid w:val="004A7D0E"/>
    <w:rsid w:val="004B04EF"/>
    <w:rsid w:val="004B0B5B"/>
    <w:rsid w:val="004B10C2"/>
    <w:rsid w:val="004B217B"/>
    <w:rsid w:val="004B3DFC"/>
    <w:rsid w:val="004B4785"/>
    <w:rsid w:val="004B4D40"/>
    <w:rsid w:val="004B4DC5"/>
    <w:rsid w:val="004B4E90"/>
    <w:rsid w:val="004B5052"/>
    <w:rsid w:val="004B5BA8"/>
    <w:rsid w:val="004B5FB0"/>
    <w:rsid w:val="004C0A28"/>
    <w:rsid w:val="004C19F3"/>
    <w:rsid w:val="004C2437"/>
    <w:rsid w:val="004C316F"/>
    <w:rsid w:val="004C4907"/>
    <w:rsid w:val="004C4DE8"/>
    <w:rsid w:val="004C5055"/>
    <w:rsid w:val="004C54C7"/>
    <w:rsid w:val="004C6407"/>
    <w:rsid w:val="004C67AD"/>
    <w:rsid w:val="004C68A5"/>
    <w:rsid w:val="004C7659"/>
    <w:rsid w:val="004C782F"/>
    <w:rsid w:val="004D061C"/>
    <w:rsid w:val="004D0B5D"/>
    <w:rsid w:val="004D1046"/>
    <w:rsid w:val="004D1CB5"/>
    <w:rsid w:val="004D5C46"/>
    <w:rsid w:val="004D70A4"/>
    <w:rsid w:val="004D7D97"/>
    <w:rsid w:val="004E09E1"/>
    <w:rsid w:val="004E2472"/>
    <w:rsid w:val="004E2D3E"/>
    <w:rsid w:val="004E3378"/>
    <w:rsid w:val="004E372B"/>
    <w:rsid w:val="004E4064"/>
    <w:rsid w:val="004E4469"/>
    <w:rsid w:val="004E5A46"/>
    <w:rsid w:val="004E69EC"/>
    <w:rsid w:val="004E79C9"/>
    <w:rsid w:val="004F0B56"/>
    <w:rsid w:val="004F1C80"/>
    <w:rsid w:val="004F396C"/>
    <w:rsid w:val="004F5A1B"/>
    <w:rsid w:val="004F6D07"/>
    <w:rsid w:val="004F6FC8"/>
    <w:rsid w:val="00500EE5"/>
    <w:rsid w:val="00502345"/>
    <w:rsid w:val="0050271F"/>
    <w:rsid w:val="00505361"/>
    <w:rsid w:val="005065CD"/>
    <w:rsid w:val="00511544"/>
    <w:rsid w:val="00512747"/>
    <w:rsid w:val="00513244"/>
    <w:rsid w:val="005135F9"/>
    <w:rsid w:val="00514C5A"/>
    <w:rsid w:val="00520842"/>
    <w:rsid w:val="00521EAD"/>
    <w:rsid w:val="00522644"/>
    <w:rsid w:val="005237B3"/>
    <w:rsid w:val="00525A72"/>
    <w:rsid w:val="00525D16"/>
    <w:rsid w:val="00526C2C"/>
    <w:rsid w:val="0052739F"/>
    <w:rsid w:val="00527686"/>
    <w:rsid w:val="00534ACC"/>
    <w:rsid w:val="0053616A"/>
    <w:rsid w:val="0053657A"/>
    <w:rsid w:val="00537651"/>
    <w:rsid w:val="00541EB2"/>
    <w:rsid w:val="0054254B"/>
    <w:rsid w:val="00542A7F"/>
    <w:rsid w:val="005445F2"/>
    <w:rsid w:val="00544BB9"/>
    <w:rsid w:val="00544DBD"/>
    <w:rsid w:val="00545E17"/>
    <w:rsid w:val="00546805"/>
    <w:rsid w:val="00546981"/>
    <w:rsid w:val="00547030"/>
    <w:rsid w:val="00547D60"/>
    <w:rsid w:val="005523E5"/>
    <w:rsid w:val="0055320E"/>
    <w:rsid w:val="00553552"/>
    <w:rsid w:val="005548C5"/>
    <w:rsid w:val="00562B45"/>
    <w:rsid w:val="00562E97"/>
    <w:rsid w:val="00563AB7"/>
    <w:rsid w:val="00563CA4"/>
    <w:rsid w:val="005644CC"/>
    <w:rsid w:val="00564A05"/>
    <w:rsid w:val="00564ABF"/>
    <w:rsid w:val="00565A41"/>
    <w:rsid w:val="005661E6"/>
    <w:rsid w:val="00566A25"/>
    <w:rsid w:val="00566B87"/>
    <w:rsid w:val="005709DE"/>
    <w:rsid w:val="00572299"/>
    <w:rsid w:val="0057279C"/>
    <w:rsid w:val="00572800"/>
    <w:rsid w:val="00572B1E"/>
    <w:rsid w:val="00573454"/>
    <w:rsid w:val="00575177"/>
    <w:rsid w:val="00575633"/>
    <w:rsid w:val="00583468"/>
    <w:rsid w:val="00583FBD"/>
    <w:rsid w:val="0058480B"/>
    <w:rsid w:val="0058686D"/>
    <w:rsid w:val="00586B89"/>
    <w:rsid w:val="005876A0"/>
    <w:rsid w:val="0058773F"/>
    <w:rsid w:val="00590655"/>
    <w:rsid w:val="00591B5A"/>
    <w:rsid w:val="0059293E"/>
    <w:rsid w:val="00594AAE"/>
    <w:rsid w:val="00595E94"/>
    <w:rsid w:val="00596733"/>
    <w:rsid w:val="00596B08"/>
    <w:rsid w:val="00597599"/>
    <w:rsid w:val="005A001C"/>
    <w:rsid w:val="005A05FE"/>
    <w:rsid w:val="005A0C0E"/>
    <w:rsid w:val="005A0D6E"/>
    <w:rsid w:val="005A0EF5"/>
    <w:rsid w:val="005A14C6"/>
    <w:rsid w:val="005A1848"/>
    <w:rsid w:val="005A1F1E"/>
    <w:rsid w:val="005A29AF"/>
    <w:rsid w:val="005A3A57"/>
    <w:rsid w:val="005A4B69"/>
    <w:rsid w:val="005A4BF0"/>
    <w:rsid w:val="005A55BF"/>
    <w:rsid w:val="005A5C43"/>
    <w:rsid w:val="005A60BB"/>
    <w:rsid w:val="005A72DD"/>
    <w:rsid w:val="005B02BF"/>
    <w:rsid w:val="005B0492"/>
    <w:rsid w:val="005B0A64"/>
    <w:rsid w:val="005B25B5"/>
    <w:rsid w:val="005B2EF3"/>
    <w:rsid w:val="005B369D"/>
    <w:rsid w:val="005B3D56"/>
    <w:rsid w:val="005B72DC"/>
    <w:rsid w:val="005B7D65"/>
    <w:rsid w:val="005C0398"/>
    <w:rsid w:val="005C09D6"/>
    <w:rsid w:val="005C17AB"/>
    <w:rsid w:val="005C3923"/>
    <w:rsid w:val="005C3F04"/>
    <w:rsid w:val="005C515F"/>
    <w:rsid w:val="005C5222"/>
    <w:rsid w:val="005C70AF"/>
    <w:rsid w:val="005D044A"/>
    <w:rsid w:val="005D07FD"/>
    <w:rsid w:val="005D1C7B"/>
    <w:rsid w:val="005D1DCB"/>
    <w:rsid w:val="005D1E02"/>
    <w:rsid w:val="005D263C"/>
    <w:rsid w:val="005D3124"/>
    <w:rsid w:val="005D413B"/>
    <w:rsid w:val="005D42C9"/>
    <w:rsid w:val="005D4886"/>
    <w:rsid w:val="005D52CB"/>
    <w:rsid w:val="005D5820"/>
    <w:rsid w:val="005D717F"/>
    <w:rsid w:val="005D7F1E"/>
    <w:rsid w:val="005E03D7"/>
    <w:rsid w:val="005E1073"/>
    <w:rsid w:val="005E1995"/>
    <w:rsid w:val="005E1A83"/>
    <w:rsid w:val="005E2190"/>
    <w:rsid w:val="005E4854"/>
    <w:rsid w:val="005E4C5A"/>
    <w:rsid w:val="005E69AE"/>
    <w:rsid w:val="005E6A72"/>
    <w:rsid w:val="005E7423"/>
    <w:rsid w:val="005F05D9"/>
    <w:rsid w:val="005F33FD"/>
    <w:rsid w:val="005F3BEC"/>
    <w:rsid w:val="005F4D74"/>
    <w:rsid w:val="005F68EE"/>
    <w:rsid w:val="005F799C"/>
    <w:rsid w:val="006013C8"/>
    <w:rsid w:val="00601B13"/>
    <w:rsid w:val="00601D02"/>
    <w:rsid w:val="00605EFA"/>
    <w:rsid w:val="006076D2"/>
    <w:rsid w:val="00607F3D"/>
    <w:rsid w:val="00612AA8"/>
    <w:rsid w:val="0061361C"/>
    <w:rsid w:val="00613E41"/>
    <w:rsid w:val="006142D4"/>
    <w:rsid w:val="00614A9D"/>
    <w:rsid w:val="00620BE1"/>
    <w:rsid w:val="00621238"/>
    <w:rsid w:val="00623A3E"/>
    <w:rsid w:val="00626A91"/>
    <w:rsid w:val="00627439"/>
    <w:rsid w:val="006312B8"/>
    <w:rsid w:val="006326CA"/>
    <w:rsid w:val="00633047"/>
    <w:rsid w:val="00635BB7"/>
    <w:rsid w:val="00635C83"/>
    <w:rsid w:val="00637A44"/>
    <w:rsid w:val="0064053E"/>
    <w:rsid w:val="006408B2"/>
    <w:rsid w:val="00640A66"/>
    <w:rsid w:val="00642710"/>
    <w:rsid w:val="00642900"/>
    <w:rsid w:val="0064291D"/>
    <w:rsid w:val="00644CBA"/>
    <w:rsid w:val="006454E4"/>
    <w:rsid w:val="00646225"/>
    <w:rsid w:val="0064625D"/>
    <w:rsid w:val="0064637E"/>
    <w:rsid w:val="00647BE6"/>
    <w:rsid w:val="00647FF5"/>
    <w:rsid w:val="00650E1D"/>
    <w:rsid w:val="00651824"/>
    <w:rsid w:val="0065313D"/>
    <w:rsid w:val="00655774"/>
    <w:rsid w:val="00655C3A"/>
    <w:rsid w:val="006560EA"/>
    <w:rsid w:val="006568D7"/>
    <w:rsid w:val="00657107"/>
    <w:rsid w:val="006575A5"/>
    <w:rsid w:val="00657C9C"/>
    <w:rsid w:val="00661414"/>
    <w:rsid w:val="0066293A"/>
    <w:rsid w:val="0066310C"/>
    <w:rsid w:val="00663F23"/>
    <w:rsid w:val="006649C1"/>
    <w:rsid w:val="0066523D"/>
    <w:rsid w:val="00666BE0"/>
    <w:rsid w:val="0066723E"/>
    <w:rsid w:val="006673FD"/>
    <w:rsid w:val="00671958"/>
    <w:rsid w:val="0067260E"/>
    <w:rsid w:val="00672C1C"/>
    <w:rsid w:val="00673701"/>
    <w:rsid w:val="00673B23"/>
    <w:rsid w:val="006744B2"/>
    <w:rsid w:val="00675695"/>
    <w:rsid w:val="0068081D"/>
    <w:rsid w:val="00682213"/>
    <w:rsid w:val="006830B5"/>
    <w:rsid w:val="00685533"/>
    <w:rsid w:val="00687778"/>
    <w:rsid w:val="00687B10"/>
    <w:rsid w:val="00690411"/>
    <w:rsid w:val="006920AC"/>
    <w:rsid w:val="006929B4"/>
    <w:rsid w:val="006944A4"/>
    <w:rsid w:val="00694B8F"/>
    <w:rsid w:val="006A14CC"/>
    <w:rsid w:val="006A2170"/>
    <w:rsid w:val="006A5EF8"/>
    <w:rsid w:val="006B1352"/>
    <w:rsid w:val="006B168F"/>
    <w:rsid w:val="006B1FB2"/>
    <w:rsid w:val="006B237D"/>
    <w:rsid w:val="006B6F10"/>
    <w:rsid w:val="006B7336"/>
    <w:rsid w:val="006C0DFD"/>
    <w:rsid w:val="006C23B1"/>
    <w:rsid w:val="006C2E10"/>
    <w:rsid w:val="006C34F4"/>
    <w:rsid w:val="006C3DE7"/>
    <w:rsid w:val="006C4D84"/>
    <w:rsid w:val="006C52D7"/>
    <w:rsid w:val="006C5AA2"/>
    <w:rsid w:val="006D0330"/>
    <w:rsid w:val="006D22E9"/>
    <w:rsid w:val="006D3FB5"/>
    <w:rsid w:val="006D501E"/>
    <w:rsid w:val="006D61E9"/>
    <w:rsid w:val="006D6F36"/>
    <w:rsid w:val="006D7125"/>
    <w:rsid w:val="006D7CCF"/>
    <w:rsid w:val="006E03D1"/>
    <w:rsid w:val="006E101F"/>
    <w:rsid w:val="006E1486"/>
    <w:rsid w:val="006E18E8"/>
    <w:rsid w:val="006E25D1"/>
    <w:rsid w:val="006E3840"/>
    <w:rsid w:val="006E3B36"/>
    <w:rsid w:val="006E6882"/>
    <w:rsid w:val="006F0B05"/>
    <w:rsid w:val="006F1EC9"/>
    <w:rsid w:val="006F375F"/>
    <w:rsid w:val="006F6C4B"/>
    <w:rsid w:val="00700130"/>
    <w:rsid w:val="00700FA7"/>
    <w:rsid w:val="00702253"/>
    <w:rsid w:val="00703689"/>
    <w:rsid w:val="00703EC6"/>
    <w:rsid w:val="0070401E"/>
    <w:rsid w:val="00706C37"/>
    <w:rsid w:val="007110C3"/>
    <w:rsid w:val="0071159A"/>
    <w:rsid w:val="007128DC"/>
    <w:rsid w:val="00714A97"/>
    <w:rsid w:val="00717C6C"/>
    <w:rsid w:val="00720197"/>
    <w:rsid w:val="007220F2"/>
    <w:rsid w:val="007251B1"/>
    <w:rsid w:val="00725A70"/>
    <w:rsid w:val="00730889"/>
    <w:rsid w:val="007351AA"/>
    <w:rsid w:val="00737D6B"/>
    <w:rsid w:val="007414F4"/>
    <w:rsid w:val="00742044"/>
    <w:rsid w:val="0074285E"/>
    <w:rsid w:val="0074468C"/>
    <w:rsid w:val="0074521E"/>
    <w:rsid w:val="007453AE"/>
    <w:rsid w:val="007503DB"/>
    <w:rsid w:val="00751887"/>
    <w:rsid w:val="00754A0E"/>
    <w:rsid w:val="00754D0E"/>
    <w:rsid w:val="00756417"/>
    <w:rsid w:val="00757D64"/>
    <w:rsid w:val="00760022"/>
    <w:rsid w:val="0076065E"/>
    <w:rsid w:val="00761F63"/>
    <w:rsid w:val="00762E92"/>
    <w:rsid w:val="00764D2F"/>
    <w:rsid w:val="00764EFD"/>
    <w:rsid w:val="00764FAA"/>
    <w:rsid w:val="00767DFC"/>
    <w:rsid w:val="00770DD1"/>
    <w:rsid w:val="007710E4"/>
    <w:rsid w:val="00771C66"/>
    <w:rsid w:val="00772DC0"/>
    <w:rsid w:val="007738AA"/>
    <w:rsid w:val="007751E3"/>
    <w:rsid w:val="007764A0"/>
    <w:rsid w:val="00776A2F"/>
    <w:rsid w:val="007774FF"/>
    <w:rsid w:val="00777781"/>
    <w:rsid w:val="00781463"/>
    <w:rsid w:val="007816BE"/>
    <w:rsid w:val="0078212A"/>
    <w:rsid w:val="00782205"/>
    <w:rsid w:val="00782395"/>
    <w:rsid w:val="00783E0B"/>
    <w:rsid w:val="00783F06"/>
    <w:rsid w:val="0078507B"/>
    <w:rsid w:val="00786582"/>
    <w:rsid w:val="007875F6"/>
    <w:rsid w:val="00787FDB"/>
    <w:rsid w:val="007925AE"/>
    <w:rsid w:val="00792793"/>
    <w:rsid w:val="0079323C"/>
    <w:rsid w:val="0079354F"/>
    <w:rsid w:val="00794AD3"/>
    <w:rsid w:val="007A072A"/>
    <w:rsid w:val="007A12F5"/>
    <w:rsid w:val="007A2931"/>
    <w:rsid w:val="007A4586"/>
    <w:rsid w:val="007A6BF9"/>
    <w:rsid w:val="007A7027"/>
    <w:rsid w:val="007B0D0A"/>
    <w:rsid w:val="007B3482"/>
    <w:rsid w:val="007B353C"/>
    <w:rsid w:val="007B4E0F"/>
    <w:rsid w:val="007B6685"/>
    <w:rsid w:val="007B7821"/>
    <w:rsid w:val="007B785D"/>
    <w:rsid w:val="007B792F"/>
    <w:rsid w:val="007B7BFB"/>
    <w:rsid w:val="007C2679"/>
    <w:rsid w:val="007C26BA"/>
    <w:rsid w:val="007C2DDC"/>
    <w:rsid w:val="007C48EE"/>
    <w:rsid w:val="007C4946"/>
    <w:rsid w:val="007C528C"/>
    <w:rsid w:val="007C5CD3"/>
    <w:rsid w:val="007C61DE"/>
    <w:rsid w:val="007D40E3"/>
    <w:rsid w:val="007D556D"/>
    <w:rsid w:val="007D5D60"/>
    <w:rsid w:val="007D63F9"/>
    <w:rsid w:val="007E18BC"/>
    <w:rsid w:val="007E2220"/>
    <w:rsid w:val="007E2ED3"/>
    <w:rsid w:val="007E368C"/>
    <w:rsid w:val="007E3ADC"/>
    <w:rsid w:val="007E44E7"/>
    <w:rsid w:val="007E7336"/>
    <w:rsid w:val="007E7A47"/>
    <w:rsid w:val="007E7B53"/>
    <w:rsid w:val="007F19FB"/>
    <w:rsid w:val="007F46BC"/>
    <w:rsid w:val="007F5EFE"/>
    <w:rsid w:val="007F7C84"/>
    <w:rsid w:val="007F7F78"/>
    <w:rsid w:val="00802014"/>
    <w:rsid w:val="008040BF"/>
    <w:rsid w:val="008048B7"/>
    <w:rsid w:val="008055D5"/>
    <w:rsid w:val="0080580E"/>
    <w:rsid w:val="00806A86"/>
    <w:rsid w:val="00807CCF"/>
    <w:rsid w:val="00807CE3"/>
    <w:rsid w:val="00807FC7"/>
    <w:rsid w:val="00810BBA"/>
    <w:rsid w:val="00812ACF"/>
    <w:rsid w:val="0081363C"/>
    <w:rsid w:val="00813AB0"/>
    <w:rsid w:val="00813EB7"/>
    <w:rsid w:val="00813F3D"/>
    <w:rsid w:val="00815217"/>
    <w:rsid w:val="008154B3"/>
    <w:rsid w:val="00815B46"/>
    <w:rsid w:val="00815DE6"/>
    <w:rsid w:val="008171EB"/>
    <w:rsid w:val="00820FA3"/>
    <w:rsid w:val="008218F9"/>
    <w:rsid w:val="00823C25"/>
    <w:rsid w:val="0082404A"/>
    <w:rsid w:val="0082461F"/>
    <w:rsid w:val="00824D6F"/>
    <w:rsid w:val="008258B3"/>
    <w:rsid w:val="008262B6"/>
    <w:rsid w:val="008308DD"/>
    <w:rsid w:val="0083356C"/>
    <w:rsid w:val="00834E85"/>
    <w:rsid w:val="008357F3"/>
    <w:rsid w:val="00835A42"/>
    <w:rsid w:val="00836101"/>
    <w:rsid w:val="0083650F"/>
    <w:rsid w:val="0083672C"/>
    <w:rsid w:val="00837902"/>
    <w:rsid w:val="00840AAF"/>
    <w:rsid w:val="00842395"/>
    <w:rsid w:val="0084423E"/>
    <w:rsid w:val="008446A2"/>
    <w:rsid w:val="00845C97"/>
    <w:rsid w:val="00847B85"/>
    <w:rsid w:val="00851C77"/>
    <w:rsid w:val="00853120"/>
    <w:rsid w:val="008532FC"/>
    <w:rsid w:val="0085393D"/>
    <w:rsid w:val="00853AC5"/>
    <w:rsid w:val="00853C10"/>
    <w:rsid w:val="00854598"/>
    <w:rsid w:val="00854717"/>
    <w:rsid w:val="00854BE9"/>
    <w:rsid w:val="00855E98"/>
    <w:rsid w:val="008568D9"/>
    <w:rsid w:val="00856AE5"/>
    <w:rsid w:val="00860588"/>
    <w:rsid w:val="00860EAC"/>
    <w:rsid w:val="00861C47"/>
    <w:rsid w:val="0086202B"/>
    <w:rsid w:val="008623F5"/>
    <w:rsid w:val="00862517"/>
    <w:rsid w:val="008630F0"/>
    <w:rsid w:val="0086448C"/>
    <w:rsid w:val="00864A2A"/>
    <w:rsid w:val="00866BB8"/>
    <w:rsid w:val="0087274C"/>
    <w:rsid w:val="008727B2"/>
    <w:rsid w:val="00873ABF"/>
    <w:rsid w:val="00874205"/>
    <w:rsid w:val="00875C6A"/>
    <w:rsid w:val="00875DEB"/>
    <w:rsid w:val="008763E8"/>
    <w:rsid w:val="008767EB"/>
    <w:rsid w:val="008801B7"/>
    <w:rsid w:val="00880EA4"/>
    <w:rsid w:val="00882FD9"/>
    <w:rsid w:val="00885129"/>
    <w:rsid w:val="00886478"/>
    <w:rsid w:val="008916A7"/>
    <w:rsid w:val="008925B6"/>
    <w:rsid w:val="00892F08"/>
    <w:rsid w:val="00893ABA"/>
    <w:rsid w:val="00894E44"/>
    <w:rsid w:val="00897C03"/>
    <w:rsid w:val="008A160E"/>
    <w:rsid w:val="008A1931"/>
    <w:rsid w:val="008A1A35"/>
    <w:rsid w:val="008A1A58"/>
    <w:rsid w:val="008A203E"/>
    <w:rsid w:val="008A5700"/>
    <w:rsid w:val="008A7075"/>
    <w:rsid w:val="008B23A6"/>
    <w:rsid w:val="008B28AF"/>
    <w:rsid w:val="008B2AAA"/>
    <w:rsid w:val="008B5EB8"/>
    <w:rsid w:val="008B6C56"/>
    <w:rsid w:val="008B72FA"/>
    <w:rsid w:val="008B7733"/>
    <w:rsid w:val="008C19CD"/>
    <w:rsid w:val="008C247C"/>
    <w:rsid w:val="008C286E"/>
    <w:rsid w:val="008C2B02"/>
    <w:rsid w:val="008C3154"/>
    <w:rsid w:val="008C350F"/>
    <w:rsid w:val="008C37B2"/>
    <w:rsid w:val="008C3A1C"/>
    <w:rsid w:val="008C4AD9"/>
    <w:rsid w:val="008C5D30"/>
    <w:rsid w:val="008C6596"/>
    <w:rsid w:val="008C7AB6"/>
    <w:rsid w:val="008D0E04"/>
    <w:rsid w:val="008D1472"/>
    <w:rsid w:val="008D19DD"/>
    <w:rsid w:val="008D23A8"/>
    <w:rsid w:val="008D3F87"/>
    <w:rsid w:val="008D42A1"/>
    <w:rsid w:val="008D5C8A"/>
    <w:rsid w:val="008D7558"/>
    <w:rsid w:val="008D7DD0"/>
    <w:rsid w:val="008E08D5"/>
    <w:rsid w:val="008E1CD9"/>
    <w:rsid w:val="008E2324"/>
    <w:rsid w:val="008E2696"/>
    <w:rsid w:val="008E3168"/>
    <w:rsid w:val="008E422F"/>
    <w:rsid w:val="008E51E8"/>
    <w:rsid w:val="008E5A09"/>
    <w:rsid w:val="008E66A0"/>
    <w:rsid w:val="008E70CA"/>
    <w:rsid w:val="008F229F"/>
    <w:rsid w:val="008F3EAE"/>
    <w:rsid w:val="008F4900"/>
    <w:rsid w:val="008F5B7A"/>
    <w:rsid w:val="008F616F"/>
    <w:rsid w:val="009002B2"/>
    <w:rsid w:val="00900999"/>
    <w:rsid w:val="00901D39"/>
    <w:rsid w:val="00904CAA"/>
    <w:rsid w:val="00912789"/>
    <w:rsid w:val="00912D0E"/>
    <w:rsid w:val="00913F49"/>
    <w:rsid w:val="00914930"/>
    <w:rsid w:val="00915A9F"/>
    <w:rsid w:val="00915E7B"/>
    <w:rsid w:val="0091603C"/>
    <w:rsid w:val="00917357"/>
    <w:rsid w:val="009205D8"/>
    <w:rsid w:val="00920F95"/>
    <w:rsid w:val="0092119D"/>
    <w:rsid w:val="00921F94"/>
    <w:rsid w:val="00922858"/>
    <w:rsid w:val="00922AC0"/>
    <w:rsid w:val="00922AD5"/>
    <w:rsid w:val="00923D5A"/>
    <w:rsid w:val="009245C8"/>
    <w:rsid w:val="009253FF"/>
    <w:rsid w:val="0092592B"/>
    <w:rsid w:val="0092659A"/>
    <w:rsid w:val="00933630"/>
    <w:rsid w:val="009336C9"/>
    <w:rsid w:val="00933CAE"/>
    <w:rsid w:val="00935D31"/>
    <w:rsid w:val="0093690C"/>
    <w:rsid w:val="0093729A"/>
    <w:rsid w:val="009379D5"/>
    <w:rsid w:val="00941151"/>
    <w:rsid w:val="00942AE6"/>
    <w:rsid w:val="00944121"/>
    <w:rsid w:val="0094471F"/>
    <w:rsid w:val="00945AAB"/>
    <w:rsid w:val="00946040"/>
    <w:rsid w:val="00946771"/>
    <w:rsid w:val="00947896"/>
    <w:rsid w:val="00947C9A"/>
    <w:rsid w:val="009507C1"/>
    <w:rsid w:val="009508C2"/>
    <w:rsid w:val="00950EE0"/>
    <w:rsid w:val="00951478"/>
    <w:rsid w:val="009520A0"/>
    <w:rsid w:val="0095323A"/>
    <w:rsid w:val="00953D05"/>
    <w:rsid w:val="0095473F"/>
    <w:rsid w:val="009550A5"/>
    <w:rsid w:val="00955F59"/>
    <w:rsid w:val="00956A02"/>
    <w:rsid w:val="00957288"/>
    <w:rsid w:val="00962A6B"/>
    <w:rsid w:val="00964239"/>
    <w:rsid w:val="00965A5A"/>
    <w:rsid w:val="00966C15"/>
    <w:rsid w:val="00967823"/>
    <w:rsid w:val="00967A5E"/>
    <w:rsid w:val="00971D7F"/>
    <w:rsid w:val="00972E8B"/>
    <w:rsid w:val="00975D61"/>
    <w:rsid w:val="009771D5"/>
    <w:rsid w:val="009808BD"/>
    <w:rsid w:val="0098136A"/>
    <w:rsid w:val="009831D4"/>
    <w:rsid w:val="00983B37"/>
    <w:rsid w:val="00985E93"/>
    <w:rsid w:val="00985F4D"/>
    <w:rsid w:val="0098630F"/>
    <w:rsid w:val="00986850"/>
    <w:rsid w:val="009871B6"/>
    <w:rsid w:val="0099097C"/>
    <w:rsid w:val="00990AF0"/>
    <w:rsid w:val="00991E15"/>
    <w:rsid w:val="009930CA"/>
    <w:rsid w:val="009960DD"/>
    <w:rsid w:val="009963A1"/>
    <w:rsid w:val="0099677E"/>
    <w:rsid w:val="00997BFF"/>
    <w:rsid w:val="009A3043"/>
    <w:rsid w:val="009A50C7"/>
    <w:rsid w:val="009A6DAE"/>
    <w:rsid w:val="009A7584"/>
    <w:rsid w:val="009B0F9D"/>
    <w:rsid w:val="009B1A4A"/>
    <w:rsid w:val="009B1C02"/>
    <w:rsid w:val="009B344C"/>
    <w:rsid w:val="009B42B7"/>
    <w:rsid w:val="009B6114"/>
    <w:rsid w:val="009B61A8"/>
    <w:rsid w:val="009C00DA"/>
    <w:rsid w:val="009C2837"/>
    <w:rsid w:val="009C3647"/>
    <w:rsid w:val="009C39F2"/>
    <w:rsid w:val="009C3CDD"/>
    <w:rsid w:val="009C42BC"/>
    <w:rsid w:val="009C483F"/>
    <w:rsid w:val="009C5F04"/>
    <w:rsid w:val="009C602C"/>
    <w:rsid w:val="009D04CE"/>
    <w:rsid w:val="009D149B"/>
    <w:rsid w:val="009D1951"/>
    <w:rsid w:val="009D498D"/>
    <w:rsid w:val="009D5D5B"/>
    <w:rsid w:val="009D5DCA"/>
    <w:rsid w:val="009D6568"/>
    <w:rsid w:val="009D6780"/>
    <w:rsid w:val="009D7431"/>
    <w:rsid w:val="009D7C6A"/>
    <w:rsid w:val="009E1B5B"/>
    <w:rsid w:val="009E3706"/>
    <w:rsid w:val="009E3E21"/>
    <w:rsid w:val="009F2175"/>
    <w:rsid w:val="009F21C0"/>
    <w:rsid w:val="009F29A7"/>
    <w:rsid w:val="009F3184"/>
    <w:rsid w:val="009F3DDF"/>
    <w:rsid w:val="009F5333"/>
    <w:rsid w:val="009F5411"/>
    <w:rsid w:val="009F734F"/>
    <w:rsid w:val="00A000FD"/>
    <w:rsid w:val="00A001B2"/>
    <w:rsid w:val="00A003DA"/>
    <w:rsid w:val="00A00E8B"/>
    <w:rsid w:val="00A01F54"/>
    <w:rsid w:val="00A02221"/>
    <w:rsid w:val="00A02AFF"/>
    <w:rsid w:val="00A02E21"/>
    <w:rsid w:val="00A03C1A"/>
    <w:rsid w:val="00A04BBE"/>
    <w:rsid w:val="00A04C62"/>
    <w:rsid w:val="00A0537E"/>
    <w:rsid w:val="00A05B11"/>
    <w:rsid w:val="00A06BE2"/>
    <w:rsid w:val="00A0774F"/>
    <w:rsid w:val="00A07794"/>
    <w:rsid w:val="00A1048D"/>
    <w:rsid w:val="00A10BFB"/>
    <w:rsid w:val="00A113CA"/>
    <w:rsid w:val="00A12CB1"/>
    <w:rsid w:val="00A13501"/>
    <w:rsid w:val="00A13F4B"/>
    <w:rsid w:val="00A14815"/>
    <w:rsid w:val="00A1513C"/>
    <w:rsid w:val="00A1547A"/>
    <w:rsid w:val="00A20C16"/>
    <w:rsid w:val="00A215A8"/>
    <w:rsid w:val="00A2177B"/>
    <w:rsid w:val="00A21FEC"/>
    <w:rsid w:val="00A221EB"/>
    <w:rsid w:val="00A25ECB"/>
    <w:rsid w:val="00A264DB"/>
    <w:rsid w:val="00A27E39"/>
    <w:rsid w:val="00A3071A"/>
    <w:rsid w:val="00A30900"/>
    <w:rsid w:val="00A31360"/>
    <w:rsid w:val="00A33B4D"/>
    <w:rsid w:val="00A34971"/>
    <w:rsid w:val="00A349AA"/>
    <w:rsid w:val="00A34A4E"/>
    <w:rsid w:val="00A354DD"/>
    <w:rsid w:val="00A35554"/>
    <w:rsid w:val="00A3639C"/>
    <w:rsid w:val="00A375E0"/>
    <w:rsid w:val="00A4037E"/>
    <w:rsid w:val="00A4325C"/>
    <w:rsid w:val="00A44333"/>
    <w:rsid w:val="00A45CD2"/>
    <w:rsid w:val="00A4644C"/>
    <w:rsid w:val="00A47AE6"/>
    <w:rsid w:val="00A50CE6"/>
    <w:rsid w:val="00A50F7C"/>
    <w:rsid w:val="00A51251"/>
    <w:rsid w:val="00A5206D"/>
    <w:rsid w:val="00A5370C"/>
    <w:rsid w:val="00A5435D"/>
    <w:rsid w:val="00A544C9"/>
    <w:rsid w:val="00A5456A"/>
    <w:rsid w:val="00A54F41"/>
    <w:rsid w:val="00A5609D"/>
    <w:rsid w:val="00A609E4"/>
    <w:rsid w:val="00A61328"/>
    <w:rsid w:val="00A61377"/>
    <w:rsid w:val="00A61F6F"/>
    <w:rsid w:val="00A61F72"/>
    <w:rsid w:val="00A627A3"/>
    <w:rsid w:val="00A62B76"/>
    <w:rsid w:val="00A70789"/>
    <w:rsid w:val="00A70CAA"/>
    <w:rsid w:val="00A710DE"/>
    <w:rsid w:val="00A71422"/>
    <w:rsid w:val="00A726D8"/>
    <w:rsid w:val="00A751C2"/>
    <w:rsid w:val="00A7525B"/>
    <w:rsid w:val="00A75927"/>
    <w:rsid w:val="00A76C94"/>
    <w:rsid w:val="00A77CB0"/>
    <w:rsid w:val="00A80C2E"/>
    <w:rsid w:val="00A820F0"/>
    <w:rsid w:val="00A83394"/>
    <w:rsid w:val="00A840E9"/>
    <w:rsid w:val="00A8643B"/>
    <w:rsid w:val="00A86D0F"/>
    <w:rsid w:val="00A87147"/>
    <w:rsid w:val="00A87B7B"/>
    <w:rsid w:val="00A94FCB"/>
    <w:rsid w:val="00A9522E"/>
    <w:rsid w:val="00AA00B0"/>
    <w:rsid w:val="00AA0FEC"/>
    <w:rsid w:val="00AA1174"/>
    <w:rsid w:val="00AA123A"/>
    <w:rsid w:val="00AA54E1"/>
    <w:rsid w:val="00AA6D0A"/>
    <w:rsid w:val="00AB017B"/>
    <w:rsid w:val="00AB153F"/>
    <w:rsid w:val="00AB2286"/>
    <w:rsid w:val="00AB3F5B"/>
    <w:rsid w:val="00AB4E7F"/>
    <w:rsid w:val="00AB5D9D"/>
    <w:rsid w:val="00AB6161"/>
    <w:rsid w:val="00AB7938"/>
    <w:rsid w:val="00AC52EC"/>
    <w:rsid w:val="00AC5AFE"/>
    <w:rsid w:val="00AC5CD6"/>
    <w:rsid w:val="00AC653E"/>
    <w:rsid w:val="00AD2C16"/>
    <w:rsid w:val="00AD370E"/>
    <w:rsid w:val="00AD519D"/>
    <w:rsid w:val="00AD776B"/>
    <w:rsid w:val="00AD7A67"/>
    <w:rsid w:val="00AD7E67"/>
    <w:rsid w:val="00AE24B5"/>
    <w:rsid w:val="00AE2872"/>
    <w:rsid w:val="00AE2CEA"/>
    <w:rsid w:val="00AE3665"/>
    <w:rsid w:val="00AE3979"/>
    <w:rsid w:val="00AE5960"/>
    <w:rsid w:val="00AE5F82"/>
    <w:rsid w:val="00AE6700"/>
    <w:rsid w:val="00AE6D4E"/>
    <w:rsid w:val="00AF10BB"/>
    <w:rsid w:val="00AF2780"/>
    <w:rsid w:val="00AF2F40"/>
    <w:rsid w:val="00AF59A0"/>
    <w:rsid w:val="00AF64B2"/>
    <w:rsid w:val="00AF6DA5"/>
    <w:rsid w:val="00B00AC4"/>
    <w:rsid w:val="00B01BE9"/>
    <w:rsid w:val="00B0407D"/>
    <w:rsid w:val="00B05BD3"/>
    <w:rsid w:val="00B0762E"/>
    <w:rsid w:val="00B10276"/>
    <w:rsid w:val="00B10FC5"/>
    <w:rsid w:val="00B127C2"/>
    <w:rsid w:val="00B13C81"/>
    <w:rsid w:val="00B13CA0"/>
    <w:rsid w:val="00B16C76"/>
    <w:rsid w:val="00B21E34"/>
    <w:rsid w:val="00B22670"/>
    <w:rsid w:val="00B22B84"/>
    <w:rsid w:val="00B231A4"/>
    <w:rsid w:val="00B23F0D"/>
    <w:rsid w:val="00B254DC"/>
    <w:rsid w:val="00B32489"/>
    <w:rsid w:val="00B32DAB"/>
    <w:rsid w:val="00B337D2"/>
    <w:rsid w:val="00B343DD"/>
    <w:rsid w:val="00B345A7"/>
    <w:rsid w:val="00B34993"/>
    <w:rsid w:val="00B351C1"/>
    <w:rsid w:val="00B35D28"/>
    <w:rsid w:val="00B35FBF"/>
    <w:rsid w:val="00B36001"/>
    <w:rsid w:val="00B40B47"/>
    <w:rsid w:val="00B40BB4"/>
    <w:rsid w:val="00B41C09"/>
    <w:rsid w:val="00B45BF5"/>
    <w:rsid w:val="00B45D28"/>
    <w:rsid w:val="00B466EE"/>
    <w:rsid w:val="00B472DD"/>
    <w:rsid w:val="00B477AA"/>
    <w:rsid w:val="00B51049"/>
    <w:rsid w:val="00B5179A"/>
    <w:rsid w:val="00B51918"/>
    <w:rsid w:val="00B51F8C"/>
    <w:rsid w:val="00B521E2"/>
    <w:rsid w:val="00B5333D"/>
    <w:rsid w:val="00B553D6"/>
    <w:rsid w:val="00B5542C"/>
    <w:rsid w:val="00B5576B"/>
    <w:rsid w:val="00B5745A"/>
    <w:rsid w:val="00B61764"/>
    <w:rsid w:val="00B633A9"/>
    <w:rsid w:val="00B64CE1"/>
    <w:rsid w:val="00B67C10"/>
    <w:rsid w:val="00B71455"/>
    <w:rsid w:val="00B7161D"/>
    <w:rsid w:val="00B71846"/>
    <w:rsid w:val="00B73A2F"/>
    <w:rsid w:val="00B73EFE"/>
    <w:rsid w:val="00B768AC"/>
    <w:rsid w:val="00B816D1"/>
    <w:rsid w:val="00B8385E"/>
    <w:rsid w:val="00B8423B"/>
    <w:rsid w:val="00B86381"/>
    <w:rsid w:val="00B87428"/>
    <w:rsid w:val="00B90286"/>
    <w:rsid w:val="00B9084F"/>
    <w:rsid w:val="00B934DC"/>
    <w:rsid w:val="00B93554"/>
    <w:rsid w:val="00B936C0"/>
    <w:rsid w:val="00B947FA"/>
    <w:rsid w:val="00B9628D"/>
    <w:rsid w:val="00B969FD"/>
    <w:rsid w:val="00B96F92"/>
    <w:rsid w:val="00BA065F"/>
    <w:rsid w:val="00BA22F5"/>
    <w:rsid w:val="00BA28EE"/>
    <w:rsid w:val="00BA58AF"/>
    <w:rsid w:val="00BB0BBD"/>
    <w:rsid w:val="00BB1857"/>
    <w:rsid w:val="00BB260C"/>
    <w:rsid w:val="00BB2CFB"/>
    <w:rsid w:val="00BB5DDE"/>
    <w:rsid w:val="00BB5DE0"/>
    <w:rsid w:val="00BB616F"/>
    <w:rsid w:val="00BB6D20"/>
    <w:rsid w:val="00BC040F"/>
    <w:rsid w:val="00BC0FDB"/>
    <w:rsid w:val="00BC1CE6"/>
    <w:rsid w:val="00BC34C7"/>
    <w:rsid w:val="00BD1F6A"/>
    <w:rsid w:val="00BD280C"/>
    <w:rsid w:val="00BD2B1B"/>
    <w:rsid w:val="00BD3CDC"/>
    <w:rsid w:val="00BD5F94"/>
    <w:rsid w:val="00BE1774"/>
    <w:rsid w:val="00BE26D7"/>
    <w:rsid w:val="00BE381F"/>
    <w:rsid w:val="00BE7E31"/>
    <w:rsid w:val="00BF0D3D"/>
    <w:rsid w:val="00BF180D"/>
    <w:rsid w:val="00BF318A"/>
    <w:rsid w:val="00BF3502"/>
    <w:rsid w:val="00BF3640"/>
    <w:rsid w:val="00BF414F"/>
    <w:rsid w:val="00BF59F0"/>
    <w:rsid w:val="00C005E6"/>
    <w:rsid w:val="00C01A70"/>
    <w:rsid w:val="00C01F71"/>
    <w:rsid w:val="00C0278E"/>
    <w:rsid w:val="00C02E4A"/>
    <w:rsid w:val="00C0326F"/>
    <w:rsid w:val="00C04471"/>
    <w:rsid w:val="00C0474D"/>
    <w:rsid w:val="00C04B89"/>
    <w:rsid w:val="00C04D03"/>
    <w:rsid w:val="00C066C6"/>
    <w:rsid w:val="00C06D0B"/>
    <w:rsid w:val="00C079CF"/>
    <w:rsid w:val="00C10CD1"/>
    <w:rsid w:val="00C116C6"/>
    <w:rsid w:val="00C151D6"/>
    <w:rsid w:val="00C15887"/>
    <w:rsid w:val="00C16063"/>
    <w:rsid w:val="00C171E5"/>
    <w:rsid w:val="00C218E6"/>
    <w:rsid w:val="00C2200A"/>
    <w:rsid w:val="00C23782"/>
    <w:rsid w:val="00C27240"/>
    <w:rsid w:val="00C27E71"/>
    <w:rsid w:val="00C3065F"/>
    <w:rsid w:val="00C30F70"/>
    <w:rsid w:val="00C31B62"/>
    <w:rsid w:val="00C32EF6"/>
    <w:rsid w:val="00C32F85"/>
    <w:rsid w:val="00C33CBC"/>
    <w:rsid w:val="00C34525"/>
    <w:rsid w:val="00C410EE"/>
    <w:rsid w:val="00C416CB"/>
    <w:rsid w:val="00C41AD1"/>
    <w:rsid w:val="00C41B66"/>
    <w:rsid w:val="00C420F1"/>
    <w:rsid w:val="00C42FFA"/>
    <w:rsid w:val="00C4411F"/>
    <w:rsid w:val="00C45980"/>
    <w:rsid w:val="00C45D26"/>
    <w:rsid w:val="00C45F93"/>
    <w:rsid w:val="00C46F11"/>
    <w:rsid w:val="00C500B2"/>
    <w:rsid w:val="00C5269E"/>
    <w:rsid w:val="00C5286E"/>
    <w:rsid w:val="00C52AD2"/>
    <w:rsid w:val="00C53870"/>
    <w:rsid w:val="00C539D5"/>
    <w:rsid w:val="00C53BD7"/>
    <w:rsid w:val="00C53E11"/>
    <w:rsid w:val="00C540AB"/>
    <w:rsid w:val="00C55030"/>
    <w:rsid w:val="00C56C0D"/>
    <w:rsid w:val="00C609B5"/>
    <w:rsid w:val="00C61556"/>
    <w:rsid w:val="00C63357"/>
    <w:rsid w:val="00C634D3"/>
    <w:rsid w:val="00C63521"/>
    <w:rsid w:val="00C64B14"/>
    <w:rsid w:val="00C64F86"/>
    <w:rsid w:val="00C65959"/>
    <w:rsid w:val="00C663C4"/>
    <w:rsid w:val="00C67B81"/>
    <w:rsid w:val="00C67FFB"/>
    <w:rsid w:val="00C70229"/>
    <w:rsid w:val="00C73E5F"/>
    <w:rsid w:val="00C74342"/>
    <w:rsid w:val="00C75E9E"/>
    <w:rsid w:val="00C76C89"/>
    <w:rsid w:val="00C811BC"/>
    <w:rsid w:val="00C849D2"/>
    <w:rsid w:val="00C84F8E"/>
    <w:rsid w:val="00C8503D"/>
    <w:rsid w:val="00C85182"/>
    <w:rsid w:val="00C85711"/>
    <w:rsid w:val="00C911C0"/>
    <w:rsid w:val="00C92E75"/>
    <w:rsid w:val="00C931FC"/>
    <w:rsid w:val="00C93601"/>
    <w:rsid w:val="00C94242"/>
    <w:rsid w:val="00C94B54"/>
    <w:rsid w:val="00C94B9E"/>
    <w:rsid w:val="00C9649F"/>
    <w:rsid w:val="00C97255"/>
    <w:rsid w:val="00CA13B2"/>
    <w:rsid w:val="00CA18B9"/>
    <w:rsid w:val="00CA2201"/>
    <w:rsid w:val="00CA2346"/>
    <w:rsid w:val="00CA2358"/>
    <w:rsid w:val="00CA3C95"/>
    <w:rsid w:val="00CA4A41"/>
    <w:rsid w:val="00CA4CD8"/>
    <w:rsid w:val="00CB0500"/>
    <w:rsid w:val="00CB062D"/>
    <w:rsid w:val="00CB36D3"/>
    <w:rsid w:val="00CB5E2B"/>
    <w:rsid w:val="00CB6EBE"/>
    <w:rsid w:val="00CB7B7D"/>
    <w:rsid w:val="00CB7F72"/>
    <w:rsid w:val="00CC021C"/>
    <w:rsid w:val="00CC2C47"/>
    <w:rsid w:val="00CC3242"/>
    <w:rsid w:val="00CC3F45"/>
    <w:rsid w:val="00CC4EC5"/>
    <w:rsid w:val="00CC625B"/>
    <w:rsid w:val="00CC789C"/>
    <w:rsid w:val="00CC7D70"/>
    <w:rsid w:val="00CD0F55"/>
    <w:rsid w:val="00CD1201"/>
    <w:rsid w:val="00CD33E8"/>
    <w:rsid w:val="00CD6398"/>
    <w:rsid w:val="00CD79C7"/>
    <w:rsid w:val="00CE21E2"/>
    <w:rsid w:val="00CE2C8F"/>
    <w:rsid w:val="00CE3831"/>
    <w:rsid w:val="00CE5102"/>
    <w:rsid w:val="00CE532A"/>
    <w:rsid w:val="00CE538F"/>
    <w:rsid w:val="00CE54A6"/>
    <w:rsid w:val="00CE7DBD"/>
    <w:rsid w:val="00CF0751"/>
    <w:rsid w:val="00CF12DD"/>
    <w:rsid w:val="00CF23CC"/>
    <w:rsid w:val="00CF2A57"/>
    <w:rsid w:val="00CF3DA2"/>
    <w:rsid w:val="00CF3E84"/>
    <w:rsid w:val="00CF40BB"/>
    <w:rsid w:val="00CF48EE"/>
    <w:rsid w:val="00CF5CF1"/>
    <w:rsid w:val="00CF613A"/>
    <w:rsid w:val="00CF668B"/>
    <w:rsid w:val="00CF6918"/>
    <w:rsid w:val="00D0042B"/>
    <w:rsid w:val="00D00567"/>
    <w:rsid w:val="00D0135D"/>
    <w:rsid w:val="00D01DF0"/>
    <w:rsid w:val="00D03467"/>
    <w:rsid w:val="00D04463"/>
    <w:rsid w:val="00D045F3"/>
    <w:rsid w:val="00D05C1D"/>
    <w:rsid w:val="00D06BC2"/>
    <w:rsid w:val="00D07DD3"/>
    <w:rsid w:val="00D104B4"/>
    <w:rsid w:val="00D1151F"/>
    <w:rsid w:val="00D11706"/>
    <w:rsid w:val="00D1594E"/>
    <w:rsid w:val="00D15F55"/>
    <w:rsid w:val="00D2508B"/>
    <w:rsid w:val="00D25384"/>
    <w:rsid w:val="00D26977"/>
    <w:rsid w:val="00D26BAA"/>
    <w:rsid w:val="00D27221"/>
    <w:rsid w:val="00D27A03"/>
    <w:rsid w:val="00D27F4C"/>
    <w:rsid w:val="00D34851"/>
    <w:rsid w:val="00D37660"/>
    <w:rsid w:val="00D40504"/>
    <w:rsid w:val="00D4091F"/>
    <w:rsid w:val="00D40BDD"/>
    <w:rsid w:val="00D40FDD"/>
    <w:rsid w:val="00D414A9"/>
    <w:rsid w:val="00D41EF8"/>
    <w:rsid w:val="00D439F9"/>
    <w:rsid w:val="00D51542"/>
    <w:rsid w:val="00D518AB"/>
    <w:rsid w:val="00D55696"/>
    <w:rsid w:val="00D55BB7"/>
    <w:rsid w:val="00D577BA"/>
    <w:rsid w:val="00D579CC"/>
    <w:rsid w:val="00D607DA"/>
    <w:rsid w:val="00D61382"/>
    <w:rsid w:val="00D61CCF"/>
    <w:rsid w:val="00D62167"/>
    <w:rsid w:val="00D6493A"/>
    <w:rsid w:val="00D64959"/>
    <w:rsid w:val="00D64E8E"/>
    <w:rsid w:val="00D66A8E"/>
    <w:rsid w:val="00D67CF9"/>
    <w:rsid w:val="00D71874"/>
    <w:rsid w:val="00D718F9"/>
    <w:rsid w:val="00D740C8"/>
    <w:rsid w:val="00D74E57"/>
    <w:rsid w:val="00D760A0"/>
    <w:rsid w:val="00D76450"/>
    <w:rsid w:val="00D769E7"/>
    <w:rsid w:val="00D8572E"/>
    <w:rsid w:val="00D85941"/>
    <w:rsid w:val="00D90C6E"/>
    <w:rsid w:val="00D9114B"/>
    <w:rsid w:val="00D9183C"/>
    <w:rsid w:val="00D91933"/>
    <w:rsid w:val="00D92932"/>
    <w:rsid w:val="00D93119"/>
    <w:rsid w:val="00D9401B"/>
    <w:rsid w:val="00D966EF"/>
    <w:rsid w:val="00D974F8"/>
    <w:rsid w:val="00DA0215"/>
    <w:rsid w:val="00DA147D"/>
    <w:rsid w:val="00DA3B62"/>
    <w:rsid w:val="00DA43AC"/>
    <w:rsid w:val="00DA49C2"/>
    <w:rsid w:val="00DA4F94"/>
    <w:rsid w:val="00DA4FA6"/>
    <w:rsid w:val="00DB0A31"/>
    <w:rsid w:val="00DB1056"/>
    <w:rsid w:val="00DB125C"/>
    <w:rsid w:val="00DB222E"/>
    <w:rsid w:val="00DB4DDA"/>
    <w:rsid w:val="00DB5A42"/>
    <w:rsid w:val="00DC0743"/>
    <w:rsid w:val="00DC0B50"/>
    <w:rsid w:val="00DC11B5"/>
    <w:rsid w:val="00DC12D4"/>
    <w:rsid w:val="00DC2683"/>
    <w:rsid w:val="00DC33B3"/>
    <w:rsid w:val="00DC422C"/>
    <w:rsid w:val="00DD07E9"/>
    <w:rsid w:val="00DD292D"/>
    <w:rsid w:val="00DD2968"/>
    <w:rsid w:val="00DD2A94"/>
    <w:rsid w:val="00DD50A1"/>
    <w:rsid w:val="00DD5153"/>
    <w:rsid w:val="00DD63C6"/>
    <w:rsid w:val="00DD675F"/>
    <w:rsid w:val="00DD6C31"/>
    <w:rsid w:val="00DD6EB3"/>
    <w:rsid w:val="00DE1F56"/>
    <w:rsid w:val="00DE3B20"/>
    <w:rsid w:val="00DE4FAC"/>
    <w:rsid w:val="00DE52A1"/>
    <w:rsid w:val="00DE5C2A"/>
    <w:rsid w:val="00DE7276"/>
    <w:rsid w:val="00DF0096"/>
    <w:rsid w:val="00DF1E35"/>
    <w:rsid w:val="00DF21B2"/>
    <w:rsid w:val="00DF2622"/>
    <w:rsid w:val="00DF420E"/>
    <w:rsid w:val="00DF4225"/>
    <w:rsid w:val="00DF57D0"/>
    <w:rsid w:val="00DF60D2"/>
    <w:rsid w:val="00DF65A7"/>
    <w:rsid w:val="00E012A6"/>
    <w:rsid w:val="00E01E18"/>
    <w:rsid w:val="00E02ED6"/>
    <w:rsid w:val="00E04B07"/>
    <w:rsid w:val="00E04CA9"/>
    <w:rsid w:val="00E0569F"/>
    <w:rsid w:val="00E05738"/>
    <w:rsid w:val="00E07396"/>
    <w:rsid w:val="00E07A3C"/>
    <w:rsid w:val="00E07D06"/>
    <w:rsid w:val="00E123FA"/>
    <w:rsid w:val="00E12523"/>
    <w:rsid w:val="00E128DC"/>
    <w:rsid w:val="00E12993"/>
    <w:rsid w:val="00E13559"/>
    <w:rsid w:val="00E171AD"/>
    <w:rsid w:val="00E17648"/>
    <w:rsid w:val="00E17C4D"/>
    <w:rsid w:val="00E17D9B"/>
    <w:rsid w:val="00E20A25"/>
    <w:rsid w:val="00E20C56"/>
    <w:rsid w:val="00E22072"/>
    <w:rsid w:val="00E22185"/>
    <w:rsid w:val="00E22A80"/>
    <w:rsid w:val="00E23765"/>
    <w:rsid w:val="00E23769"/>
    <w:rsid w:val="00E237E8"/>
    <w:rsid w:val="00E245E6"/>
    <w:rsid w:val="00E257D4"/>
    <w:rsid w:val="00E26530"/>
    <w:rsid w:val="00E2657C"/>
    <w:rsid w:val="00E26C09"/>
    <w:rsid w:val="00E326C5"/>
    <w:rsid w:val="00E3285F"/>
    <w:rsid w:val="00E3449C"/>
    <w:rsid w:val="00E35094"/>
    <w:rsid w:val="00E3670E"/>
    <w:rsid w:val="00E367A9"/>
    <w:rsid w:val="00E37831"/>
    <w:rsid w:val="00E37994"/>
    <w:rsid w:val="00E40A7B"/>
    <w:rsid w:val="00E41176"/>
    <w:rsid w:val="00E4218A"/>
    <w:rsid w:val="00E421B9"/>
    <w:rsid w:val="00E43709"/>
    <w:rsid w:val="00E44A70"/>
    <w:rsid w:val="00E45D87"/>
    <w:rsid w:val="00E46C7B"/>
    <w:rsid w:val="00E478B8"/>
    <w:rsid w:val="00E509DC"/>
    <w:rsid w:val="00E50DFF"/>
    <w:rsid w:val="00E516A5"/>
    <w:rsid w:val="00E516B1"/>
    <w:rsid w:val="00E52485"/>
    <w:rsid w:val="00E56B05"/>
    <w:rsid w:val="00E56F2A"/>
    <w:rsid w:val="00E60D0B"/>
    <w:rsid w:val="00E64BA5"/>
    <w:rsid w:val="00E665A3"/>
    <w:rsid w:val="00E666AD"/>
    <w:rsid w:val="00E667FB"/>
    <w:rsid w:val="00E67698"/>
    <w:rsid w:val="00E67C85"/>
    <w:rsid w:val="00E719FD"/>
    <w:rsid w:val="00E73165"/>
    <w:rsid w:val="00E738F9"/>
    <w:rsid w:val="00E73A76"/>
    <w:rsid w:val="00E73AA1"/>
    <w:rsid w:val="00E805B4"/>
    <w:rsid w:val="00E81050"/>
    <w:rsid w:val="00E81321"/>
    <w:rsid w:val="00E81B49"/>
    <w:rsid w:val="00E81ECE"/>
    <w:rsid w:val="00E823ED"/>
    <w:rsid w:val="00E84109"/>
    <w:rsid w:val="00E84805"/>
    <w:rsid w:val="00E868FA"/>
    <w:rsid w:val="00E869CF"/>
    <w:rsid w:val="00E879A7"/>
    <w:rsid w:val="00E90C02"/>
    <w:rsid w:val="00E90D7B"/>
    <w:rsid w:val="00E9190E"/>
    <w:rsid w:val="00E919B1"/>
    <w:rsid w:val="00E91D2F"/>
    <w:rsid w:val="00E9375F"/>
    <w:rsid w:val="00E938A0"/>
    <w:rsid w:val="00E93D03"/>
    <w:rsid w:val="00E9672B"/>
    <w:rsid w:val="00EA176B"/>
    <w:rsid w:val="00EA1D04"/>
    <w:rsid w:val="00EA5BD7"/>
    <w:rsid w:val="00EA69D1"/>
    <w:rsid w:val="00EA7DB0"/>
    <w:rsid w:val="00EB142B"/>
    <w:rsid w:val="00EB1B03"/>
    <w:rsid w:val="00EB2E5F"/>
    <w:rsid w:val="00EB3285"/>
    <w:rsid w:val="00EB3CE4"/>
    <w:rsid w:val="00EB4049"/>
    <w:rsid w:val="00EB561E"/>
    <w:rsid w:val="00EB64E9"/>
    <w:rsid w:val="00EB6BA9"/>
    <w:rsid w:val="00EB7EE0"/>
    <w:rsid w:val="00EC0808"/>
    <w:rsid w:val="00EC09D2"/>
    <w:rsid w:val="00EC0BBD"/>
    <w:rsid w:val="00EC1C8E"/>
    <w:rsid w:val="00EC2D23"/>
    <w:rsid w:val="00EC397E"/>
    <w:rsid w:val="00EC3D7D"/>
    <w:rsid w:val="00EC43F6"/>
    <w:rsid w:val="00EC59BE"/>
    <w:rsid w:val="00EC5BD9"/>
    <w:rsid w:val="00EC67D8"/>
    <w:rsid w:val="00EC6CAF"/>
    <w:rsid w:val="00EC7953"/>
    <w:rsid w:val="00EC7E01"/>
    <w:rsid w:val="00ED0FBF"/>
    <w:rsid w:val="00ED197A"/>
    <w:rsid w:val="00ED280E"/>
    <w:rsid w:val="00ED2E48"/>
    <w:rsid w:val="00ED382B"/>
    <w:rsid w:val="00ED39CB"/>
    <w:rsid w:val="00ED531E"/>
    <w:rsid w:val="00EE0265"/>
    <w:rsid w:val="00EE2812"/>
    <w:rsid w:val="00EE2F01"/>
    <w:rsid w:val="00EE371D"/>
    <w:rsid w:val="00EE44DB"/>
    <w:rsid w:val="00EF7320"/>
    <w:rsid w:val="00F025DC"/>
    <w:rsid w:val="00F03AAA"/>
    <w:rsid w:val="00F040B1"/>
    <w:rsid w:val="00F041F4"/>
    <w:rsid w:val="00F04250"/>
    <w:rsid w:val="00F05104"/>
    <w:rsid w:val="00F05B32"/>
    <w:rsid w:val="00F05B54"/>
    <w:rsid w:val="00F1239B"/>
    <w:rsid w:val="00F14023"/>
    <w:rsid w:val="00F1432D"/>
    <w:rsid w:val="00F16A30"/>
    <w:rsid w:val="00F16D40"/>
    <w:rsid w:val="00F20145"/>
    <w:rsid w:val="00F215CD"/>
    <w:rsid w:val="00F217F7"/>
    <w:rsid w:val="00F2193C"/>
    <w:rsid w:val="00F227B7"/>
    <w:rsid w:val="00F23A86"/>
    <w:rsid w:val="00F24213"/>
    <w:rsid w:val="00F2606A"/>
    <w:rsid w:val="00F266C5"/>
    <w:rsid w:val="00F2756C"/>
    <w:rsid w:val="00F30C5A"/>
    <w:rsid w:val="00F322E7"/>
    <w:rsid w:val="00F32D9C"/>
    <w:rsid w:val="00F33365"/>
    <w:rsid w:val="00F348BC"/>
    <w:rsid w:val="00F34940"/>
    <w:rsid w:val="00F35447"/>
    <w:rsid w:val="00F35E8A"/>
    <w:rsid w:val="00F3607E"/>
    <w:rsid w:val="00F3711A"/>
    <w:rsid w:val="00F371FF"/>
    <w:rsid w:val="00F4007A"/>
    <w:rsid w:val="00F41EAD"/>
    <w:rsid w:val="00F42526"/>
    <w:rsid w:val="00F43B9E"/>
    <w:rsid w:val="00F44B3B"/>
    <w:rsid w:val="00F4582E"/>
    <w:rsid w:val="00F4619D"/>
    <w:rsid w:val="00F46855"/>
    <w:rsid w:val="00F476B8"/>
    <w:rsid w:val="00F518F9"/>
    <w:rsid w:val="00F51C6F"/>
    <w:rsid w:val="00F5280A"/>
    <w:rsid w:val="00F53C18"/>
    <w:rsid w:val="00F5418A"/>
    <w:rsid w:val="00F54B92"/>
    <w:rsid w:val="00F54C93"/>
    <w:rsid w:val="00F55514"/>
    <w:rsid w:val="00F55530"/>
    <w:rsid w:val="00F55DEE"/>
    <w:rsid w:val="00F57067"/>
    <w:rsid w:val="00F57D95"/>
    <w:rsid w:val="00F61324"/>
    <w:rsid w:val="00F6331C"/>
    <w:rsid w:val="00F63573"/>
    <w:rsid w:val="00F63A78"/>
    <w:rsid w:val="00F641B2"/>
    <w:rsid w:val="00F662AD"/>
    <w:rsid w:val="00F666FE"/>
    <w:rsid w:val="00F667FC"/>
    <w:rsid w:val="00F70965"/>
    <w:rsid w:val="00F70EE6"/>
    <w:rsid w:val="00F71027"/>
    <w:rsid w:val="00F714ED"/>
    <w:rsid w:val="00F719DE"/>
    <w:rsid w:val="00F72155"/>
    <w:rsid w:val="00F726CC"/>
    <w:rsid w:val="00F72859"/>
    <w:rsid w:val="00F73CAE"/>
    <w:rsid w:val="00F756E1"/>
    <w:rsid w:val="00F7571F"/>
    <w:rsid w:val="00F771BF"/>
    <w:rsid w:val="00F77336"/>
    <w:rsid w:val="00F77E26"/>
    <w:rsid w:val="00F80499"/>
    <w:rsid w:val="00F8071F"/>
    <w:rsid w:val="00F80A15"/>
    <w:rsid w:val="00F80C85"/>
    <w:rsid w:val="00F82D7F"/>
    <w:rsid w:val="00F85EB8"/>
    <w:rsid w:val="00F86911"/>
    <w:rsid w:val="00F87F88"/>
    <w:rsid w:val="00F90582"/>
    <w:rsid w:val="00F92345"/>
    <w:rsid w:val="00F93EB1"/>
    <w:rsid w:val="00F9401D"/>
    <w:rsid w:val="00F940C2"/>
    <w:rsid w:val="00F943C5"/>
    <w:rsid w:val="00F95606"/>
    <w:rsid w:val="00F963C5"/>
    <w:rsid w:val="00F964FF"/>
    <w:rsid w:val="00FA25BC"/>
    <w:rsid w:val="00FA25CB"/>
    <w:rsid w:val="00FA38F1"/>
    <w:rsid w:val="00FA40F7"/>
    <w:rsid w:val="00FA488B"/>
    <w:rsid w:val="00FA5FB1"/>
    <w:rsid w:val="00FA7344"/>
    <w:rsid w:val="00FA7C41"/>
    <w:rsid w:val="00FB1B36"/>
    <w:rsid w:val="00FB231C"/>
    <w:rsid w:val="00FB33D8"/>
    <w:rsid w:val="00FB3A7F"/>
    <w:rsid w:val="00FB44DF"/>
    <w:rsid w:val="00FB4B34"/>
    <w:rsid w:val="00FB51E5"/>
    <w:rsid w:val="00FB5540"/>
    <w:rsid w:val="00FB5F4D"/>
    <w:rsid w:val="00FB6ED9"/>
    <w:rsid w:val="00FC0AB1"/>
    <w:rsid w:val="00FC0D8E"/>
    <w:rsid w:val="00FC1283"/>
    <w:rsid w:val="00FC13F0"/>
    <w:rsid w:val="00FC17EB"/>
    <w:rsid w:val="00FC412A"/>
    <w:rsid w:val="00FC4493"/>
    <w:rsid w:val="00FC4668"/>
    <w:rsid w:val="00FC590E"/>
    <w:rsid w:val="00FC600F"/>
    <w:rsid w:val="00FC60B9"/>
    <w:rsid w:val="00FC7173"/>
    <w:rsid w:val="00FC74D7"/>
    <w:rsid w:val="00FC7D18"/>
    <w:rsid w:val="00FD054E"/>
    <w:rsid w:val="00FD125D"/>
    <w:rsid w:val="00FD1524"/>
    <w:rsid w:val="00FD35D7"/>
    <w:rsid w:val="00FD3CC4"/>
    <w:rsid w:val="00FD469B"/>
    <w:rsid w:val="00FD482C"/>
    <w:rsid w:val="00FD5089"/>
    <w:rsid w:val="00FD581F"/>
    <w:rsid w:val="00FD5A0C"/>
    <w:rsid w:val="00FD6325"/>
    <w:rsid w:val="00FD6800"/>
    <w:rsid w:val="00FE088E"/>
    <w:rsid w:val="00FE359B"/>
    <w:rsid w:val="00FE3D8C"/>
    <w:rsid w:val="00FE570F"/>
    <w:rsid w:val="00FE6B73"/>
    <w:rsid w:val="00FE6BD8"/>
    <w:rsid w:val="00FE79E8"/>
    <w:rsid w:val="00FF117E"/>
    <w:rsid w:val="00FF1354"/>
    <w:rsid w:val="00FF165C"/>
    <w:rsid w:val="00FF2DFE"/>
    <w:rsid w:val="00FF3A96"/>
    <w:rsid w:val="00FF3ED1"/>
    <w:rsid w:val="00FF4579"/>
    <w:rsid w:val="00FF57C4"/>
    <w:rsid w:val="00FF68EA"/>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71C6AE8E"/>
  <w15:docId w15:val="{E163E5C3-095E-4C7E-A080-E0EC242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Legenda1">
    <w:name w:val="Legenda1"/>
    <w:basedOn w:val="Normalny"/>
    <w:next w:val="Normalny"/>
    <w:uiPriority w:val="99"/>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2"/>
      </w:numPr>
      <w:overflowPunct w:val="0"/>
      <w:autoSpaceDE w:val="0"/>
      <w:textAlignment w:val="baseline"/>
    </w:pPr>
    <w:rPr>
      <w:sz w:val="26"/>
      <w:szCs w:val="20"/>
    </w:rPr>
  </w:style>
  <w:style w:type="paragraph" w:customStyle="1" w:styleId="Listapunktowana21">
    <w:name w:val="Lista punktowana 21"/>
    <w:basedOn w:val="Normalny"/>
    <w:pPr>
      <w:widowControl w:val="0"/>
      <w:numPr>
        <w:numId w:val="3"/>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1">
    <w:name w:val="Tekst podstawowy wcięty 21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1">
    <w:name w:val="Tekst podstawowy 21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1">
    <w:name w:val="Tekst podstawowy wcięty 31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uiPriority w:val="99"/>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ny"/>
    <w:uiPriority w:val="99"/>
    <w:rsid w:val="00A0537E"/>
    <w:rPr>
      <w:rFonts w:ascii="Arial" w:hAnsi="Arial" w:cs="Arial"/>
    </w:rPr>
  </w:style>
  <w:style w:type="paragraph" w:customStyle="1" w:styleId="ZnakZnakZnakZnakZnakZnakZnak1">
    <w:name w:val="Znak Znak Znak Znak Znak Znak Znak1"/>
    <w:basedOn w:val="Normalny"/>
    <w:uiPriority w:val="99"/>
    <w:rsid w:val="00A0537E"/>
    <w:rPr>
      <w:rFonts w:ascii="Arial" w:hAnsi="Arial" w:cs="Arial"/>
    </w:rPr>
  </w:style>
  <w:style w:type="paragraph" w:customStyle="1" w:styleId="Znak1">
    <w:name w:val="Znak1"/>
    <w:basedOn w:val="Normalny"/>
    <w:uiPriority w:val="99"/>
    <w:rsid w:val="00A0537E"/>
    <w:rPr>
      <w:rFonts w:ascii="Arial" w:hAnsi="Arial" w:cs="Arial"/>
    </w:rPr>
  </w:style>
  <w:style w:type="paragraph" w:customStyle="1" w:styleId="ZnakZnakZnakZnakZnakZnakZnakZnakZnakZnakZnakZnakZnakZnakZnakZnak2">
    <w:name w:val="Znak Znak Znak Znak Znak Znak Znak Znak Znak Znak Znak Znak Znak Znak Znak Znak2"/>
    <w:basedOn w:val="Normalny"/>
    <w:rsid w:val="00A0537E"/>
    <w:rPr>
      <w:rFonts w:ascii="Arial" w:hAnsi="Arial" w:cs="Arial"/>
    </w:rPr>
  </w:style>
  <w:style w:type="paragraph" w:customStyle="1" w:styleId="ZnakZnakZnakZnakZnakZnak4">
    <w:name w:val="Znak Znak Znak Znak Znak Znak4"/>
    <w:basedOn w:val="Normalny"/>
    <w:rsid w:val="00A0537E"/>
    <w:rPr>
      <w:rFonts w:ascii="Arial" w:hAnsi="Arial" w:cs="Arial"/>
    </w:rPr>
  </w:style>
  <w:style w:type="paragraph" w:customStyle="1" w:styleId="ZnakZnakZnakZnakZnakZnak12">
    <w:name w:val="Znak Znak Znak Znak Znak Znak12"/>
    <w:basedOn w:val="Normalny"/>
    <w:uiPriority w:val="99"/>
    <w:rsid w:val="00A0537E"/>
    <w:rPr>
      <w:rFonts w:ascii="Arial" w:hAnsi="Arial" w:cs="Arial"/>
    </w:rPr>
  </w:style>
  <w:style w:type="paragraph" w:customStyle="1" w:styleId="NormalWeb1">
    <w:name w:val="Normal (Web)1"/>
    <w:basedOn w:val="Normalny"/>
    <w:uiPriority w:val="99"/>
    <w:rsid w:val="00A0537E"/>
    <w:pPr>
      <w:overflowPunct w:val="0"/>
      <w:autoSpaceDE w:val="0"/>
      <w:spacing w:before="100" w:after="100"/>
      <w:textAlignment w:val="baseline"/>
    </w:pPr>
  </w:style>
  <w:style w:type="paragraph" w:customStyle="1" w:styleId="Tekstpodstawowy33">
    <w:name w:val="Tekst podstawowy 33"/>
    <w:basedOn w:val="Normalny"/>
    <w:uiPriority w:val="99"/>
    <w:rsid w:val="00A0537E"/>
    <w:pPr>
      <w:overflowPunct w:val="0"/>
      <w:autoSpaceDE w:val="0"/>
      <w:jc w:val="both"/>
      <w:textAlignment w:val="baseline"/>
    </w:pPr>
    <w:rPr>
      <w:b/>
      <w:bCs/>
      <w:i/>
      <w:iCs/>
    </w:rPr>
  </w:style>
  <w:style w:type="paragraph" w:customStyle="1" w:styleId="BodyTextIndent23">
    <w:name w:val="Body Text Indent 23"/>
    <w:basedOn w:val="Normalny"/>
    <w:uiPriority w:val="99"/>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rsid w:val="00A0537E"/>
    <w:pPr>
      <w:overflowPunct w:val="0"/>
      <w:autoSpaceDE w:val="0"/>
      <w:ind w:left="1985" w:hanging="1985"/>
      <w:textAlignment w:val="baseline"/>
    </w:pPr>
  </w:style>
  <w:style w:type="paragraph" w:customStyle="1" w:styleId="Zwykytekst3">
    <w:name w:val="Zwykły tekst3"/>
    <w:basedOn w:val="Normalny"/>
    <w:uiPriority w:val="99"/>
    <w:rsid w:val="00A0537E"/>
    <w:rPr>
      <w:rFonts w:ascii="Courier New" w:hAnsi="Courier New" w:cs="Courier New"/>
      <w:sz w:val="20"/>
      <w:szCs w:val="20"/>
    </w:rPr>
  </w:style>
  <w:style w:type="paragraph" w:customStyle="1" w:styleId="ZnakZnakZnakZnakZnakZnakZnakZnakZnakZnakZnakZnak3">
    <w:name w:val="Znak Znak Znak Znak Znak Znak Znak Znak Znak Znak Znak Znak3"/>
    <w:basedOn w:val="Normalny"/>
    <w:rsid w:val="00A0537E"/>
    <w:rPr>
      <w:rFonts w:ascii="Arial" w:hAnsi="Arial" w:cs="Arial"/>
    </w:rPr>
  </w:style>
  <w:style w:type="paragraph" w:customStyle="1" w:styleId="ZnakZnakZnak1ZnakZnakZnakZnak2">
    <w:name w:val="Znak Znak Znak1 Znak Znak Znak Znak2"/>
    <w:basedOn w:val="Normalny"/>
    <w:rsid w:val="00A0537E"/>
    <w:rPr>
      <w:rFonts w:ascii="Arial" w:hAnsi="Arial" w:cs="Arial"/>
      <w:sz w:val="20"/>
      <w:szCs w:val="20"/>
    </w:rPr>
  </w:style>
  <w:style w:type="paragraph" w:customStyle="1" w:styleId="ZnakZnakZnakZnakZnakZnakZnakZnakZnakZnak2">
    <w:name w:val="Znak Znak Znak Znak Znak Znak Znak Znak Znak Znak2"/>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1">
    <w:name w:val="Tekst podstawowy 321"/>
    <w:basedOn w:val="Normalny"/>
    <w:uiPriority w:val="99"/>
    <w:rsid w:val="00A0537E"/>
    <w:pPr>
      <w:spacing w:after="120"/>
    </w:pPr>
    <w:rPr>
      <w:sz w:val="16"/>
      <w:szCs w:val="16"/>
    </w:rPr>
  </w:style>
  <w:style w:type="paragraph" w:customStyle="1" w:styleId="Lista22">
    <w:name w:val="Lista 22"/>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rsid w:val="00A0537E"/>
    <w:rPr>
      <w:rFonts w:ascii="Courier New" w:hAnsi="Courier New" w:cs="Courier New"/>
      <w:sz w:val="20"/>
      <w:szCs w:val="20"/>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1">
    <w:name w:val="Znak Znak241"/>
    <w:uiPriority w:val="99"/>
    <w:rsid w:val="009C5F04"/>
    <w:rPr>
      <w:rFonts w:ascii="Arial" w:hAnsi="Arial"/>
      <w:b/>
      <w:kern w:val="1"/>
      <w:sz w:val="32"/>
      <w:lang w:val="pl-PL" w:eastAsia="ar-SA" w:bidi="ar-SA"/>
    </w:rPr>
  </w:style>
  <w:style w:type="character" w:customStyle="1" w:styleId="ZnakZnak231">
    <w:name w:val="Znak Znak231"/>
    <w:uiPriority w:val="99"/>
    <w:rsid w:val="009C5F04"/>
    <w:rPr>
      <w:rFonts w:ascii="Arial" w:hAnsi="Arial"/>
      <w:b/>
      <w:i/>
      <w:sz w:val="28"/>
      <w:lang w:val="pl-PL" w:eastAsia="ar-SA" w:bidi="ar-SA"/>
    </w:rPr>
  </w:style>
  <w:style w:type="character" w:customStyle="1" w:styleId="ZnakZnak221">
    <w:name w:val="Znak Znak221"/>
    <w:uiPriority w:val="99"/>
    <w:rsid w:val="009C5F04"/>
    <w:rPr>
      <w:rFonts w:ascii="Arial" w:hAnsi="Arial"/>
      <w:b/>
      <w:sz w:val="26"/>
      <w:lang w:val="pl-PL" w:eastAsia="ar-SA" w:bidi="ar-SA"/>
    </w:rPr>
  </w:style>
  <w:style w:type="character" w:customStyle="1" w:styleId="ZnakZnak211">
    <w:name w:val="Znak Znak211"/>
    <w:uiPriority w:val="99"/>
    <w:rsid w:val="009C5F04"/>
    <w:rPr>
      <w:b/>
      <w:sz w:val="28"/>
      <w:lang w:val="pl-PL" w:eastAsia="ar-SA" w:bidi="ar-SA"/>
    </w:rPr>
  </w:style>
  <w:style w:type="character" w:customStyle="1" w:styleId="ZnakZnak201">
    <w:name w:val="Znak Znak201"/>
    <w:uiPriority w:val="99"/>
    <w:rsid w:val="009C5F04"/>
    <w:rPr>
      <w:b/>
      <w:i/>
      <w:sz w:val="26"/>
      <w:lang w:val="pl-PL" w:eastAsia="ar-SA" w:bidi="ar-SA"/>
    </w:rPr>
  </w:style>
  <w:style w:type="character" w:customStyle="1" w:styleId="ZnakZnak191">
    <w:name w:val="Znak Znak191"/>
    <w:uiPriority w:val="99"/>
    <w:rsid w:val="009C5F04"/>
    <w:rPr>
      <w:b/>
      <w:sz w:val="22"/>
      <w:lang w:val="pl-PL" w:eastAsia="ar-SA" w:bidi="ar-SA"/>
    </w:rPr>
  </w:style>
  <w:style w:type="character" w:customStyle="1" w:styleId="ZnakZnak181">
    <w:name w:val="Znak Znak181"/>
    <w:uiPriority w:val="99"/>
    <w:rsid w:val="009C5F04"/>
    <w:rPr>
      <w:sz w:val="24"/>
      <w:lang w:val="pl-PL" w:eastAsia="ar-SA" w:bidi="ar-SA"/>
    </w:rPr>
  </w:style>
  <w:style w:type="character" w:customStyle="1" w:styleId="ZnakZnak171">
    <w:name w:val="Znak Znak171"/>
    <w:uiPriority w:val="99"/>
    <w:rsid w:val="009C5F04"/>
    <w:rPr>
      <w:i/>
      <w:sz w:val="24"/>
      <w:lang w:val="pl-PL" w:eastAsia="ar-SA" w:bidi="ar-SA"/>
    </w:rPr>
  </w:style>
  <w:style w:type="character" w:customStyle="1" w:styleId="ZnakZnak161">
    <w:name w:val="Znak Znak161"/>
    <w:uiPriority w:val="99"/>
    <w:rsid w:val="009C5F04"/>
    <w:rPr>
      <w:rFonts w:ascii="Arial" w:hAnsi="Arial"/>
      <w:sz w:val="22"/>
      <w:lang w:val="pl-PL" w:eastAsia="ar-SA" w:bidi="ar-SA"/>
    </w:rPr>
  </w:style>
  <w:style w:type="character" w:customStyle="1" w:styleId="ZnakZnak151">
    <w:name w:val="Znak Znak151"/>
    <w:uiPriority w:val="99"/>
    <w:rsid w:val="009C5F04"/>
    <w:rPr>
      <w:sz w:val="24"/>
    </w:rPr>
  </w:style>
  <w:style w:type="character" w:customStyle="1" w:styleId="ZnakZnak141">
    <w:name w:val="Znak Znak141"/>
    <w:uiPriority w:val="99"/>
    <w:rsid w:val="009C5F04"/>
    <w:rPr>
      <w:sz w:val="24"/>
    </w:rPr>
  </w:style>
  <w:style w:type="character" w:customStyle="1" w:styleId="ZnakZnak131">
    <w:name w:val="Znak Znak131"/>
    <w:uiPriority w:val="99"/>
    <w:rsid w:val="009C5F04"/>
    <w:rPr>
      <w:rFonts w:ascii="Cambria" w:hAnsi="Cambria"/>
      <w:b/>
      <w:kern w:val="1"/>
      <w:sz w:val="32"/>
    </w:rPr>
  </w:style>
  <w:style w:type="character" w:customStyle="1" w:styleId="ZnakZnak121">
    <w:name w:val="Znak Znak121"/>
    <w:uiPriority w:val="99"/>
    <w:rsid w:val="009C5F04"/>
    <w:rPr>
      <w:sz w:val="24"/>
    </w:rPr>
  </w:style>
  <w:style w:type="character" w:customStyle="1" w:styleId="ZnakZnak111">
    <w:name w:val="Znak Znak111"/>
    <w:uiPriority w:val="99"/>
    <w:rsid w:val="009C5F04"/>
    <w:rPr>
      <w:sz w:val="16"/>
    </w:rPr>
  </w:style>
  <w:style w:type="character" w:customStyle="1" w:styleId="ZnakZnak101">
    <w:name w:val="Znak Znak101"/>
    <w:uiPriority w:val="99"/>
    <w:rsid w:val="009C5F04"/>
  </w:style>
  <w:style w:type="character" w:customStyle="1" w:styleId="ZnakZnak91">
    <w:name w:val="Znak Znak91"/>
    <w:uiPriority w:val="99"/>
    <w:rsid w:val="009C5F04"/>
    <w:rPr>
      <w:sz w:val="24"/>
    </w:rPr>
  </w:style>
  <w:style w:type="character" w:customStyle="1" w:styleId="ZnakZnak81">
    <w:name w:val="Znak Znak81"/>
    <w:uiPriority w:val="99"/>
    <w:rsid w:val="009C5F04"/>
    <w:rPr>
      <w:sz w:val="24"/>
    </w:rPr>
  </w:style>
  <w:style w:type="character" w:customStyle="1" w:styleId="ZnakZnak71">
    <w:name w:val="Znak Znak71"/>
    <w:uiPriority w:val="99"/>
    <w:rsid w:val="009C5F04"/>
    <w:rPr>
      <w:sz w:val="24"/>
    </w:rPr>
  </w:style>
  <w:style w:type="character" w:customStyle="1" w:styleId="ZnakZnak61">
    <w:name w:val="Znak Znak61"/>
    <w:uiPriority w:val="99"/>
    <w:rsid w:val="009C5F04"/>
    <w:rPr>
      <w:sz w:val="16"/>
    </w:rPr>
  </w:style>
  <w:style w:type="character" w:customStyle="1" w:styleId="ZnakZnak51">
    <w:name w:val="Znak Znak51"/>
    <w:uiPriority w:val="99"/>
    <w:rsid w:val="009C5F04"/>
    <w:rPr>
      <w:sz w:val="2"/>
    </w:rPr>
  </w:style>
  <w:style w:type="character" w:customStyle="1" w:styleId="ZnakZnak41">
    <w:name w:val="Znak Znak41"/>
    <w:uiPriority w:val="99"/>
    <w:rsid w:val="009C5F04"/>
    <w:rPr>
      <w:rFonts w:ascii="Courier New" w:hAnsi="Courier New"/>
    </w:rPr>
  </w:style>
  <w:style w:type="character" w:customStyle="1" w:styleId="ZnakZnak31">
    <w:name w:val="Znak Znak31"/>
    <w:uiPriority w:val="99"/>
    <w:rsid w:val="009C5F04"/>
  </w:style>
  <w:style w:type="character" w:customStyle="1" w:styleId="ZnakZnak26">
    <w:name w:val="Znak Znak26"/>
    <w:uiPriority w:val="99"/>
    <w:rsid w:val="009C5F04"/>
    <w:rPr>
      <w:b/>
    </w:rPr>
  </w:style>
  <w:style w:type="character" w:customStyle="1" w:styleId="ZnakZnak110">
    <w:name w:val="Znak Znak110"/>
    <w:uiPriority w:val="99"/>
    <w:rsid w:val="009C5F04"/>
  </w:style>
  <w:style w:type="character" w:customStyle="1" w:styleId="ZnakZnak25">
    <w:name w:val="Znak Znak25"/>
    <w:uiPriority w:val="99"/>
    <w:rsid w:val="009C5F04"/>
    <w:rPr>
      <w:rFonts w:ascii="Cambria" w:hAnsi="Cambria"/>
      <w:sz w:val="24"/>
    </w:rPr>
  </w:style>
  <w:style w:type="paragraph" w:styleId="Tekstkomentarza">
    <w:name w:val="annotation text"/>
    <w:basedOn w:val="Normalny"/>
    <w:link w:val="TekstkomentarzaZnak"/>
    <w:uiPriority w:val="99"/>
    <w:rsid w:val="009C5F04"/>
    <w:rPr>
      <w:rFonts w:eastAsia="Calibri"/>
      <w:sz w:val="20"/>
      <w:szCs w:val="20"/>
    </w:rPr>
  </w:style>
  <w:style w:type="character" w:customStyle="1" w:styleId="TekstkomentarzaZnak">
    <w:name w:val="Tekst komentarza Znak"/>
    <w:link w:val="Tekstkomentarza"/>
    <w:uiPriority w:val="99"/>
    <w:rsid w:val="009C5F04"/>
    <w:rPr>
      <w:rFonts w:eastAsia="Calibri"/>
      <w:lang w:eastAsia="ar-SA"/>
    </w:rPr>
  </w:style>
  <w:style w:type="paragraph" w:customStyle="1" w:styleId="Akapitzlist11">
    <w:name w:val="Akapit z listą11"/>
    <w:basedOn w:val="Normalny"/>
    <w:rsid w:val="009C5F04"/>
    <w:pPr>
      <w:spacing w:after="200" w:line="276" w:lineRule="auto"/>
      <w:ind w:left="720"/>
    </w:pPr>
    <w:rPr>
      <w:rFonts w:ascii="Calibri" w:hAnsi="Calibri"/>
      <w:sz w:val="22"/>
      <w:szCs w:val="22"/>
    </w:rPr>
  </w:style>
  <w:style w:type="paragraph" w:customStyle="1" w:styleId="NormalnyWeb11">
    <w:name w:val="Normalny (Web)1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3">
    <w:name w:val="Znak Znak Znak Znak Znak Znak Znak Znak Znak1 Znak Znak Znak Znak Znak Znak Znak Znak Znak Znak Znak Znak Znak Znak Znak Znak Znak Znak Znak Znak3"/>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6"/>
      </w:numPr>
      <w:suppressAutoHyphens w:val="0"/>
      <w:spacing w:before="120" w:after="120"/>
      <w:jc w:val="both"/>
    </w:pPr>
    <w:rPr>
      <w:rFonts w:eastAsia="Calibri"/>
      <w:szCs w:val="22"/>
      <w:lang w:eastAsia="en-GB"/>
    </w:rPr>
  </w:style>
  <w:style w:type="character" w:styleId="Odwoaniedokomentarza">
    <w:name w:val="annotation reference"/>
    <w:uiPriority w:val="99"/>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style>
  <w:style w:type="paragraph" w:styleId="Spistreci2">
    <w:name w:val="toc 2"/>
    <w:basedOn w:val="Normalny"/>
    <w:next w:val="Normalny"/>
    <w:autoRedefine/>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rsid w:val="00885129"/>
    <w:pPr>
      <w:suppressAutoHyphens w:val="0"/>
      <w:spacing w:after="100" w:line="276" w:lineRule="auto"/>
      <w:ind w:left="1760"/>
    </w:pPr>
    <w:rPr>
      <w:rFonts w:ascii="Calibri" w:hAnsi="Calibri"/>
      <w:sz w:val="22"/>
      <w:szCs w:val="22"/>
      <w:lang w:eastAsia="pl-PL"/>
    </w:rPr>
  </w:style>
  <w:style w:type="paragraph" w:customStyle="1" w:styleId="NormalnyWeb2">
    <w:name w:val="Normalny (Web)2"/>
    <w:basedOn w:val="Normalny"/>
    <w:rsid w:val="001259C8"/>
    <w:pPr>
      <w:overflowPunct w:val="0"/>
      <w:autoSpaceDE w:val="0"/>
      <w:spacing w:before="100" w:after="100"/>
      <w:textAlignment w:val="baseline"/>
    </w:pPr>
    <w:rPr>
      <w:szCs w:val="20"/>
    </w:rPr>
  </w:style>
  <w:style w:type="paragraph" w:customStyle="1" w:styleId="ZnakZnakZnak1ZnakZnakZnakZnak1">
    <w:name w:val="Znak Znak Znak1 Znak Znak Znak Znak1"/>
    <w:basedOn w:val="Normalny"/>
    <w:rsid w:val="00A45CD2"/>
    <w:pPr>
      <w:suppressAutoHyphens w:val="0"/>
    </w:pPr>
    <w:rPr>
      <w:rFonts w:ascii="Arial" w:hAnsi="Arial" w:cs="Arial"/>
      <w:lang w:eastAsia="pl-PL"/>
    </w:rPr>
  </w:style>
  <w:style w:type="paragraph" w:customStyle="1" w:styleId="ZnakZnakZnakZnakZnakZnakZnakZnakZnak1ZnakZnakZnakZnakZnakZnakZnakZnakZnakZnakZnakZnakZnakZnakZnakZnakZnakZnakZnakZnakZnak1">
    <w:name w:val="Znak Znak Znak Znak Znak Znak Znak Znak Znak1 Znak Znak Znak 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Akapitzlist3">
    <w:name w:val="Akapit z listą3"/>
    <w:basedOn w:val="Normalny"/>
    <w:rsid w:val="00A45CD2"/>
    <w:pPr>
      <w:suppressAutoHyphens w:val="0"/>
      <w:ind w:left="720"/>
      <w:contextualSpacing/>
    </w:pPr>
    <w:rPr>
      <w:rFonts w:eastAsia="Calibri"/>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uppressAutoHyphens w:val="0"/>
    </w:pPr>
    <w:rPr>
      <w:rFonts w:ascii="Arial" w:hAnsi="Arial" w:cs="Arial"/>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A45CD2"/>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A45CD2"/>
    <w:pPr>
      <w:overflowPunct w:val="0"/>
      <w:autoSpaceDE w:val="0"/>
      <w:ind w:left="1985" w:hanging="1985"/>
      <w:textAlignment w:val="baseline"/>
    </w:pPr>
    <w:rPr>
      <w:szCs w:val="20"/>
    </w:rPr>
  </w:style>
  <w:style w:type="paragraph" w:customStyle="1" w:styleId="Tekstpodstawowy34">
    <w:name w:val="Tekst podstawowy 34"/>
    <w:basedOn w:val="Normalny"/>
    <w:rsid w:val="00A45CD2"/>
    <w:pPr>
      <w:overflowPunct w:val="0"/>
      <w:autoSpaceDE w:val="0"/>
      <w:jc w:val="both"/>
      <w:textAlignment w:val="baseline"/>
    </w:pPr>
    <w:rPr>
      <w:b/>
      <w:i/>
      <w:szCs w:val="20"/>
    </w:rPr>
  </w:style>
  <w:style w:type="paragraph" w:customStyle="1" w:styleId="1">
    <w:name w:val="1"/>
    <w:basedOn w:val="Normalny"/>
    <w:next w:val="Mapadokumentu1"/>
    <w:rsid w:val="00A45CD2"/>
    <w:pPr>
      <w:shd w:val="clear" w:color="auto" w:fill="000080"/>
    </w:pPr>
    <w:rPr>
      <w:rFonts w:ascii="Tahoma" w:hAnsi="Tahoma" w:cs="Tahoma"/>
      <w:sz w:val="20"/>
      <w:szCs w:val="20"/>
    </w:rPr>
  </w:style>
  <w:style w:type="paragraph" w:customStyle="1" w:styleId="Style8">
    <w:name w:val="Style8"/>
    <w:basedOn w:val="Normalny"/>
    <w:rsid w:val="00A45CD2"/>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suppressAutoHyphens w:val="0"/>
      <w:autoSpaceDE w:val="0"/>
      <w:autoSpaceDN w:val="0"/>
      <w:adjustRightInd w:val="0"/>
      <w:jc w:val="both"/>
    </w:pPr>
    <w:rPr>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suppressAutoHyphens w:val="0"/>
      <w:autoSpaceDE w:val="0"/>
      <w:autoSpaceDN w:val="0"/>
      <w:adjustRightInd w:val="0"/>
    </w:pPr>
    <w:rPr>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rsid w:val="00A45CD2"/>
    <w:pPr>
      <w:suppressAutoHyphens w:val="0"/>
    </w:pPr>
    <w:rPr>
      <w:rFonts w:ascii="Arial" w:hAnsi="Arial" w:cs="Arial"/>
      <w:lang w:eastAsia="pl-PL"/>
    </w:rPr>
  </w:style>
  <w:style w:type="paragraph" w:customStyle="1" w:styleId="ZnakZnakZnakZnakZnakZnak3">
    <w:name w:val="Znak Znak Znak Znak Znak Znak3"/>
    <w:basedOn w:val="Normalny"/>
    <w:rsid w:val="00A45CD2"/>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ZnakZnakZnakZnakZnakZnak1">
    <w:name w:val="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2">
    <w:name w:val="Znak Znak Znak Znak Znak Znak Znak Znak Znak2"/>
    <w:basedOn w:val="Normalny"/>
    <w:rsid w:val="00A45CD2"/>
    <w:pPr>
      <w:suppressAutoHyphens w:val="0"/>
    </w:pPr>
    <w:rPr>
      <w:rFonts w:ascii="Arial" w:hAnsi="Arial" w:cs="Arial"/>
      <w:lang w:eastAsia="pl-PL"/>
    </w:rPr>
  </w:style>
  <w:style w:type="paragraph" w:customStyle="1" w:styleId="ZnakZnakZnak2">
    <w:name w:val="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11">
    <w:name w:val="Znak Znak Znak Znak Znak Znak11"/>
    <w:basedOn w:val="Normalny"/>
    <w:rsid w:val="00A45CD2"/>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rsid w:val="00A45CD2"/>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uppressAutoHyphens w:val="0"/>
    </w:pPr>
    <w:rPr>
      <w:rFonts w:ascii="Arial" w:hAnsi="Arial" w:cs="Arial"/>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ZnakZnak1">
    <w:name w:val="Znak Znak Znak Znak Znak Znak Znak Znak Znak Znak Znak Znak Znak Znak Znak Znak Znak Znak Znak Znak1"/>
    <w:basedOn w:val="Normalny"/>
    <w:rsid w:val="00A45CD2"/>
    <w:pPr>
      <w:suppressAutoHyphens w:val="0"/>
    </w:pPr>
    <w:rPr>
      <w:rFonts w:ascii="Arial" w:hAnsi="Arial" w:cs="Arial"/>
      <w:lang w:eastAsia="pl-PL"/>
    </w:rPr>
  </w:style>
  <w:style w:type="paragraph" w:styleId="Zwykytekst">
    <w:name w:val="Plain Text"/>
    <w:basedOn w:val="Normalny"/>
    <w:link w:val="ZwykytekstZnak"/>
    <w:rsid w:val="00A45CD2"/>
    <w:pPr>
      <w:widowControl w:val="0"/>
      <w:suppressAutoHyphens w:val="0"/>
      <w:autoSpaceDE w:val="0"/>
      <w:autoSpaceDN w:val="0"/>
      <w:adjustRightInd w:val="0"/>
      <w:spacing w:line="360" w:lineRule="atLeast"/>
      <w:jc w:val="both"/>
      <w:textAlignment w:val="baseline"/>
    </w:pPr>
    <w:rPr>
      <w:rFonts w:ascii="Courier New" w:hAnsi="Courier New"/>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styleId="Legenda">
    <w:name w:val="caption"/>
    <w:basedOn w:val="Normalny"/>
    <w:next w:val="Normalny"/>
    <w:qFormat/>
    <w:rsid w:val="00A45CD2"/>
    <w:pPr>
      <w:suppressAutoHyphens w:val="0"/>
      <w:jc w:val="right"/>
    </w:pPr>
    <w:rPr>
      <w:b/>
      <w:sz w:val="20"/>
      <w:lang w:eastAsia="pl-PL"/>
    </w:rPr>
  </w:style>
  <w:style w:type="paragraph" w:customStyle="1" w:styleId="Tytu0">
    <w:name w:val="Tytu?"/>
    <w:basedOn w:val="Normalny"/>
    <w:rsid w:val="00A45CD2"/>
    <w:pPr>
      <w:suppressAutoHyphens w:val="0"/>
      <w:jc w:val="center"/>
    </w:pPr>
    <w:rPr>
      <w:b/>
      <w:sz w:val="28"/>
      <w:szCs w:val="20"/>
      <w:lang w:eastAsia="pl-PL"/>
    </w:rPr>
  </w:style>
  <w:style w:type="paragraph" w:styleId="Tekstpodstawowywcity3">
    <w:name w:val="Body Text Indent 3"/>
    <w:basedOn w:val="Normalny"/>
    <w:link w:val="Tekstpodstawowywcity3Znak"/>
    <w:rsid w:val="00A45CD2"/>
    <w:pPr>
      <w:suppressAutoHyphens w:val="0"/>
      <w:ind w:left="426" w:hanging="426"/>
    </w:pPr>
    <w:rPr>
      <w:b/>
      <w:sz w:val="22"/>
      <w:szCs w:val="20"/>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uppressAutoHyphens w:val="0"/>
    </w:pPr>
    <w:rPr>
      <w:lang w:eastAsia="pl-PL"/>
    </w:rPr>
  </w:style>
  <w:style w:type="paragraph" w:styleId="Indeks1">
    <w:name w:val="index 1"/>
    <w:basedOn w:val="Normalny"/>
    <w:next w:val="Normalny"/>
    <w:autoRedefine/>
    <w:semiHidden/>
    <w:rsid w:val="00A45CD2"/>
    <w:pPr>
      <w:tabs>
        <w:tab w:val="left" w:pos="1134"/>
      </w:tabs>
      <w:suppressAutoHyphens w:val="0"/>
      <w:jc w:val="both"/>
    </w:pPr>
    <w:rPr>
      <w:sz w:val="22"/>
      <w:szCs w:val="22"/>
      <w:lang w:eastAsia="pl-PL"/>
    </w:rPr>
  </w:style>
  <w:style w:type="paragraph" w:customStyle="1" w:styleId="tekst">
    <w:name w:val="tekst"/>
    <w:basedOn w:val="Normalny"/>
    <w:rsid w:val="00A45CD2"/>
    <w:pPr>
      <w:suppressLineNumbers/>
      <w:suppressAutoHyphens w:val="0"/>
      <w:spacing w:before="60" w:after="60"/>
      <w:jc w:val="both"/>
    </w:pPr>
    <w:rPr>
      <w:lang w:eastAsia="pl-PL"/>
    </w:rPr>
  </w:style>
  <w:style w:type="paragraph" w:customStyle="1" w:styleId="Tekstpodstawowywcity0">
    <w:name w:val="Tekst podstawowy wci?ty"/>
    <w:basedOn w:val="Normalny"/>
    <w:rsid w:val="00A45CD2"/>
    <w:pPr>
      <w:widowControl w:val="0"/>
      <w:suppressAutoHyphens w:val="0"/>
      <w:ind w:right="51"/>
      <w:jc w:val="both"/>
    </w:pPr>
    <w:rPr>
      <w:szCs w:val="20"/>
      <w:lang w:eastAsia="pl-PL"/>
    </w:rPr>
  </w:style>
  <w:style w:type="paragraph" w:styleId="Tekstblokowy">
    <w:name w:val="Block Text"/>
    <w:basedOn w:val="Normalny"/>
    <w:rsid w:val="00A45CD2"/>
    <w:pPr>
      <w:suppressAutoHyphens w:val="0"/>
      <w:ind w:left="-142" w:right="51"/>
      <w:jc w:val="both"/>
    </w:pPr>
    <w:rPr>
      <w:sz w:val="28"/>
      <w:szCs w:val="20"/>
      <w:lang w:eastAsia="pl-PL"/>
    </w:rPr>
  </w:style>
  <w:style w:type="paragraph" w:customStyle="1" w:styleId="nagwek03">
    <w:name w:val="nagłówek03"/>
    <w:basedOn w:val="Normalny"/>
    <w:rsid w:val="00A45CD2"/>
    <w:pPr>
      <w:suppressAutoHyphens w:val="0"/>
    </w:pPr>
    <w:rPr>
      <w:sz w:val="12"/>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suppressAutoHyphens w:val="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pPr>
    <w:rPr>
      <w:lang w:eastAsia="pl-PL"/>
    </w:rPr>
  </w:style>
  <w:style w:type="paragraph" w:customStyle="1" w:styleId="normaltableau">
    <w:name w:val="normal_tableau"/>
    <w:basedOn w:val="Normalny"/>
    <w:rsid w:val="00A45CD2"/>
    <w:pPr>
      <w:suppressAutoHyphens w:val="0"/>
      <w:spacing w:before="120" w:after="120"/>
      <w:jc w:val="both"/>
    </w:pPr>
    <w:rPr>
      <w:rFonts w:ascii="Optima" w:hAnsi="Optima"/>
      <w:sz w:val="22"/>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pacing w:line="360" w:lineRule="auto"/>
      <w:ind w:left="709" w:right="284" w:hanging="349"/>
    </w:pPr>
    <w:rPr>
      <w:rFonts w:ascii="Arial" w:hAnsi="Arial"/>
      <w:sz w:val="20"/>
      <w:szCs w:val="20"/>
    </w:rPr>
  </w:style>
  <w:style w:type="paragraph" w:customStyle="1" w:styleId="Luca">
    <w:name w:val="Luca"/>
    <w:basedOn w:val="Normalny"/>
    <w:rsid w:val="00A45CD2"/>
    <w:pPr>
      <w:spacing w:line="360" w:lineRule="auto"/>
    </w:pPr>
    <w:rPr>
      <w:rFonts w:ascii="Arial Narrow" w:hAnsi="Arial Narrow"/>
      <w:szCs w:val="20"/>
    </w:rPr>
  </w:style>
  <w:style w:type="paragraph" w:customStyle="1" w:styleId="LucaCash">
    <w:name w:val="Luca&amp;Cash"/>
    <w:basedOn w:val="Normalny"/>
    <w:rsid w:val="00A45CD2"/>
    <w:pPr>
      <w:spacing w:line="360" w:lineRule="auto"/>
    </w:pPr>
    <w:rPr>
      <w:szCs w:val="20"/>
    </w:rPr>
  </w:style>
  <w:style w:type="paragraph" w:customStyle="1" w:styleId="Listawypunktowana">
    <w:name w:val="Lista wypunktowana"/>
    <w:basedOn w:val="Normalny"/>
    <w:rsid w:val="00A45CD2"/>
    <w:pPr>
      <w:widowControl w:val="0"/>
      <w:tabs>
        <w:tab w:val="left" w:pos="360"/>
      </w:tabs>
      <w:ind w:left="360" w:hanging="360"/>
    </w:pPr>
    <w:rPr>
      <w:sz w:val="28"/>
      <w:szCs w:val="20"/>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uppressAutoHyphens w:val="0"/>
      <w:spacing w:after="120"/>
      <w:ind w:left="283"/>
    </w:pPr>
    <w:rPr>
      <w:lang w:eastAsia="pl-PL"/>
    </w:rPr>
  </w:style>
  <w:style w:type="paragraph" w:styleId="Listapunktowana">
    <w:name w:val="List Bullet"/>
    <w:basedOn w:val="Normalny"/>
    <w:autoRedefine/>
    <w:rsid w:val="00A45CD2"/>
    <w:pPr>
      <w:widowControl w:val="0"/>
      <w:tabs>
        <w:tab w:val="left" w:pos="360"/>
      </w:tabs>
      <w:ind w:left="360" w:hanging="360"/>
    </w:pPr>
    <w:rPr>
      <w:sz w:val="28"/>
      <w:szCs w:val="20"/>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uppressAutoHyphens w:val="0"/>
    </w:pPr>
    <w:rPr>
      <w:rFonts w:ascii="Arial" w:hAnsi="Arial" w:cs="Arial"/>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uppressAutoHyphens w:val="0"/>
    </w:pPr>
    <w:rPr>
      <w:rFonts w:ascii="Arial" w:hAnsi="Arial" w:cs="Arial"/>
      <w:lang w:eastAsia="pl-PL"/>
    </w:rPr>
  </w:style>
  <w:style w:type="paragraph" w:customStyle="1" w:styleId="ZnakZnakZnak1">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rsid w:val="00A45CD2"/>
    <w:pPr>
      <w:suppressAutoHyphens w:val="0"/>
    </w:pPr>
    <w:rPr>
      <w:rFonts w:ascii="Arial" w:hAnsi="Arial" w:cs="Arial"/>
      <w:lang w:eastAsia="pl-PL"/>
    </w:rPr>
  </w:style>
  <w:style w:type="paragraph" w:customStyle="1" w:styleId="Tabelkowy">
    <w:name w:val="Tabelkowy"/>
    <w:basedOn w:val="Normalny"/>
    <w:rsid w:val="00A45CD2"/>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rsid w:val="00A45CD2"/>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rsid w:val="00A45CD2"/>
    <w:pPr>
      <w:suppressAutoHyphens w:val="0"/>
    </w:pPr>
    <w:rPr>
      <w:rFonts w:ascii="Arial" w:hAnsi="Arial" w:cs="Arial"/>
      <w:lang w:eastAsia="pl-PL"/>
    </w:rPr>
  </w:style>
  <w:style w:type="paragraph" w:customStyle="1" w:styleId="Normalny12pNormalny12pt">
    <w:name w:val="Normalny + 12 pNormalny + 12 pt"/>
    <w:basedOn w:val="Normalny"/>
    <w:rsid w:val="00A45CD2"/>
    <w:pPr>
      <w:suppressAutoHyphens w:val="0"/>
      <w:autoSpaceDE w:val="0"/>
      <w:autoSpaceDN w:val="0"/>
      <w:adjustRightInd w:val="0"/>
      <w:jc w:val="both"/>
    </w:pPr>
    <w:rPr>
      <w:lang w:eastAsia="pl-PL"/>
    </w:rPr>
  </w:style>
  <w:style w:type="paragraph" w:customStyle="1" w:styleId="Tytu1">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
    <w:name w:val="Znak Znak Znak1 Znak"/>
    <w:basedOn w:val="Normalny"/>
    <w:rsid w:val="00A45CD2"/>
    <w:pPr>
      <w:suppressAutoHyphens w:val="0"/>
    </w:pPr>
    <w:rPr>
      <w:rFonts w:ascii="Arial" w:hAnsi="Arial" w:cs="Arial"/>
      <w:lang w:eastAsia="pl-PL"/>
    </w:rPr>
  </w:style>
  <w:style w:type="paragraph" w:customStyle="1" w:styleId="ZnakZnakZnak1ZnakZnakZnakZnakZnakZnak">
    <w:name w:val="Znak Znak Znak1 Znak Znak Znak Znak Znak Znak"/>
    <w:basedOn w:val="Normalny"/>
    <w:rsid w:val="00A45CD2"/>
    <w:pPr>
      <w:suppressAutoHyphens w:val="0"/>
    </w:pPr>
    <w:rPr>
      <w:rFonts w:ascii="Arial" w:hAnsi="Arial" w:cs="Arial"/>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ZnakZnak2">
    <w:name w:val="Znak Znak Znak Znak Znak Znak Znak Znak Znak Znak Znak Znak Znak Znak Znak2"/>
    <w:basedOn w:val="Normalny"/>
    <w:rsid w:val="00A45CD2"/>
    <w:pPr>
      <w:suppressAutoHyphens w:val="0"/>
    </w:pPr>
    <w:rPr>
      <w:rFonts w:ascii="Arial" w:hAnsi="Arial" w:cs="Arial"/>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uppressAutoHyphens w:val="0"/>
    </w:pPr>
    <w:rPr>
      <w:rFonts w:ascii="Arial" w:hAnsi="Arial" w:cs="Arial"/>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1">
    <w:name w:val="Znak Znak Znak1 Znak Znak Znak Znak Znak Znak Znak1"/>
    <w:basedOn w:val="Normalny"/>
    <w:rsid w:val="00A45CD2"/>
    <w:pPr>
      <w:suppressAutoHyphens w:val="0"/>
    </w:pPr>
    <w:rPr>
      <w:rFonts w:ascii="Arial" w:hAnsi="Arial" w:cs="Arial"/>
      <w:lang w:eastAsia="pl-PL"/>
    </w:rPr>
  </w:style>
  <w:style w:type="paragraph" w:customStyle="1" w:styleId="ZnakZnakZnakZnak1">
    <w:name w:val="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ZnakZnak1">
    <w:name w:val="Znak Znak Znak Znak Znak Znak Znak Znak Znak Znak Znak Znak1 Znak Znak Znak Znak Znak Znak1"/>
    <w:basedOn w:val="Normalny"/>
    <w:rsid w:val="00A45CD2"/>
    <w:pPr>
      <w:suppressAutoHyphens w:val="0"/>
    </w:pPr>
    <w:rPr>
      <w:rFonts w:ascii="Arial" w:hAnsi="Arial" w:cs="Arial"/>
      <w:lang w:eastAsia="pl-PL"/>
    </w:rPr>
  </w:style>
  <w:style w:type="paragraph" w:customStyle="1" w:styleId="ZnakZnakZnak11">
    <w:name w:val="Znak Znak Znak11"/>
    <w:basedOn w:val="Normalny"/>
    <w:rsid w:val="00A45CD2"/>
    <w:pPr>
      <w:suppressAutoHyphens w:val="0"/>
    </w:pPr>
    <w:rPr>
      <w:rFonts w:ascii="Arial" w:hAnsi="Arial" w:cs="Arial"/>
      <w:lang w:eastAsia="pl-PL"/>
    </w:rPr>
  </w:style>
  <w:style w:type="paragraph" w:customStyle="1" w:styleId="ZnakZnakZnak1ZnakZnakZnakZnakZnakZnakZnakZnakZnakZnak1">
    <w:name w:val="Znak Znak Znak1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1">
    <w:name w:val="Znak Znak Znak Znak Znak Znak Znak Znak Znak Znak Znak Znak Znak1"/>
    <w:basedOn w:val="Normalny"/>
    <w:rsid w:val="00A45CD2"/>
    <w:pPr>
      <w:suppressAutoHyphens w:val="0"/>
    </w:pPr>
    <w:rPr>
      <w:rFonts w:ascii="Arial" w:hAnsi="Arial" w:cs="Arial"/>
      <w:lang w:eastAsia="pl-PL"/>
    </w:rPr>
  </w:style>
  <w:style w:type="paragraph" w:customStyle="1" w:styleId="Tytu11">
    <w:name w:val="Tytuł1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1">
    <w:name w:val="Znak Znak Znak Znak Znak Znak Znak Znak Znak Znak Znak Znak1 Znak Znak Znak Znak Znak1"/>
    <w:basedOn w:val="Normalny"/>
    <w:rsid w:val="00A45CD2"/>
    <w:pPr>
      <w:suppressAutoHyphens w:val="0"/>
    </w:pPr>
    <w:rPr>
      <w:rFonts w:ascii="Arial" w:hAnsi="Arial" w:cs="Arial"/>
      <w:lang w:eastAsia="pl-PL"/>
    </w:rPr>
  </w:style>
  <w:style w:type="paragraph" w:customStyle="1" w:styleId="ZnakZnakZnak1Znak1">
    <w:name w:val="Znak Znak Znak1 Znak1"/>
    <w:basedOn w:val="Normalny"/>
    <w:rsid w:val="00A45CD2"/>
    <w:pPr>
      <w:suppressAutoHyphens w:val="0"/>
    </w:pPr>
    <w:rPr>
      <w:rFonts w:ascii="Arial" w:hAnsi="Arial" w:cs="Arial"/>
      <w:lang w:eastAsia="pl-PL"/>
    </w:rPr>
  </w:style>
  <w:style w:type="paragraph" w:customStyle="1" w:styleId="ZnakZnakZnak1ZnakZnakZnakZnakZnakZnak1">
    <w:name w:val="Znak Znak Znak1 Znak Znak Znak Znak Znak Znak1"/>
    <w:basedOn w:val="Normalny"/>
    <w:rsid w:val="00A45CD2"/>
    <w:pPr>
      <w:suppressAutoHyphens w:val="0"/>
    </w:pPr>
    <w:rPr>
      <w:rFonts w:ascii="Arial" w:hAnsi="Arial" w:cs="Arial"/>
      <w:lang w:eastAsia="pl-PL"/>
    </w:rPr>
  </w:style>
  <w:style w:type="paragraph" w:customStyle="1" w:styleId="ZnakZnakZnakZnakZnak1">
    <w:name w:val="Znak Znak Znak Znak Znak1"/>
    <w:basedOn w:val="Normalny"/>
    <w:rsid w:val="00A45CD2"/>
    <w:pPr>
      <w:suppressAutoHyphens w:val="0"/>
    </w:pPr>
    <w:rPr>
      <w:rFonts w:ascii="Arial" w:hAnsi="Arial" w:cs="Arial"/>
      <w:lang w:eastAsia="pl-PL"/>
    </w:rPr>
  </w:style>
  <w:style w:type="paragraph" w:customStyle="1" w:styleId="ZnakZnakZnak1ZnakZnakZnakZnakZnakZnakZnakZnakZnakZnakZnakZnakZnak1">
    <w:name w:val="Znak Znak Znak1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1">
    <w:name w:val="Znak Znak Znak Znak Znak Znak Znak Znak1"/>
    <w:basedOn w:val="Normalny"/>
    <w:rsid w:val="00A45CD2"/>
    <w:pPr>
      <w:suppressAutoHyphens w:val="0"/>
    </w:pPr>
    <w:rPr>
      <w:rFonts w:ascii="Arial" w:hAnsi="Arial" w:cs="Arial"/>
      <w:lang w:eastAsia="pl-PL"/>
    </w:rPr>
  </w:style>
  <w:style w:type="paragraph" w:customStyle="1" w:styleId="ZnakZnakZnak1ZnakZnakZnak1">
    <w:name w:val="Znak Znak Znak1 Znak Znak Znak1"/>
    <w:basedOn w:val="Normalny"/>
    <w:rsid w:val="00A45CD2"/>
    <w:pPr>
      <w:suppressAutoHyphens w:val="0"/>
    </w:pPr>
    <w:rPr>
      <w:rFonts w:ascii="Arial" w:hAnsi="Arial" w:cs="Arial"/>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uppressAutoHyphens w:val="0"/>
      <w:ind w:left="566" w:hanging="283"/>
    </w:pPr>
    <w:rPr>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3388016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93281038">
      <w:bodyDiv w:val="1"/>
      <w:marLeft w:val="0"/>
      <w:marRight w:val="0"/>
      <w:marTop w:val="0"/>
      <w:marBottom w:val="0"/>
      <w:divBdr>
        <w:top w:val="none" w:sz="0" w:space="0" w:color="auto"/>
        <w:left w:val="none" w:sz="0" w:space="0" w:color="auto"/>
        <w:bottom w:val="none" w:sz="0" w:space="0" w:color="auto"/>
        <w:right w:val="none" w:sz="0" w:space="0" w:color="auto"/>
      </w:divBdr>
    </w:div>
    <w:div w:id="1127167033">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7733127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6636796">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899589876">
      <w:bodyDiv w:val="1"/>
      <w:marLeft w:val="0"/>
      <w:marRight w:val="0"/>
      <w:marTop w:val="0"/>
      <w:marBottom w:val="0"/>
      <w:divBdr>
        <w:top w:val="none" w:sz="0" w:space="0" w:color="auto"/>
        <w:left w:val="none" w:sz="0" w:space="0" w:color="auto"/>
        <w:bottom w:val="none" w:sz="0" w:space="0" w:color="auto"/>
        <w:right w:val="none" w:sz="0" w:space="0" w:color="auto"/>
      </w:divBdr>
    </w:div>
    <w:div w:id="2019042819">
      <w:bodyDiv w:val="1"/>
      <w:marLeft w:val="0"/>
      <w:marRight w:val="0"/>
      <w:marTop w:val="0"/>
      <w:marBottom w:val="0"/>
      <w:divBdr>
        <w:top w:val="none" w:sz="0" w:space="0" w:color="auto"/>
        <w:left w:val="none" w:sz="0" w:space="0" w:color="auto"/>
        <w:bottom w:val="none" w:sz="0" w:space="0" w:color="auto"/>
        <w:right w:val="none" w:sz="0" w:space="0" w:color="auto"/>
      </w:divBdr>
    </w:div>
    <w:div w:id="2026863531">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zbaszyne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baszyne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baszyne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baszyne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zad@zbaszy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79EA-062A-4CBB-8CE5-9B9859C5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43</Pages>
  <Words>16330</Words>
  <Characters>97981</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Zatwierdził:</vt:lpstr>
    </vt:vector>
  </TitlesOfParts>
  <Company>Hewlett-Packard</Company>
  <LinksUpToDate>false</LinksUpToDate>
  <CharactersWithSpaces>114083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dc:description/>
  <cp:lastModifiedBy>pspychala</cp:lastModifiedBy>
  <cp:revision>2</cp:revision>
  <cp:lastPrinted>2018-11-30T06:27:00Z</cp:lastPrinted>
  <dcterms:created xsi:type="dcterms:W3CDTF">2018-11-26T15:52:00Z</dcterms:created>
  <dcterms:modified xsi:type="dcterms:W3CDTF">2018-11-30T07:50:00Z</dcterms:modified>
</cp:coreProperties>
</file>