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A6" w:rsidRDefault="00D67DA6" w:rsidP="004C6ABB"/>
    <w:p w:rsidR="00D67DA6" w:rsidRDefault="00D67DA6" w:rsidP="00D67DA6">
      <w:pPr>
        <w:pStyle w:val="Style1"/>
        <w:kinsoku w:val="0"/>
        <w:autoSpaceDE/>
        <w:autoSpaceDN/>
        <w:adjustRightInd/>
        <w:spacing w:before="180" w:line="633" w:lineRule="auto"/>
        <w:ind w:left="360" w:right="504" w:firstLine="7200"/>
        <w:jc w:val="both"/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</w:pPr>
    </w:p>
    <w:p w:rsidR="00D67DA6" w:rsidRPr="0087216E" w:rsidRDefault="00D67DA6" w:rsidP="00D67DA6">
      <w:pPr>
        <w:pStyle w:val="Style1"/>
        <w:spacing w:before="180" w:line="633" w:lineRule="auto"/>
        <w:ind w:left="360" w:right="504"/>
        <w:jc w:val="both"/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</w:pPr>
      <w:r w:rsidRPr="0087216E"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>Nasz znak: RIT.IV.271.</w:t>
      </w:r>
      <w:r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>3</w:t>
      </w:r>
      <w:r w:rsidRPr="0087216E"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>.201</w:t>
      </w:r>
      <w:r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>8</w:t>
      </w:r>
      <w:r w:rsidRPr="0087216E"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 xml:space="preserve"> </w:t>
      </w:r>
      <w:r w:rsidRPr="0087216E"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ab/>
      </w:r>
      <w:r w:rsidRPr="0087216E"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ab/>
      </w:r>
      <w:r w:rsidRPr="0087216E"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ab/>
      </w:r>
      <w:r w:rsidRPr="0087216E"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ab/>
      </w:r>
      <w:r w:rsidRPr="0087216E"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ab/>
        <w:t xml:space="preserve"> data: </w:t>
      </w:r>
      <w:r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>13.02</w:t>
      </w:r>
      <w:r w:rsidRPr="0087216E"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>.201</w:t>
      </w:r>
      <w:r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>8</w:t>
      </w:r>
      <w:r w:rsidRPr="0087216E"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  <w:t>r.</w:t>
      </w:r>
    </w:p>
    <w:p w:rsidR="00D67DA6" w:rsidRPr="0087216E" w:rsidRDefault="00D67DA6" w:rsidP="00D67DA6">
      <w:pPr>
        <w:pStyle w:val="Style1"/>
        <w:spacing w:before="180" w:line="633" w:lineRule="auto"/>
        <w:ind w:left="360" w:right="504" w:firstLine="7200"/>
        <w:jc w:val="both"/>
        <w:rPr>
          <w:rStyle w:val="CharacterStyle2"/>
          <w:rFonts w:ascii="Verdana" w:hAnsi="Verdana" w:cs="Verdana"/>
          <w:i/>
          <w:iCs/>
          <w:spacing w:val="-10"/>
          <w:sz w:val="18"/>
          <w:szCs w:val="18"/>
        </w:rPr>
      </w:pPr>
    </w:p>
    <w:p w:rsidR="00D67DA6" w:rsidRPr="0087216E" w:rsidRDefault="00D67DA6" w:rsidP="00D67DA6">
      <w:pPr>
        <w:pStyle w:val="Style1"/>
        <w:spacing w:before="180" w:line="633" w:lineRule="auto"/>
        <w:ind w:left="360" w:right="504" w:firstLine="7200"/>
        <w:jc w:val="both"/>
        <w:rPr>
          <w:rStyle w:val="CharacterStyle2"/>
          <w:rFonts w:ascii="Tahoma" w:hAnsi="Tahoma" w:cs="Tahoma"/>
          <w:i/>
          <w:iCs/>
          <w:spacing w:val="-10"/>
          <w:sz w:val="18"/>
          <w:szCs w:val="18"/>
        </w:rPr>
      </w:pPr>
    </w:p>
    <w:p w:rsidR="00D67DA6" w:rsidRPr="00D67DA6" w:rsidRDefault="00D67DA6" w:rsidP="00D67DA6">
      <w:pPr>
        <w:pStyle w:val="Style1"/>
        <w:spacing w:before="180" w:line="276" w:lineRule="auto"/>
        <w:ind w:left="1985" w:right="504" w:hanging="1985"/>
        <w:jc w:val="both"/>
        <w:rPr>
          <w:rStyle w:val="CharacterStyle2"/>
          <w:rFonts w:ascii="Tahoma" w:hAnsi="Tahoma" w:cs="Tahoma"/>
          <w:b/>
          <w:i/>
          <w:iCs/>
          <w:spacing w:val="-10"/>
        </w:rPr>
      </w:pPr>
      <w:r w:rsidRPr="0087216E">
        <w:rPr>
          <w:rStyle w:val="CharacterStyle2"/>
          <w:rFonts w:ascii="Tahoma" w:hAnsi="Tahoma" w:cs="Tahoma"/>
          <w:i/>
          <w:iCs/>
          <w:spacing w:val="-10"/>
          <w:sz w:val="18"/>
          <w:szCs w:val="18"/>
        </w:rPr>
        <w:t>Dotyczy postępowania pn.: „</w:t>
      </w:r>
      <w:r w:rsidRPr="00D67DA6">
        <w:rPr>
          <w:rStyle w:val="CharacterStyle2"/>
          <w:rFonts w:ascii="Tahoma" w:hAnsi="Tahoma" w:cs="Tahoma"/>
          <w:b/>
          <w:i/>
          <w:iCs/>
          <w:spacing w:val="-10"/>
        </w:rPr>
        <w:t>Zintegrowany System Ścieżek Rowerowych w gminach Babimost, Kargowa i Zbąszynek</w:t>
      </w:r>
      <w:r w:rsidRPr="00D67DA6">
        <w:rPr>
          <w:rStyle w:val="CharacterStyle2"/>
          <w:rFonts w:ascii="Tahoma" w:hAnsi="Tahoma" w:cs="Tahoma"/>
          <w:b/>
          <w:i/>
          <w:iCs/>
          <w:spacing w:val="-8"/>
        </w:rPr>
        <w:t xml:space="preserve">- </w:t>
      </w:r>
      <w:r w:rsidRPr="00D67DA6">
        <w:rPr>
          <w:rStyle w:val="CharacterStyle2"/>
          <w:rFonts w:ascii="Tahoma" w:hAnsi="Tahoma" w:cs="Tahoma"/>
          <w:b/>
          <w:i/>
          <w:iCs/>
          <w:spacing w:val="-10"/>
        </w:rPr>
        <w:t>pytania do postępowania.</w:t>
      </w:r>
    </w:p>
    <w:p w:rsidR="00D67DA6" w:rsidRDefault="00D67DA6" w:rsidP="00D67DA6">
      <w:pPr>
        <w:pStyle w:val="Style1"/>
        <w:kinsoku w:val="0"/>
        <w:autoSpaceDE/>
        <w:autoSpaceDN/>
        <w:adjustRightInd/>
        <w:spacing w:before="180" w:line="633" w:lineRule="auto"/>
        <w:ind w:left="360" w:right="504" w:hanging="76"/>
        <w:jc w:val="both"/>
      </w:pPr>
      <w:r w:rsidRPr="000847F6">
        <w:rPr>
          <w:rStyle w:val="CharacterStyle2"/>
          <w:rFonts w:ascii="Tahoma" w:hAnsi="Tahoma" w:cs="Tahoma"/>
          <w:b/>
          <w:i/>
          <w:iCs/>
          <w:spacing w:val="-10"/>
          <w:sz w:val="18"/>
          <w:szCs w:val="18"/>
        </w:rPr>
        <w:t xml:space="preserve">W dniu </w:t>
      </w:r>
      <w:r>
        <w:rPr>
          <w:rStyle w:val="CharacterStyle2"/>
          <w:rFonts w:ascii="Tahoma" w:hAnsi="Tahoma" w:cs="Tahoma"/>
          <w:b/>
          <w:i/>
          <w:iCs/>
          <w:spacing w:val="-10"/>
          <w:sz w:val="18"/>
          <w:szCs w:val="18"/>
        </w:rPr>
        <w:t>13 lutego 2018r.</w:t>
      </w:r>
      <w:r w:rsidRPr="000847F6">
        <w:rPr>
          <w:rStyle w:val="CharacterStyle2"/>
          <w:rFonts w:ascii="Tahoma" w:hAnsi="Tahoma" w:cs="Tahoma"/>
          <w:b/>
          <w:i/>
          <w:iCs/>
          <w:spacing w:val="-10"/>
          <w:sz w:val="18"/>
          <w:szCs w:val="18"/>
        </w:rPr>
        <w:t xml:space="preserve"> do Zamawiającego wpłynęły pytania dotyczące postępowania, które publikujemy poniżej:</w:t>
      </w:r>
    </w:p>
    <w:p w:rsidR="009A07D2" w:rsidRDefault="00D67DA6" w:rsidP="00D67DA6">
      <w:pPr>
        <w:jc w:val="both"/>
      </w:pPr>
      <w:r>
        <w:t xml:space="preserve">„… </w:t>
      </w:r>
      <w:r w:rsidR="004C6ABB">
        <w:t>w związku z przygotowywaniem oferty na w/w zadanie zwraca się z zapytaniem,</w:t>
      </w:r>
      <w:r>
        <w:t xml:space="preserve"> </w:t>
      </w:r>
      <w:r w:rsidR="004C6ABB">
        <w:t>czy Zamawiający wyrazi zgodę na zmianę technologii wykonania robót przedmiotu</w:t>
      </w:r>
      <w:r>
        <w:t xml:space="preserve"> </w:t>
      </w:r>
      <w:r w:rsidR="004C6ABB">
        <w:t>zamówienia, tj. rezygnacji z wykonania obrzeża na rzecz poszerzenia podbudowy</w:t>
      </w:r>
      <w:r>
        <w:t xml:space="preserve"> </w:t>
      </w:r>
      <w:r w:rsidR="004C6ABB">
        <w:t>tłuczniowej ścieżki, co obniży koszty i będzie realne wykonanie inwestycji w danym</w:t>
      </w:r>
      <w:r>
        <w:t xml:space="preserve"> </w:t>
      </w:r>
      <w:r w:rsidR="004C6ABB">
        <w:t>terminie tj. do 15.09.2018r.</w:t>
      </w:r>
      <w:r>
        <w:t>”</w:t>
      </w:r>
    </w:p>
    <w:p w:rsidR="00D67DA6" w:rsidRDefault="00D67DA6" w:rsidP="00D67DA6">
      <w:pPr>
        <w:ind w:firstLine="708"/>
        <w:jc w:val="both"/>
      </w:pPr>
      <w:r>
        <w:t xml:space="preserve">W celu przygotowania odpowiedzi Zamawiający wydłuża termin składania ofert  i </w:t>
      </w:r>
      <w:r>
        <w:t>wadium</w:t>
      </w:r>
      <w:r>
        <w:t xml:space="preserve"> do 21 lutego 2018r do godz. 10:00, zamawiający </w:t>
      </w:r>
      <w:r w:rsidR="00D650DB">
        <w:t>zmienia również termin otwarcia ofert na 21 lutego 2018r na godz. 10:30.</w:t>
      </w:r>
    </w:p>
    <w:p w:rsidR="00D67DA6" w:rsidRDefault="00D650DB" w:rsidP="00D67DA6">
      <w:pPr>
        <w:jc w:val="both"/>
      </w:pPr>
      <w:r>
        <w:t>O</w:t>
      </w:r>
      <w:bookmarkStart w:id="0" w:name="_GoBack"/>
      <w:bookmarkEnd w:id="0"/>
      <w:r w:rsidR="00D67DA6">
        <w:t xml:space="preserve">dpowiedź zostanie opublikowana w możliwie najkrótszym terminie.  </w:t>
      </w:r>
    </w:p>
    <w:sectPr w:rsidR="00D6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BB"/>
    <w:rsid w:val="004C6ABB"/>
    <w:rsid w:val="009A07D2"/>
    <w:rsid w:val="00D650DB"/>
    <w:rsid w:val="00D67DA6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E33B"/>
  <w15:chartTrackingRefBased/>
  <w15:docId w15:val="{1D1D3BB1-99CB-4142-935E-56E4BB5E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D6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D67D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dcterms:created xsi:type="dcterms:W3CDTF">2018-02-13T13:14:00Z</dcterms:created>
  <dcterms:modified xsi:type="dcterms:W3CDTF">2018-02-13T13:43:00Z</dcterms:modified>
</cp:coreProperties>
</file>