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E6FB5" w14:textId="27E6C4D6" w:rsidR="00C75E9E" w:rsidRPr="00E84805" w:rsidRDefault="00240CEF" w:rsidP="008623F5">
      <w:pPr>
        <w:rPr>
          <w:rFonts w:ascii="Cambria" w:hAnsi="Cambria"/>
          <w:b/>
          <w:color w:val="FF0000"/>
        </w:rPr>
      </w:pPr>
      <w:r w:rsidRPr="00E84805">
        <w:rPr>
          <w:rFonts w:ascii="Cambria" w:hAnsi="Cambria"/>
          <w:b/>
          <w:color w:val="FF0000"/>
        </w:rPr>
        <w:t xml:space="preserve">Znak sprawy: </w:t>
      </w:r>
      <w:r w:rsidR="006E6882">
        <w:rPr>
          <w:rFonts w:ascii="Cambria" w:hAnsi="Cambria"/>
          <w:b/>
          <w:color w:val="FF0000"/>
        </w:rPr>
        <w:t>RIT.IV.271.</w:t>
      </w:r>
      <w:r w:rsidR="00840940">
        <w:rPr>
          <w:rFonts w:ascii="Cambria" w:hAnsi="Cambria"/>
          <w:b/>
          <w:color w:val="FF0000"/>
        </w:rPr>
        <w:t>13</w:t>
      </w:r>
      <w:r w:rsidR="006E6882">
        <w:rPr>
          <w:rFonts w:ascii="Cambria" w:hAnsi="Cambria"/>
          <w:b/>
          <w:color w:val="FF0000"/>
        </w:rPr>
        <w:t>.</w:t>
      </w:r>
      <w:r w:rsidR="00B553D6" w:rsidRPr="00E84805">
        <w:rPr>
          <w:rFonts w:ascii="Cambria" w:hAnsi="Cambria"/>
          <w:b/>
          <w:color w:val="FF0000"/>
        </w:rPr>
        <w:t>201</w:t>
      </w:r>
      <w:r w:rsidR="00840940">
        <w:rPr>
          <w:rFonts w:ascii="Cambria" w:hAnsi="Cambria"/>
          <w:b/>
          <w:color w:val="FF0000"/>
        </w:rPr>
        <w:t>9</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5928977A"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Dz.U. z 201</w:t>
      </w:r>
      <w:r w:rsidR="006F4BBD">
        <w:rPr>
          <w:rFonts w:ascii="Cambria" w:hAnsi="Cambria"/>
          <w:sz w:val="22"/>
        </w:rPr>
        <w:t>8</w:t>
      </w:r>
      <w:r w:rsidR="00A9522E" w:rsidRPr="00633047">
        <w:rPr>
          <w:rFonts w:ascii="Cambria" w:hAnsi="Cambria"/>
          <w:sz w:val="22"/>
        </w:rPr>
        <w:t xml:space="preserve"> r., poz. </w:t>
      </w:r>
      <w:r w:rsidR="006F4BBD">
        <w:rPr>
          <w:rFonts w:ascii="Cambria" w:hAnsi="Cambria"/>
          <w:sz w:val="22"/>
        </w:rPr>
        <w:t>1986)</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20EEF6A7" w14:textId="23D170A9" w:rsidR="00C75E9E" w:rsidRPr="00297642" w:rsidRDefault="00297642" w:rsidP="00975D61">
      <w:pPr>
        <w:jc w:val="center"/>
        <w:rPr>
          <w:rFonts w:ascii="Cambria" w:hAnsi="Cambria"/>
          <w:b/>
        </w:rPr>
      </w:pPr>
      <w:bookmarkStart w:id="0" w:name="_Hlk13047798"/>
      <w:r w:rsidRPr="00297642">
        <w:rPr>
          <w:rFonts w:ascii="Cambria" w:hAnsi="Cambria"/>
          <w:b/>
        </w:rPr>
        <w:t>„</w:t>
      </w:r>
      <w:bookmarkStart w:id="1" w:name="_Hlk13144791"/>
      <w:r w:rsidR="009D04CE" w:rsidRPr="00297642">
        <w:rPr>
          <w:rFonts w:ascii="Cambria" w:hAnsi="Cambria"/>
          <w:b/>
        </w:rPr>
        <w:t xml:space="preserve">Budowa dróg gminnych: </w:t>
      </w:r>
      <w:r w:rsidR="007C7C91" w:rsidRPr="00297642">
        <w:rPr>
          <w:rFonts w:ascii="Cambria" w:hAnsi="Cambria"/>
          <w:b/>
        </w:rPr>
        <w:t>ul. Ogrodowa i ul. Zachodnia w Zbąszynku etap II</w:t>
      </w:r>
      <w:r w:rsidR="009D04CE" w:rsidRPr="00297642">
        <w:rPr>
          <w:rFonts w:ascii="Cambria" w:hAnsi="Cambria"/>
          <w:b/>
        </w:rPr>
        <w:t>.</w:t>
      </w:r>
      <w:bookmarkEnd w:id="1"/>
      <w:r w:rsidRPr="00297642">
        <w:rPr>
          <w:rFonts w:ascii="Cambria" w:hAnsi="Cambria"/>
          <w:b/>
        </w:rPr>
        <w:t>”</w:t>
      </w:r>
    </w:p>
    <w:bookmarkEnd w:id="0"/>
    <w:p w14:paraId="0A7931B3" w14:textId="77777777" w:rsidR="00C75E9E" w:rsidRPr="00633047" w:rsidRDefault="00C75E9E" w:rsidP="008623F5">
      <w:pPr>
        <w:rPr>
          <w:rFonts w:ascii="Cambria" w:hAnsi="Cambria"/>
        </w:rPr>
      </w:pPr>
    </w:p>
    <w:p w14:paraId="66744903" w14:textId="77777777" w:rsidR="00C75E9E" w:rsidRPr="00633047" w:rsidRDefault="00C75E9E" w:rsidP="008623F5">
      <w:pP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593CD233" w14:textId="157EE7BD" w:rsidR="004D7D97" w:rsidRDefault="00583FBD" w:rsidP="00583FBD">
            <w:pPr>
              <w:rPr>
                <w:rFonts w:ascii="Cambria" w:hAnsi="Cambria"/>
                <w:sz w:val="22"/>
              </w:rPr>
            </w:pPr>
            <w:r w:rsidRPr="00583FBD">
              <w:rPr>
                <w:rFonts w:ascii="Cambria" w:hAnsi="Cambria"/>
                <w:sz w:val="22"/>
              </w:rPr>
              <w:t>45233120-6</w:t>
            </w:r>
            <w:r>
              <w:rPr>
                <w:rFonts w:ascii="Cambria" w:hAnsi="Cambria"/>
                <w:sz w:val="22"/>
              </w:rPr>
              <w:t xml:space="preserve"> </w:t>
            </w:r>
            <w:r w:rsidRPr="00583FBD">
              <w:rPr>
                <w:rFonts w:ascii="Cambria" w:hAnsi="Cambria"/>
                <w:sz w:val="22"/>
              </w:rPr>
              <w:t xml:space="preserve">Opis: </w:t>
            </w:r>
            <w:r w:rsidRPr="00583FBD">
              <w:rPr>
                <w:rFonts w:ascii="Cambria" w:hAnsi="Cambria"/>
                <w:sz w:val="22"/>
              </w:rPr>
              <w:tab/>
              <w:t>Roboty w zakresie budowy dróg</w:t>
            </w:r>
            <w:r w:rsidR="00682213">
              <w:rPr>
                <w:rFonts w:ascii="Cambria" w:hAnsi="Cambria"/>
                <w:sz w:val="22"/>
              </w:rPr>
              <w:t>,</w:t>
            </w:r>
          </w:p>
          <w:p w14:paraId="429C5892" w14:textId="5637BA41" w:rsidR="00682213" w:rsidRDefault="00682213" w:rsidP="00682213">
            <w:pPr>
              <w:rPr>
                <w:rFonts w:ascii="Cambria" w:hAnsi="Cambria"/>
                <w:sz w:val="22"/>
              </w:rPr>
            </w:pPr>
            <w:r w:rsidRPr="00682213">
              <w:rPr>
                <w:rFonts w:ascii="Cambria" w:hAnsi="Cambria"/>
                <w:sz w:val="22"/>
              </w:rPr>
              <w:t>45232000-2</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pomocnicze w zakresie rurociągów i kabli</w:t>
            </w:r>
          </w:p>
          <w:p w14:paraId="31369FE2" w14:textId="6B7635FD" w:rsidR="00682213" w:rsidRDefault="00682213" w:rsidP="00682213">
            <w:pPr>
              <w:rPr>
                <w:rFonts w:ascii="Cambria" w:hAnsi="Cambria"/>
                <w:sz w:val="22"/>
              </w:rPr>
            </w:pPr>
            <w:r w:rsidRPr="00682213">
              <w:rPr>
                <w:rFonts w:ascii="Cambria" w:hAnsi="Cambria"/>
                <w:sz w:val="22"/>
              </w:rPr>
              <w:t>45231300-8</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budowlane w zakresie budowy wodociągów i rurociągów do odprowadzania ścieków</w:t>
            </w:r>
          </w:p>
          <w:p w14:paraId="0FB3EA39" w14:textId="5154577C" w:rsidR="00682213" w:rsidRPr="00633047" w:rsidRDefault="00682213" w:rsidP="00682213">
            <w:pPr>
              <w:rPr>
                <w:rFonts w:ascii="Cambria" w:hAnsi="Cambria"/>
                <w:sz w:val="22"/>
              </w:rPr>
            </w:pPr>
            <w:r w:rsidRPr="00682213">
              <w:rPr>
                <w:rFonts w:ascii="Cambria" w:hAnsi="Cambria"/>
                <w:sz w:val="22"/>
              </w:rPr>
              <w:t>45231400-9</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budowlane w zakresie budowy linii energetycznych</w:t>
            </w: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78C14641" w14:textId="77777777" w:rsidR="008E2324" w:rsidRPr="005C4ED7" w:rsidRDefault="008E2324" w:rsidP="008623F5">
      <w:pPr>
        <w:rPr>
          <w:rFonts w:ascii="Cambria" w:hAnsi="Cambria"/>
        </w:rPr>
      </w:pPr>
    </w:p>
    <w:p w14:paraId="29B12693" w14:textId="77777777" w:rsidR="00C75E9E" w:rsidRPr="005C4ED7" w:rsidRDefault="00C75E9E" w:rsidP="008623F5">
      <w:pPr>
        <w:rPr>
          <w:rFonts w:ascii="Cambria" w:hAnsi="Cambria"/>
        </w:rPr>
      </w:pPr>
    </w:p>
    <w:p w14:paraId="0C218BBB" w14:textId="6A05B416" w:rsidR="00C75E9E" w:rsidRDefault="00240CEF" w:rsidP="00853C10">
      <w:pPr>
        <w:spacing w:after="240"/>
        <w:ind w:left="4536"/>
        <w:jc w:val="center"/>
        <w:rPr>
          <w:rFonts w:ascii="Cambria" w:hAnsi="Cambria"/>
          <w:sz w:val="22"/>
          <w:szCs w:val="22"/>
        </w:rPr>
      </w:pPr>
      <w:r w:rsidRPr="005C4ED7">
        <w:rPr>
          <w:rFonts w:ascii="Cambria" w:hAnsi="Cambria"/>
          <w:sz w:val="22"/>
          <w:szCs w:val="22"/>
        </w:rPr>
        <w:t>Zatwierdzam</w:t>
      </w:r>
      <w:r w:rsidR="001845DC" w:rsidRPr="005C4ED7">
        <w:rPr>
          <w:rFonts w:ascii="Cambria" w:hAnsi="Cambria"/>
          <w:sz w:val="22"/>
          <w:szCs w:val="22"/>
        </w:rPr>
        <w:t xml:space="preserve"> SIWZ wraz z załącznikami:</w:t>
      </w:r>
    </w:p>
    <w:p w14:paraId="77DA942B" w14:textId="63604A9A" w:rsidR="005C4ED7" w:rsidRDefault="005C4ED7" w:rsidP="00853C10">
      <w:pPr>
        <w:spacing w:after="240"/>
        <w:ind w:left="4536"/>
        <w:jc w:val="center"/>
        <w:rPr>
          <w:rFonts w:ascii="Cambria" w:hAnsi="Cambria"/>
          <w:sz w:val="22"/>
          <w:szCs w:val="22"/>
        </w:rPr>
      </w:pPr>
      <w:r>
        <w:rPr>
          <w:rFonts w:ascii="Cambria" w:hAnsi="Cambria"/>
          <w:sz w:val="22"/>
          <w:szCs w:val="22"/>
        </w:rPr>
        <w:t>/-/</w:t>
      </w:r>
    </w:p>
    <w:p w14:paraId="5F89C51D" w14:textId="77777777" w:rsidR="005C4ED7" w:rsidRDefault="005C4ED7" w:rsidP="00853C10">
      <w:pPr>
        <w:spacing w:after="240"/>
        <w:ind w:left="4536"/>
        <w:jc w:val="center"/>
        <w:rPr>
          <w:rFonts w:ascii="Cambria" w:hAnsi="Cambria"/>
          <w:sz w:val="22"/>
          <w:szCs w:val="22"/>
        </w:rPr>
      </w:pPr>
      <w:r>
        <w:rPr>
          <w:rFonts w:ascii="Cambria" w:hAnsi="Cambria"/>
          <w:sz w:val="22"/>
          <w:szCs w:val="22"/>
        </w:rPr>
        <w:t>Burmistrz Zbąszynka</w:t>
      </w:r>
    </w:p>
    <w:p w14:paraId="001AE13F" w14:textId="26387914" w:rsidR="005C4ED7" w:rsidRPr="005C4ED7" w:rsidRDefault="005C4ED7" w:rsidP="00853C10">
      <w:pPr>
        <w:spacing w:after="240"/>
        <w:ind w:left="4536"/>
        <w:jc w:val="center"/>
        <w:rPr>
          <w:rFonts w:ascii="Cambria" w:hAnsi="Cambria"/>
          <w:sz w:val="22"/>
          <w:szCs w:val="22"/>
        </w:rPr>
      </w:pPr>
      <w:bookmarkStart w:id="2" w:name="_GoBack"/>
      <w:bookmarkEnd w:id="2"/>
      <w:r>
        <w:rPr>
          <w:rFonts w:ascii="Cambria" w:hAnsi="Cambria"/>
          <w:sz w:val="22"/>
          <w:szCs w:val="22"/>
        </w:rPr>
        <w:t xml:space="preserve"> Wiesław Czyczerski</w:t>
      </w:r>
    </w:p>
    <w:p w14:paraId="7DFA2C7E" w14:textId="77777777" w:rsidR="001845DC" w:rsidRPr="005C4ED7" w:rsidRDefault="001845DC" w:rsidP="00853C10">
      <w:pPr>
        <w:ind w:left="4536"/>
        <w:jc w:val="center"/>
        <w:rPr>
          <w:rFonts w:ascii="Cambria" w:hAnsi="Cambria"/>
        </w:rPr>
      </w:pPr>
      <w:r w:rsidRPr="005C4ED7">
        <w:rPr>
          <w:rFonts w:ascii="Cambria" w:hAnsi="Cambria"/>
        </w:rPr>
        <w:t>______</w:t>
      </w:r>
      <w:r w:rsidR="00853C10" w:rsidRPr="005C4ED7">
        <w:rPr>
          <w:rFonts w:ascii="Cambria" w:hAnsi="Cambria"/>
        </w:rPr>
        <w:t>__</w:t>
      </w:r>
      <w:r w:rsidRPr="005C4ED7">
        <w:rPr>
          <w:rFonts w:ascii="Cambria" w:hAnsi="Cambria"/>
        </w:rPr>
        <w:t>__________________________</w:t>
      </w:r>
    </w:p>
    <w:p w14:paraId="0189DA62" w14:textId="77777777" w:rsidR="001845DC" w:rsidRPr="005C4ED7" w:rsidRDefault="001845DC" w:rsidP="00853C10">
      <w:pPr>
        <w:ind w:left="4536"/>
        <w:jc w:val="center"/>
        <w:rPr>
          <w:rFonts w:ascii="Cambria" w:hAnsi="Cambria"/>
          <w:i/>
          <w:sz w:val="18"/>
        </w:rPr>
      </w:pPr>
      <w:r w:rsidRPr="005C4ED7">
        <w:rPr>
          <w:rFonts w:ascii="Cambria" w:hAnsi="Cambria"/>
          <w:i/>
          <w:sz w:val="18"/>
        </w:rPr>
        <w:t>(podpis i pieczątka zatwierdzającego)</w:t>
      </w:r>
    </w:p>
    <w:p w14:paraId="208B97C7" w14:textId="77777777" w:rsidR="00240CEF" w:rsidRPr="005C4ED7" w:rsidRDefault="00240CEF" w:rsidP="008623F5">
      <w:pPr>
        <w:rPr>
          <w:rFonts w:ascii="Cambria" w:hAnsi="Cambria"/>
        </w:rPr>
      </w:pPr>
    </w:p>
    <w:p w14:paraId="264A6D49" w14:textId="77777777" w:rsidR="00853C10" w:rsidRPr="00633047" w:rsidRDefault="00853C10" w:rsidP="008623F5">
      <w:pPr>
        <w:rPr>
          <w:rFonts w:ascii="Cambria" w:hAnsi="Cambria"/>
        </w:rPr>
      </w:pPr>
    </w:p>
    <w:p w14:paraId="104F4D25" w14:textId="56A789E5" w:rsidR="00240CEF" w:rsidRPr="00E84805" w:rsidRDefault="001D2319" w:rsidP="008623F5">
      <w:pPr>
        <w:rPr>
          <w:rFonts w:ascii="Cambria" w:hAnsi="Cambria"/>
          <w:color w:val="FF0000"/>
          <w:sz w:val="22"/>
        </w:rPr>
      </w:pPr>
      <w:r>
        <w:rPr>
          <w:rFonts w:ascii="Cambria" w:hAnsi="Cambria"/>
          <w:color w:val="FF0000"/>
          <w:sz w:val="22"/>
        </w:rPr>
        <w:t>Zbąszynek</w:t>
      </w:r>
      <w:r w:rsidR="00B553D6" w:rsidRPr="00E84805">
        <w:rPr>
          <w:rFonts w:ascii="Cambria" w:hAnsi="Cambria"/>
          <w:color w:val="FF0000"/>
          <w:sz w:val="22"/>
        </w:rPr>
        <w:t xml:space="preserve">, dnia  </w:t>
      </w:r>
      <w:r w:rsidR="00403211">
        <w:rPr>
          <w:rFonts w:ascii="Cambria" w:hAnsi="Cambria"/>
          <w:color w:val="FF0000"/>
          <w:sz w:val="22"/>
        </w:rPr>
        <w:t>08</w:t>
      </w:r>
      <w:r w:rsidR="00464745">
        <w:rPr>
          <w:rFonts w:ascii="Cambria" w:hAnsi="Cambria"/>
          <w:color w:val="FF0000"/>
          <w:sz w:val="22"/>
        </w:rPr>
        <w:t>.0</w:t>
      </w:r>
      <w:r w:rsidR="00403211">
        <w:rPr>
          <w:rFonts w:ascii="Cambria" w:hAnsi="Cambria"/>
          <w:color w:val="FF0000"/>
          <w:sz w:val="22"/>
        </w:rPr>
        <w:t>7</w:t>
      </w:r>
      <w:r w:rsidR="00B553D6" w:rsidRPr="00E84805">
        <w:rPr>
          <w:rFonts w:ascii="Cambria" w:hAnsi="Cambria"/>
          <w:color w:val="FF0000"/>
          <w:sz w:val="22"/>
        </w:rPr>
        <w:t>.</w:t>
      </w:r>
      <w:r w:rsidR="001845DC" w:rsidRPr="00E84805">
        <w:rPr>
          <w:rFonts w:ascii="Cambria" w:hAnsi="Cambria"/>
          <w:color w:val="FF0000"/>
          <w:sz w:val="22"/>
        </w:rPr>
        <w:t xml:space="preserve"> 20</w:t>
      </w:r>
      <w:r w:rsidR="00840940">
        <w:rPr>
          <w:rFonts w:ascii="Cambria" w:hAnsi="Cambria"/>
          <w:color w:val="FF0000"/>
          <w:sz w:val="22"/>
        </w:rPr>
        <w:t>19</w:t>
      </w:r>
      <w:r w:rsidR="000676E2" w:rsidRPr="00E84805">
        <w:rPr>
          <w:rFonts w:ascii="Cambria" w:hAnsi="Cambria"/>
          <w:color w:val="FF0000"/>
          <w:sz w:val="22"/>
        </w:rPr>
        <w:t> </w:t>
      </w:r>
      <w:r w:rsidR="001845DC" w:rsidRPr="00E84805">
        <w:rPr>
          <w:rFonts w:ascii="Cambria" w:hAnsi="Cambria"/>
          <w:color w:val="FF0000"/>
          <w:sz w:val="22"/>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2100235D"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5C4ED7">
          <w:rPr>
            <w:noProof/>
            <w:webHidden/>
          </w:rPr>
          <w:t>4</w:t>
        </w:r>
        <w:r w:rsidR="00D51542">
          <w:rPr>
            <w:noProof/>
            <w:webHidden/>
          </w:rPr>
          <w:fldChar w:fldCharType="end"/>
        </w:r>
      </w:hyperlink>
    </w:p>
    <w:p w14:paraId="0ED581C2" w14:textId="068F980F"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Pr>
            <w:noProof/>
            <w:webHidden/>
          </w:rPr>
          <w:t>4</w:t>
        </w:r>
        <w:r w:rsidR="00D51542">
          <w:rPr>
            <w:noProof/>
            <w:webHidden/>
          </w:rPr>
          <w:fldChar w:fldCharType="end"/>
        </w:r>
      </w:hyperlink>
    </w:p>
    <w:p w14:paraId="2FDF9CCF" w14:textId="396998CE"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przedmiotu zamówienia oraz opis części zamówienia</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Pr>
            <w:noProof/>
            <w:webHidden/>
          </w:rPr>
          <w:t>4</w:t>
        </w:r>
        <w:r w:rsidR="00D51542">
          <w:rPr>
            <w:noProof/>
            <w:webHidden/>
          </w:rPr>
          <w:fldChar w:fldCharType="end"/>
        </w:r>
      </w:hyperlink>
    </w:p>
    <w:p w14:paraId="308F86EB" w14:textId="6798B89B"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BF2593">
          <w:rPr>
            <w:rStyle w:val="Hipercze"/>
            <w:rFonts w:ascii="Cambria" w:hAnsi="Cambria"/>
            <w:noProof/>
            <w:highlight w:val="yellow"/>
            <w:lang w:eastAsia="en-US"/>
          </w:rPr>
          <w:t>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wykonania zamówienia</w:t>
        </w:r>
        <w:r w:rsidR="00D51542">
          <w:rPr>
            <w:noProof/>
            <w:webHidden/>
          </w:rPr>
          <w:tab/>
        </w:r>
        <w:r w:rsidR="00D51542">
          <w:rPr>
            <w:noProof/>
            <w:webHidden/>
          </w:rPr>
          <w:fldChar w:fldCharType="begin"/>
        </w:r>
        <w:r w:rsidR="00D51542">
          <w:rPr>
            <w:noProof/>
            <w:webHidden/>
          </w:rPr>
          <w:instrText xml:space="preserve"> PAGEREF _Toc475691876 \h </w:instrText>
        </w:r>
        <w:r w:rsidR="00D51542">
          <w:rPr>
            <w:noProof/>
            <w:webHidden/>
          </w:rPr>
        </w:r>
        <w:r w:rsidR="00D51542">
          <w:rPr>
            <w:noProof/>
            <w:webHidden/>
          </w:rPr>
          <w:fldChar w:fldCharType="separate"/>
        </w:r>
        <w:r>
          <w:rPr>
            <w:noProof/>
            <w:webHidden/>
          </w:rPr>
          <w:t>5</w:t>
        </w:r>
        <w:r w:rsidR="00D51542">
          <w:rPr>
            <w:noProof/>
            <w:webHidden/>
          </w:rPr>
          <w:fldChar w:fldCharType="end"/>
        </w:r>
      </w:hyperlink>
    </w:p>
    <w:p w14:paraId="0D37B76C" w14:textId="3302A72A"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Pr>
            <w:noProof/>
            <w:webHidden/>
          </w:rPr>
          <w:t>5</w:t>
        </w:r>
        <w:r w:rsidR="00D51542">
          <w:rPr>
            <w:noProof/>
            <w:webHidden/>
          </w:rPr>
          <w:fldChar w:fldCharType="end"/>
        </w:r>
      </w:hyperlink>
    </w:p>
    <w:p w14:paraId="2D8459BE" w14:textId="62B26E76"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Pr>
            <w:noProof/>
            <w:webHidden/>
          </w:rPr>
          <w:t>8</w:t>
        </w:r>
        <w:r w:rsidR="00D51542">
          <w:rPr>
            <w:noProof/>
            <w:webHidden/>
          </w:rPr>
          <w:fldChar w:fldCharType="end"/>
        </w:r>
      </w:hyperlink>
    </w:p>
    <w:p w14:paraId="497387A5" w14:textId="4AE59E98"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Pr>
            <w:noProof/>
            <w:webHidden/>
          </w:rPr>
          <w:t>9</w:t>
        </w:r>
        <w:r w:rsidR="00D51542">
          <w:rPr>
            <w:noProof/>
            <w:webHidden/>
          </w:rPr>
          <w:fldChar w:fldCharType="end"/>
        </w:r>
      </w:hyperlink>
    </w:p>
    <w:p w14:paraId="70279291" w14:textId="78F203CE"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Pr>
            <w:noProof/>
            <w:webHidden/>
          </w:rPr>
          <w:t>11</w:t>
        </w:r>
        <w:r w:rsidR="00D51542">
          <w:rPr>
            <w:noProof/>
            <w:webHidden/>
          </w:rPr>
          <w:fldChar w:fldCharType="end"/>
        </w:r>
      </w:hyperlink>
    </w:p>
    <w:p w14:paraId="392EA569" w14:textId="5B22FD16" w:rsidR="00D51542" w:rsidRDefault="005C4ED7">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Pr>
            <w:noProof/>
            <w:webHidden/>
          </w:rPr>
          <w:t>12</w:t>
        </w:r>
        <w:r w:rsidR="00D51542">
          <w:rPr>
            <w:noProof/>
            <w:webHidden/>
          </w:rPr>
          <w:fldChar w:fldCharType="end"/>
        </w:r>
      </w:hyperlink>
    </w:p>
    <w:p w14:paraId="4D8C73CD" w14:textId="7EFFEE0F"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Pr>
            <w:noProof/>
            <w:webHidden/>
          </w:rPr>
          <w:t>13</w:t>
        </w:r>
        <w:r w:rsidR="00D51542">
          <w:rPr>
            <w:noProof/>
            <w:webHidden/>
          </w:rPr>
          <w:fldChar w:fldCharType="end"/>
        </w:r>
      </w:hyperlink>
    </w:p>
    <w:p w14:paraId="20436454" w14:textId="703887D3"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Pr>
            <w:noProof/>
            <w:webHidden/>
          </w:rPr>
          <w:t>13</w:t>
        </w:r>
        <w:r w:rsidR="00D51542">
          <w:rPr>
            <w:noProof/>
            <w:webHidden/>
          </w:rPr>
          <w:fldChar w:fldCharType="end"/>
        </w:r>
      </w:hyperlink>
    </w:p>
    <w:p w14:paraId="546CB0B9" w14:textId="285D457B"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Pr>
            <w:noProof/>
            <w:webHidden/>
          </w:rPr>
          <w:t>14</w:t>
        </w:r>
        <w:r w:rsidR="00D51542">
          <w:rPr>
            <w:noProof/>
            <w:webHidden/>
          </w:rPr>
          <w:fldChar w:fldCharType="end"/>
        </w:r>
      </w:hyperlink>
    </w:p>
    <w:p w14:paraId="68C48A9D" w14:textId="1F99FB0A"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Pr>
            <w:noProof/>
            <w:webHidden/>
          </w:rPr>
          <w:t>15</w:t>
        </w:r>
        <w:r w:rsidR="00D51542">
          <w:rPr>
            <w:noProof/>
            <w:webHidden/>
          </w:rPr>
          <w:fldChar w:fldCharType="end"/>
        </w:r>
      </w:hyperlink>
    </w:p>
    <w:p w14:paraId="570687F8" w14:textId="4FC3E98A"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Pr>
            <w:noProof/>
            <w:webHidden/>
          </w:rPr>
          <w:t>15</w:t>
        </w:r>
        <w:r w:rsidR="00D51542">
          <w:rPr>
            <w:noProof/>
            <w:webHidden/>
          </w:rPr>
          <w:fldChar w:fldCharType="end"/>
        </w:r>
      </w:hyperlink>
    </w:p>
    <w:p w14:paraId="309B1441" w14:textId="0BF915DB"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Pr>
            <w:noProof/>
            <w:webHidden/>
          </w:rPr>
          <w:t>16</w:t>
        </w:r>
        <w:r w:rsidR="00D51542">
          <w:rPr>
            <w:noProof/>
            <w:webHidden/>
          </w:rPr>
          <w:fldChar w:fldCharType="end"/>
        </w:r>
      </w:hyperlink>
    </w:p>
    <w:p w14:paraId="4864CF50" w14:textId="330EB171"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Pr>
            <w:noProof/>
            <w:webHidden/>
          </w:rPr>
          <w:t>18</w:t>
        </w:r>
        <w:r w:rsidR="00D51542">
          <w:rPr>
            <w:noProof/>
            <w:webHidden/>
          </w:rPr>
          <w:fldChar w:fldCharType="end"/>
        </w:r>
      </w:hyperlink>
    </w:p>
    <w:p w14:paraId="5E7217C3" w14:textId="5D822D89"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Pr>
            <w:noProof/>
            <w:webHidden/>
          </w:rPr>
          <w:t>20</w:t>
        </w:r>
        <w:r w:rsidR="00D51542">
          <w:rPr>
            <w:noProof/>
            <w:webHidden/>
          </w:rPr>
          <w:fldChar w:fldCharType="end"/>
        </w:r>
      </w:hyperlink>
    </w:p>
    <w:p w14:paraId="5A067CAA" w14:textId="05DEEFEA"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Pr>
            <w:noProof/>
            <w:webHidden/>
          </w:rPr>
          <w:t>20</w:t>
        </w:r>
        <w:r w:rsidR="00D51542">
          <w:rPr>
            <w:noProof/>
            <w:webHidden/>
          </w:rPr>
          <w:fldChar w:fldCharType="end"/>
        </w:r>
      </w:hyperlink>
    </w:p>
    <w:p w14:paraId="45E96404" w14:textId="162540B0"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Pr>
            <w:noProof/>
            <w:webHidden/>
          </w:rPr>
          <w:t>20</w:t>
        </w:r>
        <w:r w:rsidR="00D51542">
          <w:rPr>
            <w:noProof/>
            <w:webHidden/>
          </w:rPr>
          <w:fldChar w:fldCharType="end"/>
        </w:r>
      </w:hyperlink>
    </w:p>
    <w:p w14:paraId="25AEDAA0" w14:textId="695D92A4"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Pr>
            <w:noProof/>
            <w:webHidden/>
          </w:rPr>
          <w:t>21</w:t>
        </w:r>
        <w:r w:rsidR="00D51542">
          <w:rPr>
            <w:noProof/>
            <w:webHidden/>
          </w:rPr>
          <w:fldChar w:fldCharType="end"/>
        </w:r>
      </w:hyperlink>
    </w:p>
    <w:p w14:paraId="4005F88D" w14:textId="484F5A0E"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401D1D8D" w14:textId="26D745F7"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 wraz z wybranymi kryteriami oceny, jeżeli Zamawiający wymaga lub dopuszcza ich składanie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38038C61" w14:textId="479A5007"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7B2D3D20" w14:textId="5279B6CF"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 w jakich mogą być prowadzone rozliczenia między Zamawiającym a Wykonawcą, jeżeli Zamawiający przewiduje rozliczenia w walutach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118EF74E" w14:textId="671F969C"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34B2166C" w14:textId="0D6474C3"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2F12F1B8" w14:textId="6D93B170"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899" w:history="1">
        <w:r w:rsidR="00D51542" w:rsidRPr="00BF2593">
          <w:rPr>
            <w:rStyle w:val="Hipercze"/>
            <w:rFonts w:ascii="Cambria" w:hAnsi="Cambria"/>
            <w:noProof/>
          </w:rPr>
          <w:t>Zamawiający nie przewiduje zwrotu kosztów udziału w postępowaniu</w:t>
        </w:r>
        <w:r w:rsidR="00D51542">
          <w:rPr>
            <w:noProof/>
            <w:webHidden/>
          </w:rPr>
          <w:tab/>
        </w:r>
        <w:r w:rsidR="00D51542">
          <w:rPr>
            <w:noProof/>
            <w:webHidden/>
          </w:rPr>
          <w:fldChar w:fldCharType="begin"/>
        </w:r>
        <w:r w:rsidR="00D51542">
          <w:rPr>
            <w:noProof/>
            <w:webHidden/>
          </w:rPr>
          <w:instrText xml:space="preserve"> PAGEREF _Toc475691899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04CFFA70" w14:textId="005F7415" w:rsidR="00D51542" w:rsidRDefault="005C4ED7">
      <w:pPr>
        <w:pStyle w:val="Spistreci1"/>
        <w:tabs>
          <w:tab w:val="left" w:pos="660"/>
          <w:tab w:val="right" w:leader="dot" w:pos="9628"/>
        </w:tabs>
        <w:rPr>
          <w:noProof/>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5CF2B680" w14:textId="665031E0" w:rsidR="008B3AF4" w:rsidRDefault="008B3AF4" w:rsidP="008B3AF4">
      <w:pPr>
        <w:rPr>
          <w:rFonts w:eastAsiaTheme="minorEastAsia"/>
        </w:rPr>
      </w:pPr>
    </w:p>
    <w:p w14:paraId="2D96555D" w14:textId="7B559557" w:rsidR="008B3AF4" w:rsidRDefault="008B3AF4" w:rsidP="008B3AF4">
      <w:pPr>
        <w:rPr>
          <w:rFonts w:eastAsiaTheme="minorEastAsia"/>
        </w:rPr>
      </w:pPr>
    </w:p>
    <w:p w14:paraId="1D4F3287" w14:textId="77777777" w:rsidR="008B3AF4" w:rsidRPr="008B3AF4" w:rsidRDefault="008B3AF4" w:rsidP="008B3AF4">
      <w:pPr>
        <w:rPr>
          <w:rFonts w:eastAsiaTheme="minorEastAsia"/>
        </w:rPr>
      </w:pPr>
    </w:p>
    <w:p w14:paraId="39C73EF4" w14:textId="18D2AFAB"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01" w:history="1">
        <w:r w:rsidR="00D51542" w:rsidRPr="00BF2593">
          <w:rPr>
            <w:rStyle w:val="Hipercze"/>
            <w:rFonts w:ascii="Cambria" w:hAnsi="Cambria"/>
            <w:noProof/>
          </w:rPr>
          <w:t>Wymagania dotyczące umowy o podwykonawstwo, której przedmiotem są roboty budowlane,.</w:t>
        </w:r>
        <w:r w:rsidR="00D51542">
          <w:rPr>
            <w:noProof/>
            <w:webHidden/>
          </w:rPr>
          <w:tab/>
        </w:r>
        <w:r w:rsidR="00D51542">
          <w:rPr>
            <w:noProof/>
            <w:webHidden/>
          </w:rPr>
          <w:fldChar w:fldCharType="begin"/>
        </w:r>
        <w:r w:rsidR="00D51542">
          <w:rPr>
            <w:noProof/>
            <w:webHidden/>
          </w:rPr>
          <w:instrText xml:space="preserve"> PAGEREF _Toc475691901 \h </w:instrText>
        </w:r>
        <w:r w:rsidR="00D51542">
          <w:rPr>
            <w:noProof/>
            <w:webHidden/>
          </w:rPr>
        </w:r>
        <w:r w:rsidR="00D51542">
          <w:rPr>
            <w:noProof/>
            <w:webHidden/>
          </w:rPr>
          <w:fldChar w:fldCharType="separate"/>
        </w:r>
        <w:r>
          <w:rPr>
            <w:noProof/>
            <w:webHidden/>
          </w:rPr>
          <w:t>22</w:t>
        </w:r>
        <w:r w:rsidR="00D51542">
          <w:rPr>
            <w:noProof/>
            <w:webHidden/>
          </w:rPr>
          <w:fldChar w:fldCharType="end"/>
        </w:r>
      </w:hyperlink>
    </w:p>
    <w:p w14:paraId="2BC6ED2F" w14:textId="41F1EDE7"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 jeżeli ich wartość jest mniejsza niż 5000,00 zł brutto bez względu na przedmiot tych dostaw lub usług.</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0985F60D" w14:textId="3A43B393"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733CF942" w14:textId="6C005DFC"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51542" w:rsidRPr="00BF2593">
          <w:rPr>
            <w:rStyle w:val="Hipercze"/>
            <w:rFonts w:ascii="Cambria" w:hAnsi="Cambria"/>
            <w:noProof/>
            <w:lang w:eastAsia="en-US"/>
          </w:rPr>
          <w:t>29.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05333D16" w14:textId="78873E9E"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51542" w:rsidRPr="00BF2593">
          <w:rPr>
            <w:rStyle w:val="Hipercze"/>
            <w:rFonts w:ascii="Cambria" w:hAnsi="Cambria"/>
            <w:noProof/>
            <w:lang w:eastAsia="en-US"/>
          </w:rPr>
          <w:t>30.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Pr>
            <w:noProof/>
            <w:webHidden/>
          </w:rPr>
          <w:t>23</w:t>
        </w:r>
        <w:r w:rsidR="00D51542">
          <w:rPr>
            <w:noProof/>
            <w:webHidden/>
          </w:rPr>
          <w:fldChar w:fldCharType="end"/>
        </w:r>
      </w:hyperlink>
    </w:p>
    <w:p w14:paraId="19BB1BE2" w14:textId="22B373CE"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Pr>
            <w:noProof/>
            <w:webHidden/>
          </w:rPr>
          <w:t>24</w:t>
        </w:r>
        <w:r w:rsidR="00D51542">
          <w:rPr>
            <w:noProof/>
            <w:webHidden/>
          </w:rPr>
          <w:fldChar w:fldCharType="end"/>
        </w:r>
      </w:hyperlink>
    </w:p>
    <w:p w14:paraId="3A296AFE" w14:textId="7C7E8009" w:rsidR="00D51542" w:rsidRDefault="005C4ED7">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Pr>
            <w:noProof/>
            <w:webHidden/>
          </w:rPr>
          <w:t>24</w:t>
        </w:r>
        <w:r w:rsidR="00D51542">
          <w:rPr>
            <w:noProof/>
            <w:webHidden/>
          </w:rPr>
          <w:fldChar w:fldCharType="end"/>
        </w:r>
      </w:hyperlink>
    </w:p>
    <w:p w14:paraId="61FA6D76" w14:textId="3651F234"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Pr>
            <w:noProof/>
            <w:webHidden/>
          </w:rPr>
          <w:t>25</w:t>
        </w:r>
        <w:r w:rsidR="00D51542">
          <w:rPr>
            <w:noProof/>
            <w:webHidden/>
          </w:rPr>
          <w:fldChar w:fldCharType="end"/>
        </w:r>
      </w:hyperlink>
    </w:p>
    <w:p w14:paraId="5F4623E1" w14:textId="3301F023"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Pr>
            <w:noProof/>
            <w:webHidden/>
          </w:rPr>
          <w:t>26</w:t>
        </w:r>
        <w:r w:rsidR="00D51542">
          <w:rPr>
            <w:noProof/>
            <w:webHidden/>
          </w:rPr>
          <w:fldChar w:fldCharType="end"/>
        </w:r>
      </w:hyperlink>
    </w:p>
    <w:p w14:paraId="20DB4AAD" w14:textId="2914829E"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Pr>
            <w:noProof/>
            <w:webHidden/>
          </w:rPr>
          <w:t>27</w:t>
        </w:r>
        <w:r w:rsidR="00D51542">
          <w:rPr>
            <w:noProof/>
            <w:webHidden/>
          </w:rPr>
          <w:fldChar w:fldCharType="end"/>
        </w:r>
      </w:hyperlink>
    </w:p>
    <w:p w14:paraId="17CCA3D2" w14:textId="43C17221"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Pr>
            <w:noProof/>
            <w:webHidden/>
          </w:rPr>
          <w:t>31</w:t>
        </w:r>
        <w:r w:rsidR="00D51542">
          <w:rPr>
            <w:noProof/>
            <w:webHidden/>
          </w:rPr>
          <w:fldChar w:fldCharType="end"/>
        </w:r>
      </w:hyperlink>
    </w:p>
    <w:p w14:paraId="20B56205" w14:textId="26BAD8B9"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Pr>
            <w:noProof/>
            <w:webHidden/>
          </w:rPr>
          <w:t>33</w:t>
        </w:r>
        <w:r w:rsidR="00D51542">
          <w:rPr>
            <w:noProof/>
            <w:webHidden/>
          </w:rPr>
          <w:fldChar w:fldCharType="end"/>
        </w:r>
      </w:hyperlink>
    </w:p>
    <w:p w14:paraId="697E0C2B" w14:textId="7FEF26DB" w:rsidR="00D51542" w:rsidRDefault="005C4ED7">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Pr>
            <w:noProof/>
            <w:webHidden/>
          </w:rPr>
          <w:t>44</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3" w:name="_Toc456007387"/>
      <w:bookmarkStart w:id="4" w:name="_Toc456007617"/>
      <w:bookmarkStart w:id="5" w:name="_Toc475691873"/>
      <w:r w:rsidRPr="00633047">
        <w:rPr>
          <w:rFonts w:ascii="Cambria" w:hAnsi="Cambria"/>
          <w:b/>
          <w:lang w:eastAsia="en-US"/>
        </w:rPr>
        <w:lastRenderedPageBreak/>
        <w:t>Nazwa oraz adres Zamawiającego</w:t>
      </w:r>
      <w:bookmarkEnd w:id="3"/>
      <w:bookmarkEnd w:id="4"/>
      <w:bookmarkEnd w:id="5"/>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5C4ED7"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5C4ED7"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77777777"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ten numer,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6" w:name="_Toc456007388"/>
      <w:bookmarkStart w:id="7" w:name="_Toc456007618"/>
      <w:bookmarkStart w:id="8" w:name="_Toc475691874"/>
      <w:r w:rsidRPr="00633047">
        <w:rPr>
          <w:rFonts w:ascii="Cambria" w:hAnsi="Cambria"/>
          <w:b/>
          <w:lang w:eastAsia="en-US"/>
        </w:rPr>
        <w:t>Tryb udzielenia zamówienia</w:t>
      </w:r>
      <w:bookmarkEnd w:id="6"/>
      <w:bookmarkEnd w:id="7"/>
      <w:bookmarkEnd w:id="8"/>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 w:name="_Toc456007389"/>
      <w:bookmarkStart w:id="10" w:name="_Toc456007619"/>
      <w:bookmarkStart w:id="11"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9"/>
      <w:bookmarkEnd w:id="10"/>
      <w:bookmarkEnd w:id="11"/>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 w:name="_Toc456007390"/>
      <w:bookmarkStart w:id="13" w:name="_Toc456007620"/>
      <w:bookmarkStart w:id="14"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12"/>
      <w:bookmarkEnd w:id="13"/>
      <w:bookmarkEnd w:id="14"/>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 w:name="_Toc456007391"/>
      <w:bookmarkStart w:id="16" w:name="_Toc456007621"/>
      <w:bookmarkStart w:id="17" w:name="_Toc456085561"/>
      <w:r w:rsidRPr="00633047">
        <w:rPr>
          <w:rFonts w:ascii="Cambria" w:hAnsi="Cambria"/>
        </w:rPr>
        <w:t>Podstawa prawna opracowania SIWZ:</w:t>
      </w:r>
      <w:bookmarkEnd w:id="15"/>
      <w:bookmarkEnd w:id="16"/>
      <w:bookmarkEnd w:id="17"/>
    </w:p>
    <w:p w14:paraId="50632DFE" w14:textId="24356BAF"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8" w:name="_Toc456007392"/>
      <w:bookmarkStart w:id="19" w:name="_Toc456007622"/>
      <w:bookmarkStart w:id="20"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w:t>
      </w:r>
      <w:r w:rsidR="006F4BBD">
        <w:rPr>
          <w:rFonts w:ascii="Cambria" w:hAnsi="Cambria"/>
        </w:rPr>
        <w:t>8</w:t>
      </w:r>
      <w:r w:rsidR="00853C10" w:rsidRPr="00633047">
        <w:rPr>
          <w:rFonts w:ascii="Cambria" w:hAnsi="Cambria"/>
        </w:rPr>
        <w:t> </w:t>
      </w:r>
      <w:r w:rsidR="00A9522E" w:rsidRPr="00633047">
        <w:rPr>
          <w:rFonts w:ascii="Cambria" w:hAnsi="Cambria"/>
        </w:rPr>
        <w:t xml:space="preserve">r., poz. </w:t>
      </w:r>
      <w:r w:rsidR="006F4BBD">
        <w:rPr>
          <w:rFonts w:ascii="Cambria" w:hAnsi="Cambria"/>
        </w:rPr>
        <w:t>1986</w:t>
      </w:r>
      <w:r w:rsidR="00941151">
        <w:rPr>
          <w:rFonts w:ascii="Cambria" w:hAnsi="Cambria"/>
        </w:rPr>
        <w:t>.</w:t>
      </w:r>
      <w:r w:rsidR="00EB3285" w:rsidRPr="00633047">
        <w:rPr>
          <w:rFonts w:ascii="Cambria" w:hAnsi="Cambria"/>
        </w:rPr>
        <w:t>)</w:t>
      </w:r>
      <w:r w:rsidR="00C73E5F" w:rsidRPr="00633047">
        <w:rPr>
          <w:rFonts w:ascii="Cambria" w:hAnsi="Cambria"/>
        </w:rPr>
        <w:t>;</w:t>
      </w:r>
      <w:bookmarkEnd w:id="18"/>
      <w:bookmarkEnd w:id="19"/>
      <w:bookmarkEnd w:id="20"/>
    </w:p>
    <w:p w14:paraId="07E83F12" w14:textId="4DB23561"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27 lipca 2016 r. w sprawie rodzajów dokumentów, jakich może żądać zamawiający od wykonawcy w postępowaniu o udzielenie zamówienia (</w:t>
      </w:r>
      <w:r w:rsidR="00445C06" w:rsidRPr="00445C06">
        <w:rPr>
          <w:rFonts w:ascii="Cambria" w:hAnsi="Cambria"/>
        </w:rPr>
        <w:t>Dz. U. z 2016 r., poz. 1126</w:t>
      </w:r>
      <w:r w:rsidRPr="00633047">
        <w:rPr>
          <w:rFonts w:ascii="Cambria" w:hAnsi="Cambria"/>
        </w:rPr>
        <w:t>);</w:t>
      </w:r>
    </w:p>
    <w:p w14:paraId="73C84830" w14:textId="065635A4"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1" w:name="_Toc456007394"/>
      <w:bookmarkStart w:id="22" w:name="_Toc456007624"/>
      <w:bookmarkStart w:id="23"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2015 r. w sprawie średniego kursu złotego w stosunku do euro stanowiącego podstawę przeliczania wartości zamówień publicznych </w:t>
      </w:r>
      <w:r w:rsidR="00445C06" w:rsidRPr="00445C06">
        <w:rPr>
          <w:rFonts w:ascii="Cambria" w:hAnsi="Cambria"/>
        </w:rPr>
        <w:t>(Dz.U. z 2017 r. poz. 2477)</w:t>
      </w:r>
      <w:r w:rsidRPr="00633047">
        <w:rPr>
          <w:rFonts w:ascii="Cambria" w:hAnsi="Cambria"/>
        </w:rPr>
        <w:t>;</w:t>
      </w:r>
      <w:bookmarkEnd w:id="21"/>
      <w:bookmarkEnd w:id="22"/>
      <w:bookmarkEnd w:id="23"/>
    </w:p>
    <w:p w14:paraId="6586518C" w14:textId="52D7757D"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4" w:name="_Toc456007395"/>
      <w:bookmarkStart w:id="25" w:name="_Toc456007625"/>
      <w:bookmarkStart w:id="26" w:name="_Toc456085565"/>
      <w:r w:rsidRPr="00633047">
        <w:rPr>
          <w:rFonts w:ascii="Cambria" w:hAnsi="Cambria"/>
        </w:rPr>
        <w:t xml:space="preserve">Rozporządzenie Prezesa Rady Ministrów </w:t>
      </w:r>
      <w:r w:rsidR="004076D4" w:rsidRPr="00633047">
        <w:rPr>
          <w:rFonts w:ascii="Cambria" w:hAnsi="Cambria"/>
        </w:rPr>
        <w:t>z dnia 28</w:t>
      </w:r>
      <w:r w:rsidRPr="00633047">
        <w:rPr>
          <w:rFonts w:ascii="Cambria" w:hAnsi="Cambria"/>
        </w:rPr>
        <w:t xml:space="preserve"> grudnia 2015 r. w sprawie kwot wartości zamówień oraz konkursów, od których uzależniony jest obowiązek przekazywania ogłoszeń Urzędowi Publikacji Unii Europejskiej </w:t>
      </w:r>
      <w:r w:rsidR="007B66B9" w:rsidRPr="007B66B9">
        <w:rPr>
          <w:rFonts w:ascii="Cambria" w:hAnsi="Cambria"/>
        </w:rPr>
        <w:t>(Dz.U. z 2017 r. poz. 2479)</w:t>
      </w:r>
      <w:r w:rsidRPr="00633047">
        <w:rPr>
          <w:rFonts w:ascii="Cambria" w:hAnsi="Cambria"/>
        </w:rPr>
        <w:t>;</w:t>
      </w:r>
      <w:bookmarkEnd w:id="24"/>
      <w:bookmarkEnd w:id="25"/>
      <w:bookmarkEnd w:id="26"/>
    </w:p>
    <w:p w14:paraId="6CF3484A" w14:textId="61B9E4A6"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7" w:name="_Toc456007396"/>
      <w:bookmarkStart w:id="28" w:name="_Toc456007626"/>
      <w:bookmarkStart w:id="29" w:name="_Toc456085566"/>
      <w:r w:rsidRPr="00633047">
        <w:rPr>
          <w:rFonts w:ascii="Cambria" w:hAnsi="Cambria"/>
        </w:rPr>
        <w:t>Ustawa z dnia 23 kwietnia 1964 r. – Kodeks cywilny (</w:t>
      </w:r>
      <w:r w:rsidR="00A13501" w:rsidRPr="00633047">
        <w:rPr>
          <w:rFonts w:ascii="Cambria" w:hAnsi="Cambria"/>
        </w:rPr>
        <w:t xml:space="preserve">tekst jednolity </w:t>
      </w:r>
      <w:r w:rsidR="007B66B9" w:rsidRPr="007B66B9">
        <w:rPr>
          <w:rFonts w:ascii="Cambria" w:hAnsi="Cambria"/>
        </w:rPr>
        <w:t>Dz.U. z 2019 r. poz. 1145)</w:t>
      </w:r>
      <w:r w:rsidRPr="00633047">
        <w:rPr>
          <w:rFonts w:ascii="Cambria" w:hAnsi="Cambria"/>
        </w:rPr>
        <w:t>.</w:t>
      </w:r>
      <w:bookmarkEnd w:id="27"/>
      <w:bookmarkEnd w:id="28"/>
      <w:bookmarkEnd w:id="29"/>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 w:name="_Toc456007397"/>
      <w:bookmarkStart w:id="31" w:name="_Toc456007627"/>
      <w:bookmarkStart w:id="32"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30"/>
      <w:bookmarkEnd w:id="31"/>
      <w:bookmarkEnd w:id="32"/>
    </w:p>
    <w:p w14:paraId="79FE1784" w14:textId="2412035C" w:rsidR="001D2319" w:rsidRPr="00633047"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lang w:eastAsia="en-US"/>
        </w:rPr>
      </w:pPr>
      <w:bookmarkStart w:id="33" w:name="_Toc456007398"/>
      <w:bookmarkStart w:id="34" w:name="_Toc456007628"/>
      <w:bookmarkStart w:id="35" w:name="_Toc456085568"/>
      <w:r w:rsidRPr="00633047">
        <w:rPr>
          <w:rFonts w:ascii="Cambria" w:hAnsi="Cambria"/>
          <w:lang w:eastAsia="en-US"/>
        </w:rPr>
        <w:t xml:space="preserve">Przedmiotem zamówienia jest </w:t>
      </w:r>
      <w:bookmarkEnd w:id="33"/>
      <w:bookmarkEnd w:id="34"/>
      <w:bookmarkEnd w:id="35"/>
      <w:r w:rsidR="00464745">
        <w:rPr>
          <w:rFonts w:ascii="Cambria" w:hAnsi="Cambria"/>
          <w:lang w:eastAsia="en-US"/>
        </w:rPr>
        <w:t>budowa dróg gminnych, budowa sieci kanalizacji sanitarnej i</w:t>
      </w:r>
      <w:r w:rsidR="00403211">
        <w:rPr>
          <w:rFonts w:ascii="Cambria" w:hAnsi="Cambria"/>
          <w:lang w:eastAsia="en-US"/>
        </w:rPr>
        <w:t xml:space="preserve"> instalacji oświetleniowej</w:t>
      </w:r>
      <w:r w:rsidR="00464745">
        <w:rPr>
          <w:rFonts w:ascii="Cambria" w:hAnsi="Cambria"/>
          <w:lang w:eastAsia="en-US"/>
        </w:rPr>
        <w:t xml:space="preserve"> </w:t>
      </w:r>
      <w:proofErr w:type="spellStart"/>
      <w:r w:rsidR="00464745">
        <w:rPr>
          <w:rFonts w:ascii="Cambria" w:hAnsi="Cambria"/>
          <w:lang w:eastAsia="en-US"/>
        </w:rPr>
        <w:t>oświetleniowej</w:t>
      </w:r>
      <w:proofErr w:type="spellEnd"/>
      <w:r w:rsidR="00464745">
        <w:rPr>
          <w:rFonts w:ascii="Cambria" w:hAnsi="Cambria"/>
          <w:lang w:eastAsia="en-US"/>
        </w:rPr>
        <w:t>. Szczegółowy opis przedmiotu zamówienia zawarty jest w dokumentacji projektowej i szczegółowych specyfikacjach technicznych wykonania i odbioru robót.</w:t>
      </w:r>
    </w:p>
    <w:p w14:paraId="5C828323" w14:textId="77777777" w:rsidR="00AB3F5B" w:rsidRPr="00633047"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lang w:eastAsia="en-US"/>
        </w:rPr>
      </w:pPr>
      <w:bookmarkStart w:id="36" w:name="_Toc456007402"/>
      <w:bookmarkStart w:id="37" w:name="_Toc456007632"/>
      <w:bookmarkStart w:id="38" w:name="_Toc456085572"/>
      <w:r w:rsidRPr="00633047">
        <w:rPr>
          <w:rFonts w:ascii="Cambria" w:hAnsi="Cambria"/>
          <w:lang w:eastAsia="en-US"/>
        </w:rPr>
        <w:t xml:space="preserve">Zamawiający w niniejszym postępowaniu </w:t>
      </w:r>
      <w:r w:rsidR="00633047">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r w:rsidR="00E9190E" w:rsidRPr="00633047">
        <w:rPr>
          <w:rFonts w:ascii="Cambria" w:hAnsi="Cambria"/>
          <w:lang w:eastAsia="en-US"/>
        </w:rPr>
        <w:t xml:space="preserve"> </w:t>
      </w:r>
      <w:bookmarkEnd w:id="36"/>
      <w:bookmarkEnd w:id="37"/>
      <w:bookmarkEnd w:id="38"/>
    </w:p>
    <w:p w14:paraId="23CC156A" w14:textId="6E3A9403" w:rsidR="00AB3F5B" w:rsidRPr="00E07A3C"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39" w:name="_Toc456007407"/>
      <w:bookmarkStart w:id="40" w:name="_Toc456007637"/>
      <w:bookmarkStart w:id="41"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9"/>
      <w:bookmarkEnd w:id="40"/>
      <w:bookmarkEnd w:id="41"/>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42" w:name="_Toc456007410"/>
      <w:bookmarkStart w:id="43" w:name="_Toc456007640"/>
      <w:bookmarkStart w:id="44" w:name="_Toc456085580"/>
      <w:r w:rsidRPr="00E07A3C">
        <w:rPr>
          <w:rFonts w:ascii="Cambria" w:hAnsi="Cambria"/>
          <w:b/>
          <w:lang w:eastAsia="en-US"/>
        </w:rPr>
        <w:t>Szczegółowy opis przedmiotu zamówienia zawierają załączniki do niniejszej SIWZ:</w:t>
      </w:r>
      <w:bookmarkEnd w:id="42"/>
      <w:bookmarkEnd w:id="43"/>
      <w:bookmarkEnd w:id="44"/>
    </w:p>
    <w:p w14:paraId="16D80709" w14:textId="0497288C"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 (projekty, kosztorysy ofertowe szczegółowe specyfikacje techniczne wykonania i odbioru robót).</w:t>
      </w:r>
    </w:p>
    <w:p w14:paraId="35FB33B7" w14:textId="4C83F4BC" w:rsidR="00FB4B34" w:rsidRDefault="00FB4B34" w:rsidP="00BD3CDC">
      <w:pPr>
        <w:pStyle w:val="Akapitzlist1"/>
        <w:widowControl w:val="0"/>
        <w:spacing w:after="0" w:line="240" w:lineRule="auto"/>
        <w:ind w:left="709"/>
        <w:jc w:val="both"/>
        <w:rPr>
          <w:rFonts w:ascii="Cambria" w:hAnsi="Cambria"/>
          <w:b/>
        </w:rPr>
      </w:pPr>
      <w:r w:rsidRPr="00E07A3C">
        <w:rPr>
          <w:rFonts w:ascii="Cambria" w:hAnsi="Cambria"/>
          <w:b/>
        </w:rPr>
        <w:t>Podstawowe dane dotyczące przedmiotu zamówienia :</w:t>
      </w:r>
    </w:p>
    <w:p w14:paraId="70BD17B7" w14:textId="2CF28F31" w:rsidR="008B3AF4" w:rsidRPr="00222A44" w:rsidRDefault="008B3AF4" w:rsidP="00222A44">
      <w:pPr>
        <w:suppressAutoHyphens w:val="0"/>
        <w:autoSpaceDE w:val="0"/>
        <w:autoSpaceDN w:val="0"/>
        <w:adjustRightInd w:val="0"/>
        <w:jc w:val="both"/>
        <w:rPr>
          <w:rFonts w:asciiTheme="majorHAnsi" w:hAnsiTheme="majorHAnsi" w:cs="Times-Roman"/>
          <w:sz w:val="22"/>
          <w:szCs w:val="22"/>
          <w:lang w:eastAsia="pl-PL"/>
        </w:rPr>
      </w:pPr>
      <w:r w:rsidRPr="00222A44">
        <w:rPr>
          <w:rFonts w:asciiTheme="majorHAnsi" w:hAnsiTheme="majorHAnsi" w:cs="Times-Roman"/>
          <w:sz w:val="22"/>
          <w:szCs w:val="22"/>
          <w:lang w:eastAsia="pl-PL"/>
        </w:rPr>
        <w:t>Projektowana inwestycja polega na rozbudowie drogi gminnej nr 104127F</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(ul. Ogrodowej) oraz rozbudowie drogi gminnej obecnie budowanej (ul. Zachodniej) w</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Zb</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 xml:space="preserve">szynku w ramach II etapu </w:t>
      </w:r>
      <w:r w:rsidRPr="00222A44">
        <w:rPr>
          <w:rFonts w:asciiTheme="majorHAnsi" w:hAnsiTheme="majorHAnsi" w:cs="Times-Roman"/>
          <w:sz w:val="22"/>
          <w:szCs w:val="22"/>
          <w:lang w:eastAsia="pl-PL"/>
        </w:rPr>
        <w:lastRenderedPageBreak/>
        <w:t>inwestycji.</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Projektowany przebieg dróg w planie jest zgodny z cz</w:t>
      </w:r>
      <w:r w:rsidRPr="00222A44">
        <w:rPr>
          <w:rFonts w:asciiTheme="majorHAnsi" w:eastAsia="TimesNewRoman" w:hAnsiTheme="majorHAnsi" w:cs="TimesNewRoman"/>
          <w:sz w:val="22"/>
          <w:szCs w:val="22"/>
          <w:lang w:eastAsia="pl-PL"/>
        </w:rPr>
        <w:t>ęś</w:t>
      </w:r>
      <w:r w:rsidRPr="00222A44">
        <w:rPr>
          <w:rFonts w:asciiTheme="majorHAnsi" w:hAnsiTheme="majorHAnsi" w:cs="Times-Roman"/>
          <w:sz w:val="22"/>
          <w:szCs w:val="22"/>
          <w:lang w:eastAsia="pl-PL"/>
        </w:rPr>
        <w:t>ciowo wydzielonymi ju</w:t>
      </w:r>
      <w:r w:rsidRPr="00222A44">
        <w:rPr>
          <w:rFonts w:asciiTheme="majorHAnsi" w:eastAsia="TimesNewRoman" w:hAnsiTheme="majorHAnsi" w:cs="TimesNewRoman"/>
          <w:sz w:val="22"/>
          <w:szCs w:val="22"/>
          <w:lang w:eastAsia="pl-PL"/>
        </w:rPr>
        <w:t>ż</w:t>
      </w:r>
      <w:r w:rsidR="00222A44">
        <w:rPr>
          <w:rFonts w:asciiTheme="majorHAnsi" w:eastAsia="TimesNewRoman" w:hAnsiTheme="majorHAnsi" w:cs="TimesNewRoman"/>
          <w:sz w:val="22"/>
          <w:szCs w:val="22"/>
          <w:lang w:eastAsia="pl-PL"/>
        </w:rPr>
        <w:t xml:space="preserve"> </w:t>
      </w:r>
      <w:r w:rsidRPr="00222A44">
        <w:rPr>
          <w:rFonts w:asciiTheme="majorHAnsi" w:hAnsiTheme="majorHAnsi" w:cs="Times-Roman"/>
          <w:sz w:val="22"/>
          <w:szCs w:val="22"/>
          <w:lang w:eastAsia="pl-PL"/>
        </w:rPr>
        <w:t>działkami ewidencyjnymi pasów drogowych i stanowi głównie ich poszerzenie.</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Ulica Zachodnia – etap II stanowi kontynuacj</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odcinka drogi gminnej (obecnie</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budowanej), która ko</w:t>
      </w:r>
      <w:r w:rsidRPr="00222A44">
        <w:rPr>
          <w:rFonts w:asciiTheme="majorHAnsi" w:eastAsia="TimesNewRoman" w:hAnsiTheme="majorHAnsi" w:cs="TimesNewRoman"/>
          <w:sz w:val="22"/>
          <w:szCs w:val="22"/>
          <w:lang w:eastAsia="pl-PL"/>
        </w:rPr>
        <w:t>ń</w:t>
      </w:r>
      <w:r w:rsidRPr="00222A44">
        <w:rPr>
          <w:rFonts w:asciiTheme="majorHAnsi" w:hAnsiTheme="majorHAnsi" w:cs="Times-Roman"/>
          <w:sz w:val="22"/>
          <w:szCs w:val="22"/>
          <w:lang w:eastAsia="pl-PL"/>
        </w:rPr>
        <w:t>czyła si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wg projektu budowy (etap I) za skrzy</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owaniem z ul. Jana</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Pawła II (drog</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gminn</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nr 104123F) tj. przyj</w:t>
      </w:r>
      <w:r w:rsidRPr="00222A44">
        <w:rPr>
          <w:rFonts w:asciiTheme="majorHAnsi" w:eastAsia="TimesNewRoman" w:hAnsiTheme="majorHAnsi" w:cs="TimesNewRoman"/>
          <w:sz w:val="22"/>
          <w:szCs w:val="22"/>
          <w:lang w:eastAsia="pl-PL"/>
        </w:rPr>
        <w:t>ę</w:t>
      </w:r>
      <w:r w:rsidRPr="00222A44">
        <w:rPr>
          <w:rFonts w:asciiTheme="majorHAnsi" w:hAnsiTheme="majorHAnsi" w:cs="Times-Roman"/>
          <w:sz w:val="22"/>
          <w:szCs w:val="22"/>
          <w:lang w:eastAsia="pl-PL"/>
        </w:rPr>
        <w:t>ty kilometra</w:t>
      </w:r>
      <w:r w:rsidRPr="00222A44">
        <w:rPr>
          <w:rFonts w:asciiTheme="majorHAnsi" w:eastAsia="TimesNewRoman" w:hAnsiTheme="majorHAnsi" w:cs="TimesNewRoman"/>
          <w:sz w:val="22"/>
          <w:szCs w:val="22"/>
          <w:lang w:eastAsia="pl-PL"/>
        </w:rPr>
        <w:t xml:space="preserve">ż </w:t>
      </w:r>
      <w:r w:rsidRPr="00222A44">
        <w:rPr>
          <w:rFonts w:asciiTheme="majorHAnsi" w:hAnsiTheme="majorHAnsi" w:cs="Times-Roman"/>
          <w:sz w:val="22"/>
          <w:szCs w:val="22"/>
          <w:lang w:eastAsia="pl-PL"/>
        </w:rPr>
        <w:t>lokalny pocz</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tku (etapu II)</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 xml:space="preserve">km 0+000,00 = km 0+465,47 </w:t>
      </w:r>
      <w:proofErr w:type="spellStart"/>
      <w:r w:rsidRPr="00222A44">
        <w:rPr>
          <w:rFonts w:asciiTheme="majorHAnsi" w:hAnsiTheme="majorHAnsi" w:cs="Times-Roman"/>
          <w:sz w:val="22"/>
          <w:szCs w:val="22"/>
          <w:lang w:eastAsia="pl-PL"/>
        </w:rPr>
        <w:t>kilometra</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a</w:t>
      </w:r>
      <w:proofErr w:type="spellEnd"/>
      <w:r w:rsidRPr="00222A44">
        <w:rPr>
          <w:rFonts w:asciiTheme="majorHAnsi" w:hAnsiTheme="majorHAnsi" w:cs="Times-Roman"/>
          <w:sz w:val="22"/>
          <w:szCs w:val="22"/>
          <w:lang w:eastAsia="pl-PL"/>
        </w:rPr>
        <w:t xml:space="preserve"> (etapu I) budowanej ul. Zachodniej.</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Ulica Zachodnia – etap II w planie stanowi odcinek prosty o dł. 323,39 m i ko</w:t>
      </w:r>
      <w:r w:rsidRPr="00222A44">
        <w:rPr>
          <w:rFonts w:asciiTheme="majorHAnsi" w:eastAsia="TimesNewRoman" w:hAnsiTheme="majorHAnsi" w:cs="TimesNewRoman"/>
          <w:sz w:val="22"/>
          <w:szCs w:val="22"/>
          <w:lang w:eastAsia="pl-PL"/>
        </w:rPr>
        <w:t>ń</w:t>
      </w:r>
      <w:r w:rsidRPr="00222A44">
        <w:rPr>
          <w:rFonts w:asciiTheme="majorHAnsi" w:hAnsiTheme="majorHAnsi" w:cs="Times-Roman"/>
          <w:sz w:val="22"/>
          <w:szCs w:val="22"/>
          <w:lang w:eastAsia="pl-PL"/>
        </w:rPr>
        <w:t>czy</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si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za projektowanym skrzy</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owaniem z rozbudowywanym odcinkiem ul. Ogrodowej</w:t>
      </w:r>
    </w:p>
    <w:p w14:paraId="6DA1760D" w14:textId="74CD7DBD" w:rsidR="008B3AF4" w:rsidRPr="00222A44" w:rsidRDefault="008B3AF4" w:rsidP="00222A44">
      <w:pPr>
        <w:suppressAutoHyphens w:val="0"/>
        <w:autoSpaceDE w:val="0"/>
        <w:autoSpaceDN w:val="0"/>
        <w:adjustRightInd w:val="0"/>
        <w:jc w:val="both"/>
        <w:rPr>
          <w:rFonts w:asciiTheme="majorHAnsi" w:hAnsiTheme="majorHAnsi" w:cs="Times-Roman"/>
          <w:sz w:val="22"/>
          <w:szCs w:val="22"/>
          <w:lang w:eastAsia="pl-PL"/>
        </w:rPr>
      </w:pPr>
      <w:r w:rsidRPr="00222A44">
        <w:rPr>
          <w:rFonts w:asciiTheme="majorHAnsi" w:hAnsiTheme="majorHAnsi" w:cs="Times-Roman"/>
          <w:sz w:val="22"/>
          <w:szCs w:val="22"/>
          <w:lang w:eastAsia="pl-PL"/>
        </w:rPr>
        <w:t>(drogi gminnej nr 104127F). Projektuje si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(jak w etapie I) budow</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ulicy o przekroju</w:t>
      </w:r>
      <w:r w:rsidR="00222A44">
        <w:rPr>
          <w:rFonts w:asciiTheme="majorHAnsi" w:hAnsiTheme="majorHAnsi" w:cs="Times-Roman"/>
          <w:sz w:val="22"/>
          <w:szCs w:val="22"/>
          <w:lang w:eastAsia="pl-PL"/>
        </w:rPr>
        <w:t xml:space="preserve"> </w:t>
      </w:r>
      <w:proofErr w:type="spellStart"/>
      <w:r w:rsidRPr="00222A44">
        <w:rPr>
          <w:rFonts w:asciiTheme="majorHAnsi" w:hAnsiTheme="majorHAnsi" w:cs="Times-Roman"/>
          <w:sz w:val="22"/>
          <w:szCs w:val="22"/>
          <w:lang w:eastAsia="pl-PL"/>
        </w:rPr>
        <w:t>półulicznym</w:t>
      </w:r>
      <w:proofErr w:type="spellEnd"/>
      <w:r w:rsidRPr="00222A44">
        <w:rPr>
          <w:rFonts w:asciiTheme="majorHAnsi" w:hAnsiTheme="majorHAnsi" w:cs="Times-Roman"/>
          <w:sz w:val="22"/>
          <w:szCs w:val="22"/>
          <w:lang w:eastAsia="pl-PL"/>
        </w:rPr>
        <w:t xml:space="preserve"> z jezdni</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dwupasow</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dwukierunkow</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o szer. 2x3,25=6,50 m z</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jednostronnym prawostronnym ci</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giem pieszo-rowerowym o szer. 3,50 m (w tym 2,00 m</w:t>
      </w:r>
      <w:r w:rsidR="00222A44">
        <w:rPr>
          <w:rFonts w:asciiTheme="majorHAnsi" w:hAnsiTheme="majorHAnsi" w:cs="Times-Roman"/>
          <w:sz w:val="22"/>
          <w:szCs w:val="22"/>
          <w:lang w:eastAsia="pl-PL"/>
        </w:rPr>
        <w:t xml:space="preserve"> </w:t>
      </w:r>
      <w:r w:rsidRPr="00222A44">
        <w:rPr>
          <w:rFonts w:asciiTheme="majorHAnsi" w:eastAsia="TimesNewRoman" w:hAnsiTheme="majorHAnsi" w:cs="TimesNewRoman"/>
          <w:sz w:val="22"/>
          <w:szCs w:val="22"/>
          <w:lang w:eastAsia="pl-PL"/>
        </w:rPr>
        <w:t>ś</w:t>
      </w:r>
      <w:r w:rsidRPr="00222A44">
        <w:rPr>
          <w:rFonts w:asciiTheme="majorHAnsi" w:hAnsiTheme="majorHAnsi" w:cs="Times-Roman"/>
          <w:sz w:val="22"/>
          <w:szCs w:val="22"/>
          <w:lang w:eastAsia="pl-PL"/>
        </w:rPr>
        <w:t>cie</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ka rowerowa) oddzielonym od jezdni pasem zieleni o szer. 1,50 m i poboczem po</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lewej stronie o szer. 0,75 m. Nawierzchnia jezdni wykonana b</w:t>
      </w:r>
      <w:r w:rsidRPr="00222A44">
        <w:rPr>
          <w:rFonts w:asciiTheme="majorHAnsi" w:eastAsia="TimesNewRoman" w:hAnsiTheme="majorHAnsi" w:cs="TimesNewRoman"/>
          <w:sz w:val="22"/>
          <w:szCs w:val="22"/>
          <w:lang w:eastAsia="pl-PL"/>
        </w:rPr>
        <w:t>ę</w:t>
      </w:r>
      <w:r w:rsidRPr="00222A44">
        <w:rPr>
          <w:rFonts w:asciiTheme="majorHAnsi" w:hAnsiTheme="majorHAnsi" w:cs="Times-Roman"/>
          <w:sz w:val="22"/>
          <w:szCs w:val="22"/>
          <w:lang w:eastAsia="pl-PL"/>
        </w:rPr>
        <w:t>dzie z betonu asfaltowego,</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natomiast ci</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gu pieszo-rowerowego z bet. kostki brukowej.</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Ponadto projektuje si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równie</w:t>
      </w:r>
      <w:r w:rsidRPr="00222A44">
        <w:rPr>
          <w:rFonts w:asciiTheme="majorHAnsi" w:eastAsia="TimesNewRoman" w:hAnsiTheme="majorHAnsi" w:cs="TimesNewRoman"/>
          <w:sz w:val="22"/>
          <w:szCs w:val="22"/>
          <w:lang w:eastAsia="pl-PL"/>
        </w:rPr>
        <w:t xml:space="preserve">ż </w:t>
      </w:r>
      <w:r w:rsidRPr="00222A44">
        <w:rPr>
          <w:rFonts w:asciiTheme="majorHAnsi" w:hAnsiTheme="majorHAnsi" w:cs="Times-Roman"/>
          <w:sz w:val="22"/>
          <w:szCs w:val="22"/>
          <w:lang w:eastAsia="pl-PL"/>
        </w:rPr>
        <w:t>budow</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skrzy</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 xml:space="preserve">owania z ul. </w:t>
      </w:r>
      <w:r w:rsidRPr="00222A44">
        <w:rPr>
          <w:rFonts w:asciiTheme="majorHAnsi" w:eastAsia="TimesNewRoman" w:hAnsiTheme="majorHAnsi" w:cs="TimesNewRoman"/>
          <w:sz w:val="22"/>
          <w:szCs w:val="22"/>
          <w:lang w:eastAsia="pl-PL"/>
        </w:rPr>
        <w:t>ś</w:t>
      </w:r>
      <w:r w:rsidRPr="00222A44">
        <w:rPr>
          <w:rFonts w:asciiTheme="majorHAnsi" w:hAnsiTheme="majorHAnsi" w:cs="Times-Roman"/>
          <w:sz w:val="22"/>
          <w:szCs w:val="22"/>
          <w:lang w:eastAsia="pl-PL"/>
        </w:rPr>
        <w:t>w. Piotra i Pawła</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(drog</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gminn</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nr 104124F) w km 0+073,15 oraz zjazdów z ulicy (na planowane drogi</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zbiorcze) w zakresie ustalonym z Inwestorem tj. Gmin</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Zb</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szynek. Ulic</w:t>
      </w:r>
      <w:r w:rsidRPr="00222A44">
        <w:rPr>
          <w:rFonts w:asciiTheme="majorHAnsi" w:eastAsia="TimesNewRoman" w:hAnsiTheme="majorHAnsi" w:cs="TimesNewRoman"/>
          <w:sz w:val="22"/>
          <w:szCs w:val="22"/>
          <w:lang w:eastAsia="pl-PL"/>
        </w:rPr>
        <w:t>ę ś</w:t>
      </w:r>
      <w:r w:rsidRPr="00222A44">
        <w:rPr>
          <w:rFonts w:asciiTheme="majorHAnsi" w:hAnsiTheme="majorHAnsi" w:cs="Times-Roman"/>
          <w:sz w:val="22"/>
          <w:szCs w:val="22"/>
          <w:lang w:eastAsia="pl-PL"/>
        </w:rPr>
        <w:t>w. Piotra i</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Pawła planuje si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jako dwupasow</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dwukierunkow</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o szer. 2x2,75=5,50 m z</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 xml:space="preserve">obustronnymi chodnikami o szer. 2,00 m. Nawierzchnia jezdni i chodników z bet. </w:t>
      </w:r>
      <w:r w:rsidR="00222A44" w:rsidRPr="00222A44">
        <w:rPr>
          <w:rFonts w:asciiTheme="majorHAnsi" w:hAnsiTheme="majorHAnsi" w:cs="Times-Roman"/>
          <w:sz w:val="22"/>
          <w:szCs w:val="22"/>
          <w:lang w:eastAsia="pl-PL"/>
        </w:rPr>
        <w:t>K</w:t>
      </w:r>
      <w:r w:rsidRPr="00222A44">
        <w:rPr>
          <w:rFonts w:asciiTheme="majorHAnsi" w:hAnsiTheme="majorHAnsi" w:cs="Times-Roman"/>
          <w:sz w:val="22"/>
          <w:szCs w:val="22"/>
          <w:lang w:eastAsia="pl-PL"/>
        </w:rPr>
        <w:t>ostki</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brukowej. Zjazdy b</w:t>
      </w:r>
      <w:r w:rsidRPr="00222A44">
        <w:rPr>
          <w:rFonts w:asciiTheme="majorHAnsi" w:eastAsia="TimesNewRoman" w:hAnsiTheme="majorHAnsi" w:cs="TimesNewRoman"/>
          <w:sz w:val="22"/>
          <w:szCs w:val="22"/>
          <w:lang w:eastAsia="pl-PL"/>
        </w:rPr>
        <w:t>ę</w:t>
      </w:r>
      <w:r w:rsidRPr="00222A44">
        <w:rPr>
          <w:rFonts w:asciiTheme="majorHAnsi" w:hAnsiTheme="majorHAnsi" w:cs="Times-Roman"/>
          <w:sz w:val="22"/>
          <w:szCs w:val="22"/>
          <w:lang w:eastAsia="pl-PL"/>
        </w:rPr>
        <w:t>d</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miały nawierzchni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równie</w:t>
      </w:r>
      <w:r w:rsidRPr="00222A44">
        <w:rPr>
          <w:rFonts w:asciiTheme="majorHAnsi" w:eastAsia="TimesNewRoman" w:hAnsiTheme="majorHAnsi" w:cs="TimesNewRoman"/>
          <w:sz w:val="22"/>
          <w:szCs w:val="22"/>
          <w:lang w:eastAsia="pl-PL"/>
        </w:rPr>
        <w:t xml:space="preserve">ż </w:t>
      </w:r>
      <w:r w:rsidRPr="00222A44">
        <w:rPr>
          <w:rFonts w:asciiTheme="majorHAnsi" w:hAnsiTheme="majorHAnsi" w:cs="Times-Roman"/>
          <w:sz w:val="22"/>
          <w:szCs w:val="22"/>
          <w:lang w:eastAsia="pl-PL"/>
        </w:rPr>
        <w:t>z bet. kostki brukowej.</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Ulica Ogrodowa w planie stanowi odcinek prosty o dł. 203,62 m (wg przyj</w:t>
      </w:r>
      <w:r w:rsidRPr="00222A44">
        <w:rPr>
          <w:rFonts w:asciiTheme="majorHAnsi" w:eastAsia="TimesNewRoman" w:hAnsiTheme="majorHAnsi" w:cs="TimesNewRoman"/>
          <w:sz w:val="22"/>
          <w:szCs w:val="22"/>
          <w:lang w:eastAsia="pl-PL"/>
        </w:rPr>
        <w:t>ę</w:t>
      </w:r>
      <w:r w:rsidRPr="00222A44">
        <w:rPr>
          <w:rFonts w:asciiTheme="majorHAnsi" w:hAnsiTheme="majorHAnsi" w:cs="Times-Roman"/>
          <w:sz w:val="22"/>
          <w:szCs w:val="22"/>
          <w:lang w:eastAsia="pl-PL"/>
        </w:rPr>
        <w:t>tego</w:t>
      </w:r>
      <w:r w:rsidR="00222A44">
        <w:rPr>
          <w:rFonts w:asciiTheme="majorHAnsi" w:hAnsiTheme="majorHAnsi" w:cs="Times-Roman"/>
          <w:sz w:val="22"/>
          <w:szCs w:val="22"/>
          <w:lang w:eastAsia="pl-PL"/>
        </w:rPr>
        <w:t xml:space="preserve"> </w:t>
      </w:r>
      <w:proofErr w:type="spellStart"/>
      <w:r w:rsidRPr="00222A44">
        <w:rPr>
          <w:rFonts w:asciiTheme="majorHAnsi" w:hAnsiTheme="majorHAnsi" w:cs="Times-Roman"/>
          <w:sz w:val="22"/>
          <w:szCs w:val="22"/>
          <w:lang w:eastAsia="pl-PL"/>
        </w:rPr>
        <w:t>kilometra</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a</w:t>
      </w:r>
      <w:proofErr w:type="spellEnd"/>
      <w:r w:rsidRPr="00222A44">
        <w:rPr>
          <w:rFonts w:asciiTheme="majorHAnsi" w:hAnsiTheme="majorHAnsi" w:cs="Times-Roman"/>
          <w:sz w:val="22"/>
          <w:szCs w:val="22"/>
          <w:lang w:eastAsia="pl-PL"/>
        </w:rPr>
        <w:t xml:space="preserve"> lokalnego). Pocz</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tek rozbudowy km 0+000,00 przyj</w:t>
      </w:r>
      <w:r w:rsidRPr="00222A44">
        <w:rPr>
          <w:rFonts w:asciiTheme="majorHAnsi" w:eastAsia="TimesNewRoman" w:hAnsiTheme="majorHAnsi" w:cs="TimesNewRoman"/>
          <w:sz w:val="22"/>
          <w:szCs w:val="22"/>
          <w:lang w:eastAsia="pl-PL"/>
        </w:rPr>
        <w:t>ę</w:t>
      </w:r>
      <w:r w:rsidRPr="00222A44">
        <w:rPr>
          <w:rFonts w:asciiTheme="majorHAnsi" w:hAnsiTheme="majorHAnsi" w:cs="Times-Roman"/>
          <w:sz w:val="22"/>
          <w:szCs w:val="22"/>
          <w:lang w:eastAsia="pl-PL"/>
        </w:rPr>
        <w:t>to przed istniej</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cym</w:t>
      </w:r>
    </w:p>
    <w:p w14:paraId="7D50B080" w14:textId="0282346C" w:rsidR="008B3AF4" w:rsidRPr="00222A44" w:rsidRDefault="008B3AF4" w:rsidP="00222A44">
      <w:pPr>
        <w:suppressAutoHyphens w:val="0"/>
        <w:autoSpaceDE w:val="0"/>
        <w:autoSpaceDN w:val="0"/>
        <w:adjustRightInd w:val="0"/>
        <w:jc w:val="both"/>
        <w:rPr>
          <w:rFonts w:asciiTheme="majorHAnsi" w:hAnsiTheme="majorHAnsi"/>
          <w:sz w:val="22"/>
          <w:szCs w:val="22"/>
        </w:rPr>
      </w:pPr>
      <w:r w:rsidRPr="00222A44">
        <w:rPr>
          <w:rFonts w:asciiTheme="majorHAnsi" w:hAnsiTheme="majorHAnsi" w:cs="Times-Roman"/>
          <w:sz w:val="22"/>
          <w:szCs w:val="22"/>
          <w:lang w:eastAsia="pl-PL"/>
        </w:rPr>
        <w:t>skrzy</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owaniem ul. Ogrodowej z ul. Czesława Miłosza (drog</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gminn</w:t>
      </w:r>
      <w:r w:rsidRPr="00222A44">
        <w:rPr>
          <w:rFonts w:asciiTheme="majorHAnsi" w:eastAsia="TimesNewRoman" w:hAnsiTheme="majorHAnsi" w:cs="TimesNewRoman"/>
          <w:sz w:val="22"/>
          <w:szCs w:val="22"/>
          <w:lang w:eastAsia="pl-PL"/>
        </w:rPr>
        <w:t xml:space="preserve">ą </w:t>
      </w:r>
      <w:r w:rsidRPr="00222A44">
        <w:rPr>
          <w:rFonts w:asciiTheme="majorHAnsi" w:hAnsiTheme="majorHAnsi" w:cs="Times-Roman"/>
          <w:sz w:val="22"/>
          <w:szCs w:val="22"/>
          <w:lang w:eastAsia="pl-PL"/>
        </w:rPr>
        <w:t>nr 104129F) i do</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km 0+112,05 gdzie ko</w:t>
      </w:r>
      <w:r w:rsidRPr="00222A44">
        <w:rPr>
          <w:rFonts w:asciiTheme="majorHAnsi" w:eastAsia="TimesNewRoman" w:hAnsiTheme="majorHAnsi" w:cs="TimesNewRoman"/>
          <w:sz w:val="22"/>
          <w:szCs w:val="22"/>
          <w:lang w:eastAsia="pl-PL"/>
        </w:rPr>
        <w:t>ń</w:t>
      </w:r>
      <w:r w:rsidRPr="00222A44">
        <w:rPr>
          <w:rFonts w:asciiTheme="majorHAnsi" w:hAnsiTheme="majorHAnsi" w:cs="Times-Roman"/>
          <w:sz w:val="22"/>
          <w:szCs w:val="22"/>
          <w:lang w:eastAsia="pl-PL"/>
        </w:rPr>
        <w:t>czy si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istniej</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ca jezdnia projektuj</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si</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rozbudow</w:t>
      </w:r>
      <w:r w:rsidRPr="00222A44">
        <w:rPr>
          <w:rFonts w:asciiTheme="majorHAnsi" w:eastAsia="TimesNewRoman" w:hAnsiTheme="majorHAnsi" w:cs="TimesNewRoman"/>
          <w:sz w:val="22"/>
          <w:szCs w:val="22"/>
          <w:lang w:eastAsia="pl-PL"/>
        </w:rPr>
        <w:t xml:space="preserve">ę </w:t>
      </w:r>
      <w:r w:rsidRPr="00222A44">
        <w:rPr>
          <w:rFonts w:asciiTheme="majorHAnsi" w:hAnsiTheme="majorHAnsi" w:cs="Times-Roman"/>
          <w:sz w:val="22"/>
          <w:szCs w:val="22"/>
          <w:lang w:eastAsia="pl-PL"/>
        </w:rPr>
        <w:t>ulicy</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 xml:space="preserve">Ogrodowej w zakresie budowy chodnika i </w:t>
      </w:r>
      <w:r w:rsidRPr="00222A44">
        <w:rPr>
          <w:rFonts w:asciiTheme="majorHAnsi" w:eastAsia="TimesNewRoman" w:hAnsiTheme="majorHAnsi" w:cs="TimesNewRoman"/>
          <w:sz w:val="22"/>
          <w:szCs w:val="22"/>
          <w:lang w:eastAsia="pl-PL"/>
        </w:rPr>
        <w:t>ś</w:t>
      </w:r>
      <w:r w:rsidRPr="00222A44">
        <w:rPr>
          <w:rFonts w:asciiTheme="majorHAnsi" w:hAnsiTheme="majorHAnsi" w:cs="Times-Roman"/>
          <w:sz w:val="22"/>
          <w:szCs w:val="22"/>
          <w:lang w:eastAsia="pl-PL"/>
        </w:rPr>
        <w:t>cie</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ki rowerowej oraz rozbudowy</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skrzy</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 xml:space="preserve">owania z planowanymi ulicami </w:t>
      </w:r>
      <w:r w:rsidRPr="00222A44">
        <w:rPr>
          <w:rFonts w:asciiTheme="majorHAnsi" w:eastAsia="TimesNewRoman" w:hAnsiTheme="majorHAnsi" w:cs="TimesNewRoman"/>
          <w:sz w:val="22"/>
          <w:szCs w:val="22"/>
          <w:lang w:eastAsia="pl-PL"/>
        </w:rPr>
        <w:t>ś</w:t>
      </w:r>
      <w:r w:rsidRPr="00222A44">
        <w:rPr>
          <w:rFonts w:asciiTheme="majorHAnsi" w:hAnsiTheme="majorHAnsi" w:cs="Times-Roman"/>
          <w:sz w:val="22"/>
          <w:szCs w:val="22"/>
          <w:lang w:eastAsia="pl-PL"/>
        </w:rPr>
        <w:t>w. Piotra i Pawła (droga gminna nr 104124F) oraz</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Henryka Sienkiewicza (droga gminna nr 104128F). Na odcinku od skrzy</w:t>
      </w:r>
      <w:r w:rsidRPr="00222A44">
        <w:rPr>
          <w:rFonts w:asciiTheme="majorHAnsi" w:eastAsia="TimesNewRoman" w:hAnsiTheme="majorHAnsi" w:cs="TimesNewRoman"/>
          <w:sz w:val="22"/>
          <w:szCs w:val="22"/>
          <w:lang w:eastAsia="pl-PL"/>
        </w:rPr>
        <w:t>ż</w:t>
      </w:r>
      <w:r w:rsidRPr="00222A44">
        <w:rPr>
          <w:rFonts w:asciiTheme="majorHAnsi" w:hAnsiTheme="majorHAnsi" w:cs="Times-Roman"/>
          <w:sz w:val="22"/>
          <w:szCs w:val="22"/>
          <w:lang w:eastAsia="pl-PL"/>
        </w:rPr>
        <w:t>owania z ul.</w:t>
      </w:r>
      <w:r w:rsidR="00222A44">
        <w:rPr>
          <w:rFonts w:asciiTheme="majorHAnsi" w:hAnsiTheme="majorHAnsi" w:cs="Times-Roman"/>
          <w:sz w:val="22"/>
          <w:szCs w:val="22"/>
          <w:lang w:eastAsia="pl-PL"/>
        </w:rPr>
        <w:t xml:space="preserve"> </w:t>
      </w:r>
      <w:r w:rsidRPr="00222A44">
        <w:rPr>
          <w:rFonts w:asciiTheme="majorHAnsi" w:hAnsiTheme="majorHAnsi" w:cs="Times-Roman"/>
          <w:sz w:val="22"/>
          <w:szCs w:val="22"/>
          <w:lang w:eastAsia="pl-PL"/>
        </w:rPr>
        <w:t>Czesława Miłosza do istniej</w:t>
      </w:r>
      <w:r w:rsidRPr="00222A44">
        <w:rPr>
          <w:rFonts w:asciiTheme="majorHAnsi" w:eastAsia="TimesNewRoman" w:hAnsiTheme="majorHAnsi" w:cs="TimesNewRoman"/>
          <w:sz w:val="22"/>
          <w:szCs w:val="22"/>
          <w:lang w:eastAsia="pl-PL"/>
        </w:rPr>
        <w:t>ą</w:t>
      </w:r>
      <w:r w:rsidRPr="00222A44">
        <w:rPr>
          <w:rFonts w:asciiTheme="majorHAnsi" w:hAnsiTheme="majorHAnsi" w:cs="Times-Roman"/>
          <w:sz w:val="22"/>
          <w:szCs w:val="22"/>
          <w:lang w:eastAsia="pl-PL"/>
        </w:rPr>
        <w:t>cego zjazdu w km 0+073,01 po prawej stronie ulicy</w:t>
      </w:r>
      <w:r w:rsidR="00222A44">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projektuje się ścieżkę rowerową zlokalizowaną przy jezdni o szer. 2,50 m i chodnikiem o</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szer. 2,00 m oddzielonym od ścieżki rowerowej pasem zieleni o szer. 1,80 m, natomiast za</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zjazdem w obrębie rozbudowy skrzyżowania z ul. Henryka Sienkiewicza do km 0+116,38</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projektuje się ciąg pieszo-rowerowy o szer. min. 4,00 m (w tym chodnik 2,00 m i ścieżka</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rowerowa 2,00 m). Od km 0+112,05 do końca opracowania tj. skrzyżowania z ul.</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Zachodnią projektuje się rozbudowę ulicy Ogrodowej również w zakresie jezdni drogi</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 xml:space="preserve">(jako kontynuacja drogi istniejącej) o szer. 2x3,00 = 6,00 m wykonanej z bet. </w:t>
      </w:r>
      <w:r w:rsidR="00C24AAD" w:rsidRPr="00222A44">
        <w:rPr>
          <w:rFonts w:asciiTheme="majorHAnsi" w:hAnsiTheme="majorHAnsi" w:cs="Times-Roman"/>
          <w:sz w:val="22"/>
          <w:szCs w:val="22"/>
          <w:lang w:eastAsia="pl-PL"/>
        </w:rPr>
        <w:t>K</w:t>
      </w:r>
      <w:r w:rsidR="00222A44" w:rsidRPr="00222A44">
        <w:rPr>
          <w:rFonts w:asciiTheme="majorHAnsi" w:hAnsiTheme="majorHAnsi" w:cs="Times-Roman"/>
          <w:sz w:val="22"/>
          <w:szCs w:val="22"/>
          <w:lang w:eastAsia="pl-PL"/>
        </w:rPr>
        <w:t>ostki</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brukowej z lewostronnym ciągiem pieszo-rowerowym o szer. 3,50 m (w tym 2,00 m</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ścieżka rowerowa) oddzielonym od jezdni pasem zieleni o szer. 1,50 m i poboczem po</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prawej stronie o szer. 1,00 m. Ponadto projektuje się po lewej stronie ulicy Ogrodowej na</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odcinku od zjazdu w km 0+055,31 do skrzyżowania z ulicą św. Piotra i Pawła wykonanie</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chodnika przy jezdni o szer. 2,00 m. Nawierzchnia jezdni ulic św. Piotra i Pawła i</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Henryka Sienkiewicza w obrębie skrzyżowania oraz chodnika, ścieżki rowerowej i ciągu</w:t>
      </w:r>
      <w:r w:rsidR="00C24AAD">
        <w:rPr>
          <w:rFonts w:asciiTheme="majorHAnsi" w:hAnsiTheme="majorHAnsi" w:cs="Times-Roman"/>
          <w:sz w:val="22"/>
          <w:szCs w:val="22"/>
          <w:lang w:eastAsia="pl-PL"/>
        </w:rPr>
        <w:t xml:space="preserve"> </w:t>
      </w:r>
      <w:r w:rsidR="00222A44" w:rsidRPr="00222A44">
        <w:rPr>
          <w:rFonts w:asciiTheme="majorHAnsi" w:hAnsiTheme="majorHAnsi" w:cs="Times-Roman"/>
          <w:sz w:val="22"/>
          <w:szCs w:val="22"/>
          <w:lang w:eastAsia="pl-PL"/>
        </w:rPr>
        <w:t>pieszo-rowerowego również wykonana będzie z bet. kostki brukowej.</w:t>
      </w:r>
      <w:r w:rsidR="00386230">
        <w:rPr>
          <w:rFonts w:asciiTheme="majorHAnsi" w:hAnsiTheme="majorHAnsi" w:cs="Times-Roman"/>
          <w:sz w:val="22"/>
          <w:szCs w:val="22"/>
          <w:lang w:eastAsia="pl-PL"/>
        </w:rPr>
        <w:t xml:space="preserve"> Projekt obejmuje również rozbudowę kanalizacji deszczowej i oświetlenia drogowego.</w:t>
      </w:r>
    </w:p>
    <w:p w14:paraId="7892B437" w14:textId="77777777" w:rsidR="00AB3F5B" w:rsidRPr="00D51542"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5" w:name="_Toc456007412"/>
      <w:bookmarkStart w:id="46" w:name="_Toc456007642"/>
      <w:bookmarkStart w:id="47" w:name="_Toc475691876"/>
      <w:r w:rsidRPr="00D51542">
        <w:rPr>
          <w:rFonts w:ascii="Cambria" w:hAnsi="Cambria"/>
          <w:b/>
          <w:lang w:eastAsia="en-US"/>
        </w:rPr>
        <w:t>Termin wykonania zamówienia</w:t>
      </w:r>
      <w:bookmarkEnd w:id="45"/>
      <w:bookmarkEnd w:id="46"/>
      <w:bookmarkEnd w:id="47"/>
    </w:p>
    <w:p w14:paraId="2F189AEB" w14:textId="02FA7FB4"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8" w:name="_Toc456007413"/>
      <w:bookmarkStart w:id="49" w:name="_Toc456007643"/>
      <w:bookmarkStart w:id="50" w:name="_Toc456085583"/>
      <w:r w:rsidRPr="00D51542">
        <w:rPr>
          <w:rFonts w:ascii="Cambria" w:hAnsi="Cambria"/>
          <w:b/>
          <w:lang w:eastAsia="en-US"/>
        </w:rPr>
        <w:t xml:space="preserve">Termin wykonania zamówienia: </w:t>
      </w:r>
      <w:r w:rsidR="002E1AAD" w:rsidRPr="00D51542">
        <w:rPr>
          <w:rFonts w:ascii="Cambria" w:hAnsi="Cambria"/>
          <w:b/>
          <w:lang w:eastAsia="en-US"/>
        </w:rPr>
        <w:t xml:space="preserve">Zamówienie publiczne należy </w:t>
      </w:r>
      <w:r w:rsidR="003F4DF0" w:rsidRPr="00D51542">
        <w:rPr>
          <w:rFonts w:ascii="Cambria" w:hAnsi="Cambria"/>
          <w:b/>
          <w:lang w:eastAsia="en-US"/>
        </w:rPr>
        <w:t>z</w:t>
      </w:r>
      <w:r w:rsidR="002E1AAD" w:rsidRPr="00D51542">
        <w:rPr>
          <w:rFonts w:ascii="Cambria" w:hAnsi="Cambria"/>
          <w:b/>
          <w:lang w:eastAsia="en-US"/>
        </w:rPr>
        <w:t>realizować w terminie</w:t>
      </w:r>
      <w:r w:rsidR="003F4DF0" w:rsidRPr="00D51542">
        <w:rPr>
          <w:rFonts w:ascii="Cambria" w:hAnsi="Cambria"/>
          <w:b/>
          <w:lang w:eastAsia="en-US"/>
        </w:rPr>
        <w:t xml:space="preserve"> do</w:t>
      </w:r>
      <w:r w:rsidR="002E1AAD" w:rsidRPr="002E1AAD">
        <w:rPr>
          <w:rFonts w:ascii="Cambria" w:hAnsi="Cambria"/>
          <w:lang w:eastAsia="en-US"/>
        </w:rPr>
        <w:t xml:space="preserve"> </w:t>
      </w:r>
      <w:bookmarkEnd w:id="48"/>
      <w:bookmarkEnd w:id="49"/>
      <w:bookmarkEnd w:id="50"/>
      <w:r w:rsidR="004613F1">
        <w:rPr>
          <w:rFonts w:ascii="Cambria" w:hAnsi="Cambria"/>
          <w:b/>
          <w:lang w:eastAsia="en-US"/>
        </w:rPr>
        <w:t xml:space="preserve">30 </w:t>
      </w:r>
      <w:r w:rsidR="003D1F85">
        <w:rPr>
          <w:rFonts w:ascii="Cambria" w:hAnsi="Cambria"/>
          <w:b/>
          <w:lang w:eastAsia="en-US"/>
        </w:rPr>
        <w:t>maja</w:t>
      </w:r>
      <w:r w:rsidR="004613F1">
        <w:rPr>
          <w:rFonts w:ascii="Cambria" w:hAnsi="Cambria"/>
          <w:b/>
          <w:lang w:eastAsia="en-US"/>
        </w:rPr>
        <w:t xml:space="preserve"> 2021</w:t>
      </w:r>
      <w:r w:rsidR="003F4DF0">
        <w:rPr>
          <w:rFonts w:ascii="Cambria" w:hAnsi="Cambria"/>
          <w:b/>
          <w:lang w:eastAsia="en-US"/>
        </w:rPr>
        <w:t>r.</w:t>
      </w:r>
      <w:r w:rsidR="008A160E">
        <w:rPr>
          <w:rFonts w:ascii="Cambria" w:hAnsi="Cambria"/>
          <w:b/>
          <w:lang w:eastAsia="en-US"/>
        </w:rPr>
        <w:t xml:space="preserve"> </w:t>
      </w:r>
      <w:r w:rsidR="001D2319" w:rsidRPr="002E1AAD">
        <w:rPr>
          <w:rFonts w:ascii="Cambria" w:hAnsi="Cambria"/>
          <w:lang w:eastAsia="en-US"/>
        </w:rPr>
        <w:t>Okres wykonania zamówienia</w:t>
      </w:r>
      <w:r w:rsidR="001D2319">
        <w:rPr>
          <w:rFonts w:ascii="Cambria" w:hAnsi="Cambria"/>
          <w:b/>
          <w:lang w:eastAsia="en-US"/>
        </w:rPr>
        <w:t xml:space="preserve"> </w:t>
      </w:r>
      <w:r w:rsidR="001D2319" w:rsidRPr="003010D9">
        <w:rPr>
          <w:rFonts w:ascii="Cambria" w:eastAsia="SimSun" w:hAnsi="Cambria"/>
          <w:iCs/>
        </w:rPr>
        <w:t xml:space="preserve">rozpocznie się nie </w:t>
      </w:r>
      <w:r w:rsidR="004613F1">
        <w:rPr>
          <w:rFonts w:ascii="Cambria" w:eastAsia="SimSun" w:hAnsi="Cambria"/>
          <w:iCs/>
        </w:rPr>
        <w:t>wcześniej</w:t>
      </w:r>
      <w:r w:rsidR="001D2319" w:rsidRPr="003010D9">
        <w:rPr>
          <w:rFonts w:ascii="Cambria" w:eastAsia="SimSun" w:hAnsi="Cambria"/>
          <w:iCs/>
        </w:rPr>
        <w:t xml:space="preserve"> niż w terminie </w:t>
      </w:r>
      <w:r w:rsidR="004613F1">
        <w:rPr>
          <w:rFonts w:ascii="Cambria" w:eastAsia="SimSun" w:hAnsi="Cambria"/>
          <w:b/>
          <w:iCs/>
        </w:rPr>
        <w:t>marzec 2020r.</w:t>
      </w:r>
      <w:r w:rsidR="001D2319" w:rsidRPr="003010D9">
        <w:rPr>
          <w:rFonts w:ascii="Cambria" w:eastAsia="SimSun" w:hAnsi="Cambria"/>
          <w:iCs/>
        </w:rPr>
        <w:t xml:space="preserve"> </w:t>
      </w:r>
    </w:p>
    <w:p w14:paraId="5DFBE370" w14:textId="7F065AE7" w:rsidR="00AB3F5B" w:rsidRPr="00633047"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Pr>
          <w:rFonts w:ascii="Cambria" w:hAnsi="Cambria"/>
        </w:rPr>
        <w:t xml:space="preserve">Najpóźniej  dniu podpisania umowy Wyłoniony wykonawca przekaże zamawiającemu </w:t>
      </w:r>
      <w:r w:rsidR="005C70AF">
        <w:rPr>
          <w:rFonts w:ascii="Cambria" w:hAnsi="Cambria"/>
        </w:rPr>
        <w:t>zabezpieczenie należyte</w:t>
      </w:r>
      <w:r w:rsidR="00FD35D7">
        <w:rPr>
          <w:rFonts w:ascii="Cambria" w:hAnsi="Cambria"/>
        </w:rPr>
        <w:t>go wykonania umowy  o równowartości 9% wartości umowy w formie zgodnej z art. 148 ust.1 ustawy PZP.</w:t>
      </w:r>
    </w:p>
    <w:p w14:paraId="23513720" w14:textId="77777777" w:rsidR="00AB3F5B" w:rsidRPr="00CC625B"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 w:name="_Toc456007416"/>
      <w:bookmarkStart w:id="52" w:name="_Toc456007646"/>
      <w:bookmarkStart w:id="53" w:name="_Toc475691877"/>
      <w:r w:rsidRPr="00CC625B">
        <w:rPr>
          <w:rFonts w:ascii="Cambria" w:hAnsi="Cambria"/>
          <w:b/>
          <w:lang w:eastAsia="en-US"/>
        </w:rPr>
        <w:t>Warunki udziału w postępowa</w:t>
      </w:r>
      <w:r w:rsidR="00E665A3" w:rsidRPr="00CC625B">
        <w:rPr>
          <w:rFonts w:ascii="Cambria" w:hAnsi="Cambria"/>
          <w:b/>
          <w:lang w:eastAsia="en-US"/>
        </w:rPr>
        <w:t>niu</w:t>
      </w:r>
      <w:bookmarkEnd w:id="51"/>
      <w:bookmarkEnd w:id="52"/>
      <w:bookmarkEnd w:id="53"/>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4" w:name="_Toc456007417"/>
      <w:bookmarkStart w:id="55" w:name="_Toc456007647"/>
      <w:bookmarkStart w:id="56"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4"/>
      <w:bookmarkEnd w:id="55"/>
      <w:bookmarkEnd w:id="56"/>
    </w:p>
    <w:p w14:paraId="45B8A5AF" w14:textId="77777777" w:rsidR="00564A05" w:rsidRPr="00CC625B" w:rsidRDefault="00F71027" w:rsidP="00D51542">
      <w:pPr>
        <w:numPr>
          <w:ilvl w:val="0"/>
          <w:numId w:val="13"/>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D51542">
      <w:pPr>
        <w:numPr>
          <w:ilvl w:val="0"/>
          <w:numId w:val="13"/>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FD35D7" w:rsidRDefault="002A6C14" w:rsidP="00D51542">
      <w:pPr>
        <w:pStyle w:val="Akapitzlist"/>
        <w:numPr>
          <w:ilvl w:val="0"/>
          <w:numId w:val="8"/>
        </w:numPr>
        <w:ind w:left="993" w:hanging="284"/>
        <w:rPr>
          <w:rFonts w:ascii="Cambria" w:hAnsi="Cambria"/>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 xml:space="preserve">Zamawiający w odniesieniu do </w:t>
      </w:r>
      <w:r w:rsidR="00FD35D7" w:rsidRPr="00FD35D7">
        <w:rPr>
          <w:rFonts w:ascii="Cambria" w:hAnsi="Cambria"/>
          <w:sz w:val="22"/>
          <w:szCs w:val="22"/>
        </w:rPr>
        <w:lastRenderedPageBreak/>
        <w:t>tego warunku nie określa minimalnego poziomu zdolności Wykonawcy do należytego wykonania zamówienia,</w:t>
      </w:r>
    </w:p>
    <w:p w14:paraId="74BAF707" w14:textId="77777777" w:rsidR="009E3E21"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5E71BDF9" w14:textId="77777777" w:rsidR="000F6AA4"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Zamawiający w odniesieniu do tego warunku określa minimal</w:t>
      </w:r>
      <w:r w:rsidR="000F6AA4">
        <w:rPr>
          <w:rFonts w:ascii="Cambria" w:hAnsi="Cambria"/>
          <w:sz w:val="22"/>
          <w:szCs w:val="22"/>
        </w:rPr>
        <w:t>ny</w:t>
      </w:r>
      <w:r w:rsidR="002B79B2" w:rsidRPr="002B79B2">
        <w:rPr>
          <w:rFonts w:ascii="Cambria" w:hAnsi="Cambria"/>
          <w:sz w:val="22"/>
          <w:szCs w:val="22"/>
        </w:rPr>
        <w:t xml:space="preserve"> poziom zdolności Wykonawcy do należytego wykonania zamówienia</w:t>
      </w:r>
      <w:r w:rsidR="000F6AA4">
        <w:rPr>
          <w:rFonts w:ascii="Cambria" w:hAnsi="Cambria"/>
          <w:sz w:val="22"/>
          <w:szCs w:val="22"/>
        </w:rPr>
        <w:t>, żąda wykazania wykonania przynajmniej dwóch robót o podobnym charakterze w zakresie:</w:t>
      </w:r>
    </w:p>
    <w:p w14:paraId="549BB82F" w14:textId="24A314C6" w:rsidR="003810B9" w:rsidRDefault="000F6AA4"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budow</w:t>
      </w:r>
      <w:r w:rsidR="003810B9">
        <w:rPr>
          <w:rFonts w:ascii="Cambria" w:hAnsi="Cambria"/>
          <w:sz w:val="22"/>
          <w:szCs w:val="22"/>
        </w:rPr>
        <w:t>y</w:t>
      </w:r>
      <w:r>
        <w:rPr>
          <w:rFonts w:ascii="Cambria" w:hAnsi="Cambria"/>
          <w:sz w:val="22"/>
          <w:szCs w:val="22"/>
        </w:rPr>
        <w:t xml:space="preserve"> drogi o </w:t>
      </w:r>
      <w:r w:rsidR="003810B9">
        <w:rPr>
          <w:rFonts w:ascii="Cambria" w:hAnsi="Cambria"/>
          <w:sz w:val="22"/>
          <w:szCs w:val="22"/>
        </w:rPr>
        <w:t xml:space="preserve">nawierzchni bitumicznej min </w:t>
      </w:r>
      <w:r w:rsidR="00386230">
        <w:rPr>
          <w:rFonts w:ascii="Cambria" w:hAnsi="Cambria"/>
          <w:sz w:val="22"/>
          <w:szCs w:val="22"/>
        </w:rPr>
        <w:t>10</w:t>
      </w:r>
      <w:r w:rsidR="003810B9">
        <w:rPr>
          <w:rFonts w:ascii="Cambria" w:hAnsi="Cambria"/>
          <w:sz w:val="22"/>
          <w:szCs w:val="22"/>
        </w:rPr>
        <w:t>0</w:t>
      </w:r>
      <w:r w:rsidR="00CA13B2">
        <w:rPr>
          <w:rFonts w:ascii="Cambria" w:hAnsi="Cambria"/>
          <w:sz w:val="22"/>
          <w:szCs w:val="22"/>
        </w:rPr>
        <w:t>0</w:t>
      </w:r>
      <w:r w:rsidR="003810B9">
        <w:rPr>
          <w:rFonts w:ascii="Cambria" w:hAnsi="Cambria"/>
          <w:sz w:val="22"/>
          <w:szCs w:val="22"/>
        </w:rPr>
        <w:t xml:space="preserve"> m</w:t>
      </w:r>
      <w:r w:rsidR="00CA13B2">
        <w:rPr>
          <w:rFonts w:ascii="Cambria" w:hAnsi="Cambria"/>
          <w:sz w:val="22"/>
          <w:szCs w:val="22"/>
          <w:vertAlign w:val="superscript"/>
        </w:rPr>
        <w:t>2</w:t>
      </w:r>
      <w:r w:rsidR="003810B9">
        <w:rPr>
          <w:rFonts w:ascii="Cambria" w:hAnsi="Cambria"/>
          <w:sz w:val="22"/>
          <w:szCs w:val="22"/>
        </w:rPr>
        <w:t xml:space="preserve"> każda,</w:t>
      </w:r>
    </w:p>
    <w:p w14:paraId="19F42308" w14:textId="134DF7FB" w:rsidR="003810B9"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budowy drogi o nawierzchni z kostki betonowej o </w:t>
      </w:r>
      <w:r w:rsidR="00CA13B2">
        <w:rPr>
          <w:rFonts w:ascii="Cambria" w:hAnsi="Cambria"/>
          <w:sz w:val="22"/>
          <w:szCs w:val="22"/>
        </w:rPr>
        <w:t xml:space="preserve">powierzchni min </w:t>
      </w:r>
      <w:r w:rsidR="00386230">
        <w:rPr>
          <w:rFonts w:ascii="Cambria" w:hAnsi="Cambria"/>
          <w:sz w:val="22"/>
          <w:szCs w:val="22"/>
        </w:rPr>
        <w:t>5</w:t>
      </w:r>
      <w:r w:rsidR="00CA13B2">
        <w:rPr>
          <w:rFonts w:ascii="Cambria" w:hAnsi="Cambria"/>
          <w:sz w:val="22"/>
          <w:szCs w:val="22"/>
        </w:rPr>
        <w:t>00</w:t>
      </w:r>
      <w:r>
        <w:rPr>
          <w:rFonts w:ascii="Cambria" w:hAnsi="Cambria"/>
          <w:sz w:val="22"/>
          <w:szCs w:val="22"/>
        </w:rPr>
        <w:t xml:space="preserve"> m</w:t>
      </w:r>
      <w:r w:rsidR="00CA13B2">
        <w:rPr>
          <w:rFonts w:ascii="Cambria" w:hAnsi="Cambria"/>
          <w:sz w:val="22"/>
          <w:szCs w:val="22"/>
          <w:vertAlign w:val="superscript"/>
        </w:rPr>
        <w:t>2</w:t>
      </w:r>
      <w:r>
        <w:rPr>
          <w:rFonts w:ascii="Cambria" w:hAnsi="Cambria"/>
          <w:sz w:val="22"/>
          <w:szCs w:val="22"/>
        </w:rPr>
        <w:t xml:space="preserve"> każda,</w:t>
      </w:r>
    </w:p>
    <w:p w14:paraId="351B348F" w14:textId="6625F7A5" w:rsidR="00FB44DF"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budowy </w:t>
      </w:r>
      <w:r w:rsidR="00CA13B2">
        <w:rPr>
          <w:rFonts w:ascii="Cambria" w:hAnsi="Cambria"/>
          <w:sz w:val="22"/>
          <w:szCs w:val="22"/>
        </w:rPr>
        <w:t>kanalizacji sanitarnej o łącznej długości</w:t>
      </w:r>
      <w:r w:rsidR="000F6AA4">
        <w:rPr>
          <w:rFonts w:ascii="Cambria" w:hAnsi="Cambria"/>
          <w:sz w:val="22"/>
          <w:szCs w:val="22"/>
        </w:rPr>
        <w:t xml:space="preserve"> </w:t>
      </w:r>
      <w:r w:rsidR="00FB44DF">
        <w:rPr>
          <w:rFonts w:ascii="Cambria" w:hAnsi="Cambria"/>
          <w:sz w:val="22"/>
          <w:szCs w:val="22"/>
        </w:rPr>
        <w:t xml:space="preserve">min </w:t>
      </w:r>
      <w:r w:rsidR="00386230">
        <w:rPr>
          <w:rFonts w:ascii="Cambria" w:hAnsi="Cambria"/>
          <w:sz w:val="22"/>
          <w:szCs w:val="22"/>
        </w:rPr>
        <w:t>15</w:t>
      </w:r>
      <w:r w:rsidR="00FB44DF">
        <w:rPr>
          <w:rFonts w:ascii="Cambria" w:hAnsi="Cambria"/>
          <w:sz w:val="22"/>
          <w:szCs w:val="22"/>
        </w:rPr>
        <w:t>0mb,</w:t>
      </w:r>
    </w:p>
    <w:p w14:paraId="43A3B384" w14:textId="0BB7D143" w:rsidR="00F71027" w:rsidRDefault="00FB44DF"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budowie przebudowie linii </w:t>
      </w:r>
      <w:r w:rsidR="00403211">
        <w:rPr>
          <w:rFonts w:ascii="Cambria" w:hAnsi="Cambria"/>
          <w:sz w:val="22"/>
          <w:szCs w:val="22"/>
        </w:rPr>
        <w:t>oświetlenia</w:t>
      </w:r>
      <w:r>
        <w:rPr>
          <w:rFonts w:ascii="Cambria" w:hAnsi="Cambria"/>
          <w:sz w:val="22"/>
          <w:szCs w:val="22"/>
        </w:rPr>
        <w:t xml:space="preserve"> o długości</w:t>
      </w:r>
      <w:r w:rsidR="00386230">
        <w:rPr>
          <w:rFonts w:ascii="Cambria" w:hAnsi="Cambria"/>
          <w:sz w:val="22"/>
          <w:szCs w:val="22"/>
        </w:rPr>
        <w:t xml:space="preserve"> 300</w:t>
      </w:r>
      <w:r>
        <w:rPr>
          <w:rFonts w:ascii="Cambria" w:hAnsi="Cambria"/>
          <w:sz w:val="22"/>
          <w:szCs w:val="22"/>
        </w:rPr>
        <w:t xml:space="preserve"> </w:t>
      </w:r>
      <w:proofErr w:type="spellStart"/>
      <w:r>
        <w:rPr>
          <w:rFonts w:ascii="Cambria" w:hAnsi="Cambria"/>
          <w:sz w:val="22"/>
          <w:szCs w:val="22"/>
        </w:rPr>
        <w:t>mb</w:t>
      </w:r>
      <w:proofErr w:type="spellEnd"/>
      <w:r>
        <w:rPr>
          <w:rFonts w:ascii="Cambria" w:hAnsi="Cambria"/>
          <w:sz w:val="22"/>
          <w:szCs w:val="22"/>
        </w:rPr>
        <w:t xml:space="preserve"> z ustawieniem słupów i zamontowaniem opraw oświetleniowych</w:t>
      </w:r>
      <w:r w:rsidR="00FC7173" w:rsidRPr="002B79B2">
        <w:rPr>
          <w:rFonts w:ascii="Cambria" w:hAnsi="Cambria"/>
          <w:sz w:val="22"/>
          <w:szCs w:val="22"/>
        </w:rPr>
        <w:t>.</w:t>
      </w:r>
    </w:p>
    <w:p w14:paraId="001F7693" w14:textId="77777777" w:rsidR="00430E3B" w:rsidRPr="00430E3B" w:rsidRDefault="00430E3B"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430E3B">
        <w:rPr>
          <w:rFonts w:ascii="Cambria" w:hAnsi="Cambria"/>
          <w:sz w:val="22"/>
          <w:szCs w:val="22"/>
        </w:rPr>
        <w:t xml:space="preserve">Dysponowanie osobą zdolną do wykonania zamówienia, która będzie uczestniczyć w wykonywaniu zamówienia, </w:t>
      </w:r>
    </w:p>
    <w:p w14:paraId="52149295" w14:textId="25E3AB1E"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 xml:space="preserve">    osobą, która będzie pełnić funkcję kierownika budowy, posiadającą uprawnienia do kierowania robotami budowlanymi w specjalności</w:t>
      </w:r>
      <w:r w:rsidR="00511544" w:rsidRPr="00511544">
        <w:rPr>
          <w:rFonts w:ascii="Cambria" w:hAnsi="Cambria"/>
          <w:sz w:val="22"/>
          <w:szCs w:val="22"/>
        </w:rPr>
        <w:t xml:space="preserve"> inżynieryjnej drogowej</w:t>
      </w:r>
      <w:r w:rsidRPr="00430E3B">
        <w:rPr>
          <w:rFonts w:ascii="Cambria" w:hAnsi="Cambria"/>
          <w:sz w:val="22"/>
          <w:szCs w:val="22"/>
        </w:rPr>
        <w:t>.</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6BF2AC2A"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Kierownik budowy powinien posiadać uprawnienia budowlane zgodnie z ustawą z 7.7.1994 r. – Prawo budowlane (</w:t>
      </w:r>
      <w:proofErr w:type="spellStart"/>
      <w:r w:rsidRPr="00430E3B">
        <w:rPr>
          <w:rFonts w:ascii="Cambria" w:hAnsi="Cambria"/>
          <w:sz w:val="22"/>
          <w:szCs w:val="22"/>
        </w:rPr>
        <w:t>t.j</w:t>
      </w:r>
      <w:proofErr w:type="spellEnd"/>
      <w:r w:rsidRPr="00430E3B">
        <w:rPr>
          <w:rFonts w:ascii="Cambria" w:hAnsi="Cambria"/>
          <w:sz w:val="22"/>
          <w:szCs w:val="22"/>
        </w:rPr>
        <w:t xml:space="preserve">. </w:t>
      </w:r>
      <w:r w:rsidR="000E03E3" w:rsidRPr="000E03E3">
        <w:rPr>
          <w:rFonts w:ascii="Cambria" w:hAnsi="Cambria"/>
          <w:sz w:val="22"/>
          <w:szCs w:val="22"/>
        </w:rPr>
        <w:t>(Dz.U. z 2019 r. poz. 1186)</w:t>
      </w:r>
      <w:r w:rsidRPr="00430E3B">
        <w:rPr>
          <w:rFonts w:ascii="Cambria" w:hAnsi="Cambria"/>
          <w:sz w:val="22"/>
          <w:szCs w:val="22"/>
        </w:rPr>
        <w:t xml:space="preserve">)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 xml:space="preserve">Zgodnie z art. 12a </w:t>
      </w:r>
      <w:proofErr w:type="spellStart"/>
      <w:r w:rsidRPr="00430E3B">
        <w:rPr>
          <w:rFonts w:ascii="Cambria" w:hAnsi="Cambria"/>
          <w:sz w:val="22"/>
          <w:szCs w:val="22"/>
        </w:rPr>
        <w:t>PrBud</w:t>
      </w:r>
      <w:proofErr w:type="spellEnd"/>
      <w:r w:rsidRPr="00430E3B">
        <w:rPr>
          <w:rFonts w:ascii="Cambria" w:hAnsi="Cambria"/>
          <w:sz w:val="22"/>
          <w:szCs w:val="22"/>
        </w:rPr>
        <w:t xml:space="preserve"> samodzielne funkcje techniczne w budownictwie, określone w art. 12 ust. 1 </w:t>
      </w:r>
      <w:proofErr w:type="spellStart"/>
      <w:r w:rsidRPr="00430E3B">
        <w:rPr>
          <w:rFonts w:ascii="Cambria" w:hAnsi="Cambria"/>
          <w:sz w:val="22"/>
          <w:szCs w:val="22"/>
        </w:rPr>
        <w:t>PrBud</w:t>
      </w:r>
      <w:proofErr w:type="spellEnd"/>
      <w:r w:rsidRPr="00430E3B">
        <w:rPr>
          <w:rFonts w:ascii="Cambria" w:hAnsi="Cambria"/>
          <w:sz w:val="22"/>
          <w:szCs w:val="22"/>
        </w:rPr>
        <w:t xml:space="preserve">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D51542">
      <w:pPr>
        <w:pStyle w:val="Akapitzlist1"/>
        <w:widowControl w:val="0"/>
        <w:numPr>
          <w:ilvl w:val="1"/>
          <w:numId w:val="5"/>
        </w:numPr>
        <w:tabs>
          <w:tab w:val="left" w:pos="720"/>
        </w:tabs>
        <w:jc w:val="both"/>
        <w:rPr>
          <w:rFonts w:ascii="Cambria" w:hAnsi="Cambria"/>
          <w:lang w:eastAsia="en-US"/>
        </w:rPr>
      </w:pPr>
      <w:bookmarkStart w:id="57" w:name="_Toc456007418"/>
      <w:bookmarkStart w:id="58" w:name="_Toc456007648"/>
      <w:bookmarkStart w:id="59"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7"/>
      <w:bookmarkEnd w:id="58"/>
      <w:bookmarkEnd w:id="59"/>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zakres i okres udziału innego podmiotu przy wykonywaniu zamówienia publicznego;</w:t>
      </w:r>
    </w:p>
    <w:p w14:paraId="7A2A9F0C" w14:textId="5D346393" w:rsidR="00FD6800" w:rsidRPr="00CC625B"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024963B" w14:textId="312A70F0" w:rsidR="00C04B89" w:rsidRPr="00CC625B"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0" w:name="_Toc456007419"/>
      <w:bookmarkStart w:id="61" w:name="_Toc456007649"/>
      <w:bookmarkStart w:id="62" w:name="_Toc456085589"/>
      <w:r w:rsidRPr="00CC625B">
        <w:rPr>
          <w:rFonts w:ascii="Cambria" w:hAnsi="Cambria"/>
          <w:lang w:eastAsia="en-US"/>
        </w:rPr>
        <w:t>Zgodnie z art. 36b ust. 1a</w:t>
      </w:r>
      <w:r w:rsidR="00FF4579" w:rsidRPr="00CC625B">
        <w:rPr>
          <w:rFonts w:ascii="Cambria" w:hAnsi="Cambria"/>
          <w:lang w:eastAsia="en-US"/>
        </w:rPr>
        <w:t>,</w:t>
      </w:r>
      <w:r w:rsidRPr="00CC625B">
        <w:rPr>
          <w:rFonts w:ascii="Cambria" w:hAnsi="Cambria"/>
          <w:lang w:eastAsia="en-US"/>
        </w:rPr>
        <w:t xml:space="preserve"> wobec zamówienia na </w:t>
      </w:r>
      <w:r w:rsidR="00430E3B">
        <w:rPr>
          <w:rFonts w:ascii="Cambria" w:hAnsi="Cambria"/>
          <w:lang w:eastAsia="en-US"/>
        </w:rPr>
        <w:t>roboty budowlane</w:t>
      </w:r>
      <w:r w:rsidRPr="00CC625B">
        <w:rPr>
          <w:rFonts w:ascii="Cambria" w:hAnsi="Cambria"/>
          <w:lang w:eastAsia="en-US"/>
        </w:rPr>
        <w:t xml:space="preserve">, które mają być wykonane w miejscu podlegającym bezpośredniemu nadzorowi Zamawiającego, </w:t>
      </w:r>
      <w:r w:rsidRPr="00CC625B">
        <w:rPr>
          <w:rFonts w:ascii="Cambria" w:hAnsi="Cambria"/>
          <w:lang w:eastAsia="en-US"/>
        </w:rPr>
        <w:lastRenderedPageBreak/>
        <w:t>Zamawiający żąda, aby przed przystąpieniem do wykonania zamówienia Wykonawca, o ile są już znane,</w:t>
      </w:r>
      <w:r w:rsidR="00204762" w:rsidRPr="00CC625B">
        <w:rPr>
          <w:rFonts w:ascii="Cambria" w:hAnsi="Cambria"/>
          <w:lang w:eastAsia="en-US"/>
        </w:rPr>
        <w:t xml:space="preserve"> podał nazwy albo imiona i nazwiska oraz</w:t>
      </w:r>
      <w:r w:rsidRPr="00CC625B">
        <w:rPr>
          <w:rFonts w:ascii="Cambria" w:hAnsi="Cambria"/>
          <w:lang w:eastAsia="en-US"/>
        </w:rPr>
        <w:t xml:space="preserve"> dane kontaktowe podwykonawcó</w:t>
      </w:r>
      <w:r w:rsidR="005E03D7" w:rsidRPr="00CC625B">
        <w:rPr>
          <w:rFonts w:ascii="Cambria" w:hAnsi="Cambria"/>
          <w:lang w:eastAsia="en-US"/>
        </w:rPr>
        <w:t>w i osób do kontaktu z nimi</w:t>
      </w:r>
      <w:r w:rsidRPr="00CC625B">
        <w:rPr>
          <w:rFonts w:ascii="Cambria" w:hAnsi="Cambria"/>
          <w:lang w:eastAsia="en-US"/>
        </w:rPr>
        <w:t>, zaangażowan</w:t>
      </w:r>
      <w:r w:rsidR="00204762" w:rsidRPr="00CC625B">
        <w:rPr>
          <w:rFonts w:ascii="Cambria" w:hAnsi="Cambria"/>
          <w:lang w:eastAsia="en-US"/>
        </w:rPr>
        <w:t>ych w te</w:t>
      </w:r>
      <w:r w:rsidRPr="00CC625B">
        <w:rPr>
          <w:rFonts w:ascii="Cambria" w:hAnsi="Cambria"/>
          <w:lang w:eastAsia="en-US"/>
        </w:rPr>
        <w:t xml:space="preserve"> usługi. Wykonawca zawiadamia Zamawiającego o</w:t>
      </w:r>
      <w:r w:rsidR="009D7431" w:rsidRPr="00CC625B">
        <w:rPr>
          <w:rFonts w:ascii="Cambria" w:hAnsi="Cambria"/>
          <w:lang w:eastAsia="en-US"/>
        </w:rPr>
        <w:t> </w:t>
      </w:r>
      <w:r w:rsidRPr="00CC625B">
        <w:rPr>
          <w:rFonts w:ascii="Cambria" w:hAnsi="Cambria"/>
          <w:lang w:eastAsia="en-US"/>
        </w:rPr>
        <w:t>wszelkich zmianach danych, o których mowa w zdaniu pierwszym, w trakcie realizacji zamówienia, a także przekazuje informacje na temat nowych podwykonawców, którym w</w:t>
      </w:r>
      <w:r w:rsidR="009D7431" w:rsidRPr="00CC625B">
        <w:rPr>
          <w:rFonts w:ascii="Cambria" w:hAnsi="Cambria"/>
          <w:lang w:eastAsia="en-US"/>
        </w:rPr>
        <w:t> </w:t>
      </w:r>
      <w:r w:rsidRPr="00CC625B">
        <w:rPr>
          <w:rFonts w:ascii="Cambria" w:hAnsi="Cambria"/>
          <w:lang w:eastAsia="en-US"/>
        </w:rPr>
        <w:t xml:space="preserve">późniejszym okresie zamierza powierzyć </w:t>
      </w:r>
      <w:r w:rsidR="00204762" w:rsidRPr="00CC625B">
        <w:rPr>
          <w:rFonts w:ascii="Cambria" w:hAnsi="Cambria"/>
          <w:lang w:eastAsia="en-US"/>
        </w:rPr>
        <w:t>realizację tych</w:t>
      </w:r>
      <w:r w:rsidRPr="00CC625B">
        <w:rPr>
          <w:rFonts w:ascii="Cambria" w:hAnsi="Cambria"/>
          <w:lang w:eastAsia="en-US"/>
        </w:rPr>
        <w:t xml:space="preserve"> </w:t>
      </w:r>
      <w:r w:rsidR="00430E3B">
        <w:rPr>
          <w:rFonts w:ascii="Cambria" w:hAnsi="Cambria"/>
          <w:lang w:eastAsia="en-US"/>
        </w:rPr>
        <w:t>robót</w:t>
      </w:r>
      <w:r w:rsidRPr="00CC625B">
        <w:rPr>
          <w:rFonts w:ascii="Cambria" w:hAnsi="Cambria"/>
          <w:lang w:eastAsia="en-US"/>
        </w:rPr>
        <w:t>.</w:t>
      </w:r>
      <w:bookmarkEnd w:id="60"/>
      <w:bookmarkEnd w:id="61"/>
      <w:bookmarkEnd w:id="62"/>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3" w:name="_Toc456007420"/>
      <w:bookmarkStart w:id="64" w:name="_Toc456007650"/>
      <w:bookmarkStart w:id="65"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63"/>
      <w:bookmarkEnd w:id="64"/>
      <w:bookmarkEnd w:id="65"/>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6" w:name="_Toc456007421"/>
      <w:bookmarkStart w:id="67" w:name="_Toc456007651"/>
      <w:bookmarkStart w:id="68"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6"/>
      <w:bookmarkEnd w:id="67"/>
      <w:bookmarkEnd w:id="68"/>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9" w:name="_Toc456007422"/>
      <w:bookmarkStart w:id="70" w:name="_Toc456007652"/>
      <w:bookmarkStart w:id="71"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9"/>
      <w:bookmarkEnd w:id="70"/>
      <w:bookmarkEnd w:id="71"/>
    </w:p>
    <w:p w14:paraId="4BDB531A" w14:textId="77777777"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2" w:name="_Toc456007423"/>
      <w:bookmarkStart w:id="73" w:name="_Toc456007653"/>
      <w:bookmarkStart w:id="74" w:name="_Toc456085593"/>
      <w:r w:rsidRPr="00CC625B">
        <w:rPr>
          <w:rFonts w:ascii="Cambria" w:hAnsi="Cambria"/>
          <w:lang w:eastAsia="en-US"/>
        </w:rPr>
        <w:t>Zgodnie z art. 24 ust. 1 ustawy Pzp z</w:t>
      </w:r>
      <w:r w:rsidR="00E40A7B" w:rsidRPr="00CC625B">
        <w:rPr>
          <w:rFonts w:ascii="Cambria" w:hAnsi="Cambria"/>
          <w:lang w:eastAsia="en-US"/>
        </w:rPr>
        <w:t xml:space="preserve"> postępowania w sprawie zamówienia publicznego wyklucza się:</w:t>
      </w:r>
      <w:bookmarkEnd w:id="72"/>
      <w:bookmarkEnd w:id="73"/>
      <w:bookmarkEnd w:id="74"/>
    </w:p>
    <w:p w14:paraId="380FDFFE" w14:textId="77777777" w:rsidR="00150480" w:rsidRPr="00CC625B" w:rsidRDefault="00150480"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D51542">
      <w:pPr>
        <w:numPr>
          <w:ilvl w:val="0"/>
          <w:numId w:val="12"/>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D51542">
      <w:pPr>
        <w:numPr>
          <w:ilvl w:val="0"/>
          <w:numId w:val="12"/>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7C7C91"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 xml:space="preserve">lub który zataił </w:t>
      </w:r>
      <w:r w:rsidRPr="007C7C91">
        <w:rPr>
          <w:rFonts w:ascii="Cambria" w:hAnsi="Cambria"/>
          <w:sz w:val="22"/>
          <w:szCs w:val="22"/>
        </w:rPr>
        <w:t>te</w:t>
      </w:r>
      <w:r w:rsidR="0086202B" w:rsidRPr="007C7C91">
        <w:rPr>
          <w:rFonts w:ascii="Cambria" w:hAnsi="Cambria"/>
          <w:sz w:val="22"/>
          <w:szCs w:val="22"/>
        </w:rPr>
        <w:t> </w:t>
      </w:r>
      <w:r w:rsidRPr="007C7C91">
        <w:rPr>
          <w:rFonts w:ascii="Cambria" w:hAnsi="Cambria"/>
          <w:sz w:val="22"/>
          <w:szCs w:val="22"/>
        </w:rPr>
        <w:t>informacje lub nie jest w stanie przedstawić wymaganych dokumentów;</w:t>
      </w:r>
    </w:p>
    <w:p w14:paraId="1E04BDB4" w14:textId="77777777" w:rsidR="006B1FB2" w:rsidRPr="007C7C91" w:rsidRDefault="006B1FB2" w:rsidP="00D51542">
      <w:pPr>
        <w:numPr>
          <w:ilvl w:val="0"/>
          <w:numId w:val="12"/>
        </w:numPr>
        <w:ind w:left="709" w:hanging="425"/>
        <w:jc w:val="both"/>
        <w:rPr>
          <w:rFonts w:ascii="Cambria" w:hAnsi="Cambria"/>
          <w:sz w:val="22"/>
          <w:szCs w:val="22"/>
        </w:rPr>
      </w:pPr>
      <w:r w:rsidRPr="007C7C91">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w:t>
      </w:r>
      <w:r w:rsidR="006B1FB2" w:rsidRPr="00CC625B">
        <w:rPr>
          <w:rFonts w:ascii="Cambria" w:hAnsi="Cambria"/>
          <w:sz w:val="22"/>
          <w:szCs w:val="22"/>
        </w:rPr>
        <w:lastRenderedPageBreak/>
        <w:t>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r. 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dopuszczenie do udziału 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5" w:name="_Toc456007424"/>
      <w:bookmarkStart w:id="76" w:name="_Toc456007654"/>
      <w:bookmarkStart w:id="77"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75"/>
      <w:bookmarkEnd w:id="76"/>
      <w:bookmarkEnd w:id="77"/>
    </w:p>
    <w:p w14:paraId="271A29FA" w14:textId="77777777" w:rsidR="00E12993" w:rsidRPr="00CC625B" w:rsidRDefault="00E12993" w:rsidP="00D51542">
      <w:pPr>
        <w:numPr>
          <w:ilvl w:val="0"/>
          <w:numId w:val="10"/>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 i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proofErr w:type="spellStart"/>
      <w:r w:rsidRPr="00CC625B">
        <w:rPr>
          <w:rFonts w:ascii="Cambria" w:hAnsi="Cambria"/>
          <w:sz w:val="22"/>
          <w:szCs w:val="22"/>
        </w:rPr>
        <w:t>p</w:t>
      </w:r>
      <w:r w:rsidR="00E12993" w:rsidRPr="00CC625B">
        <w:rPr>
          <w:rFonts w:ascii="Cambria" w:hAnsi="Cambria"/>
          <w:sz w:val="22"/>
          <w:szCs w:val="22"/>
        </w:rPr>
        <w:t>pkt</w:t>
      </w:r>
      <w:proofErr w:type="spellEnd"/>
      <w:r w:rsidR="00E12993" w:rsidRPr="00CC625B">
        <w:rPr>
          <w:rFonts w:ascii="Cambria" w:hAnsi="Cambria"/>
          <w:sz w:val="22"/>
          <w:szCs w:val="22"/>
        </w:rPr>
        <w:t xml:space="preserve">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proofErr w:type="spellStart"/>
      <w:r w:rsidRPr="00CC625B">
        <w:rPr>
          <w:rFonts w:ascii="Cambria" w:hAnsi="Cambria"/>
          <w:sz w:val="22"/>
          <w:szCs w:val="22"/>
        </w:rPr>
        <w:t>ppkt</w:t>
      </w:r>
      <w:proofErr w:type="spellEnd"/>
      <w:r w:rsidRPr="00CC625B">
        <w:rPr>
          <w:rFonts w:ascii="Cambria" w:hAnsi="Cambria"/>
          <w:sz w:val="22"/>
          <w:szCs w:val="22"/>
        </w:rPr>
        <w:t xml:space="preserve">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proofErr w:type="spellStart"/>
      <w:r w:rsidR="00F55514" w:rsidRPr="00CC625B">
        <w:rPr>
          <w:rFonts w:ascii="Cambria" w:hAnsi="Cambria"/>
          <w:sz w:val="22"/>
          <w:szCs w:val="22"/>
        </w:rPr>
        <w:t>ppkt</w:t>
      </w:r>
      <w:proofErr w:type="spellEnd"/>
      <w:r w:rsidR="00F55514" w:rsidRPr="00CC625B">
        <w:rPr>
          <w:rFonts w:ascii="Cambria" w:hAnsi="Cambria"/>
          <w:sz w:val="22"/>
          <w:szCs w:val="22"/>
        </w:rPr>
        <w:t xml:space="preserve"> 18 i 20 lub pkt 6.1</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proofErr w:type="spellStart"/>
      <w:r w:rsidR="00F55514"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8" w:name="_Toc456007425"/>
      <w:bookmarkStart w:id="79" w:name="_Toc456007655"/>
      <w:bookmarkStart w:id="80"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8"/>
      <w:bookmarkEnd w:id="79"/>
      <w:bookmarkEnd w:id="80"/>
    </w:p>
    <w:p w14:paraId="08C9F565" w14:textId="199FE8B6"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1" w:name="_Toc456007426"/>
      <w:bookmarkStart w:id="82" w:name="_Toc456007656"/>
      <w:bookmarkStart w:id="83"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81"/>
      <w:bookmarkEnd w:id="82"/>
      <w:bookmarkEnd w:id="83"/>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4" w:name="_Toc456007427"/>
      <w:bookmarkStart w:id="85" w:name="_Toc456007657"/>
      <w:bookmarkStart w:id="86" w:name="_Toc475691878"/>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84"/>
      <w:bookmarkEnd w:id="85"/>
      <w:bookmarkEnd w:id="86"/>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7" w:name="_Toc456007428"/>
      <w:bookmarkStart w:id="88" w:name="_Toc456007658"/>
      <w:bookmarkStart w:id="89"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7"/>
      <w:bookmarkEnd w:id="88"/>
      <w:bookmarkEnd w:id="89"/>
      <w:r w:rsidRPr="00633047">
        <w:rPr>
          <w:rFonts w:ascii="Cambria" w:hAnsi="Cambria"/>
          <w:lang w:eastAsia="en-US"/>
        </w:rPr>
        <w:t xml:space="preserve"> </w:t>
      </w:r>
    </w:p>
    <w:p w14:paraId="23B3C726"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lastRenderedPageBreak/>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proofErr w:type="spellStart"/>
      <w:r w:rsidR="00D61CCF" w:rsidRPr="00CC625B">
        <w:rPr>
          <w:rFonts w:ascii="Cambria" w:hAnsi="Cambria"/>
          <w:sz w:val="22"/>
          <w:szCs w:val="22"/>
        </w:rPr>
        <w:t>p</w:t>
      </w:r>
      <w:r w:rsidRPr="00CC625B">
        <w:rPr>
          <w:rFonts w:ascii="Cambria" w:hAnsi="Cambria"/>
          <w:sz w:val="22"/>
          <w:szCs w:val="22"/>
        </w:rPr>
        <w:t>pkt</w:t>
      </w:r>
      <w:proofErr w:type="spellEnd"/>
      <w:r w:rsidRPr="00CC625B">
        <w:rPr>
          <w:rFonts w:ascii="Cambria" w:hAnsi="Cambria"/>
          <w:sz w:val="22"/>
          <w:szCs w:val="22"/>
        </w:rPr>
        <w:t xml:space="preserve">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zamawiającym,</w:t>
      </w:r>
    </w:p>
    <w:p w14:paraId="69D3A41F"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90" w:name="_Toc456007429"/>
      <w:bookmarkStart w:id="91" w:name="_Toc456007659"/>
      <w:bookmarkStart w:id="92" w:name="_Toc475691879"/>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90"/>
      <w:bookmarkEnd w:id="91"/>
      <w:bookmarkEnd w:id="92"/>
    </w:p>
    <w:p w14:paraId="2C3C5C40"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3" w:name="_Toc456007430"/>
      <w:bookmarkStart w:id="94" w:name="_Toc456007660"/>
      <w:bookmarkStart w:id="95"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93"/>
      <w:bookmarkEnd w:id="94"/>
      <w:bookmarkEnd w:id="95"/>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6" w:name="_Toc456007431"/>
      <w:bookmarkStart w:id="97" w:name="_Toc456007661"/>
      <w:bookmarkStart w:id="98"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6"/>
      <w:bookmarkEnd w:id="97"/>
      <w:bookmarkEnd w:id="98"/>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9" w:name="_Toc456007432"/>
      <w:bookmarkStart w:id="100" w:name="_Toc456007662"/>
      <w:bookmarkStart w:id="101"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xml:space="preserve">, przekazuje Zamawiającemu oświadczenie o przynależności lub braku przynależności do tej samej grupy kapitałowej, o której mowa w pkt 5.5 </w:t>
      </w:r>
      <w:proofErr w:type="spellStart"/>
      <w:r w:rsidRPr="00CC625B">
        <w:rPr>
          <w:rFonts w:ascii="Cambria" w:hAnsi="Cambria"/>
          <w:lang w:eastAsia="en-US"/>
        </w:rPr>
        <w:t>ppkt</w:t>
      </w:r>
      <w:proofErr w:type="spellEnd"/>
      <w:r w:rsidRPr="00CC625B">
        <w:rPr>
          <w:rFonts w:ascii="Cambria" w:hAnsi="Cambria"/>
          <w:lang w:eastAsia="en-US"/>
        </w:rPr>
        <w:t xml:space="preserve">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9"/>
      <w:bookmarkEnd w:id="100"/>
      <w:bookmarkEnd w:id="101"/>
    </w:p>
    <w:p w14:paraId="4523364B" w14:textId="578AC14B"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102" w:name="_Toc456007433"/>
      <w:bookmarkStart w:id="103" w:name="_Toc456007663"/>
      <w:bookmarkStart w:id="104" w:name="_Toc456085603"/>
      <w:bookmarkStart w:id="105" w:name="_Toc456007434"/>
      <w:bookmarkStart w:id="106" w:name="_Toc456007664"/>
      <w:bookmarkStart w:id="107"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Pzp, Zamawiający będzie wymagał, aby Wykonawca, którego oferta oceniona została najwyżej, złożył w określonym w wezwaniu terminie aktualnych na dzień złożenia dokumentów, udowadniających posiadanie </w:t>
      </w:r>
      <w:r w:rsidR="00141F40" w:rsidRPr="003B6A9A">
        <w:rPr>
          <w:rFonts w:ascii="Cambria" w:hAnsi="Cambria"/>
          <w:lang w:eastAsia="en-US"/>
        </w:rPr>
        <w:t>określonej zdolności technicznej lub zawodowej (</w:t>
      </w:r>
      <w:r w:rsidR="003B6A9A" w:rsidRPr="003B6A9A">
        <w:rPr>
          <w:rFonts w:ascii="Cambria" w:hAnsi="Cambria"/>
          <w:lang w:eastAsia="en-US"/>
        </w:rPr>
        <w:t xml:space="preserve">Wykaz robót budowlanych, zgodny ze wzorem zamieszczonym w załączniku do SIWZ, spełniających wymagania określone w punkcie 5.1 ust </w:t>
      </w:r>
      <w:r w:rsidR="003B6A9A">
        <w:rPr>
          <w:rFonts w:ascii="Cambria" w:hAnsi="Cambria"/>
          <w:lang w:eastAsia="en-US"/>
        </w:rPr>
        <w:t>2</w:t>
      </w:r>
      <w:r w:rsidR="003B6A9A" w:rsidRPr="003B6A9A">
        <w:rPr>
          <w:rFonts w:ascii="Cambria" w:hAnsi="Cambria"/>
          <w:lang w:eastAsia="en-US"/>
        </w:rPr>
        <w:t xml:space="preserve"> lit c SIWZ, wykonanych </w:t>
      </w:r>
      <w:r w:rsidR="003B6A9A" w:rsidRPr="003B6A9A">
        <w:rPr>
          <w:rFonts w:ascii="Cambria" w:hAnsi="Cambria"/>
          <w:lang w:eastAsia="en-US"/>
        </w:rPr>
        <w:lastRenderedPageBreak/>
        <w:t>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B6A9A">
        <w:rPr>
          <w:rFonts w:ascii="Cambria" w:hAnsi="Cambria"/>
          <w:lang w:eastAsia="en-US"/>
        </w:rPr>
        <w:t xml:space="preserve"> w punkcie 5.1 ust 2</w:t>
      </w:r>
      <w:r w:rsidR="003B6A9A" w:rsidRPr="003B6A9A">
        <w:rPr>
          <w:rFonts w:ascii="Cambria" w:hAnsi="Cambria"/>
          <w:lang w:eastAsia="en-US"/>
        </w:rPr>
        <w:t xml:space="preserve"> lit d</w:t>
      </w:r>
      <w:r w:rsidR="003B6A9A">
        <w:rPr>
          <w:rFonts w:ascii="Cambria" w:hAnsi="Cambria"/>
          <w:lang w:eastAsia="en-US"/>
        </w:rPr>
        <w:t xml:space="preserve"> </w:t>
      </w:r>
      <w:r w:rsidR="003B6A9A" w:rsidRPr="003B6A9A">
        <w:rPr>
          <w:rFonts w:ascii="Cambria" w:hAnsi="Cambria"/>
          <w:lang w:eastAsia="en-US"/>
        </w:rPr>
        <w:t>Wykaz osób, zgodny ze wzorem zamieszczonym w załączniku Nr 6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3B6A9A">
        <w:rPr>
          <w:rFonts w:ascii="Cambria" w:hAnsi="Cambria"/>
          <w:lang w:eastAsia="en-US"/>
        </w:rPr>
        <w:t>, o ile odnośnej dokumentacji Zamawiający nie będzie mógł uzyskać za pomocą bezpłatnych i ogólnodostępnych baz danych, w szczególności rejestrów publicznych w rozumieniu ustawy z dnia 17 lutego 2005 r. o informatyzacji działalności podmiotów realizujących zadania publiczne (</w:t>
      </w:r>
      <w:r w:rsidR="00045BB1" w:rsidRPr="003B6A9A">
        <w:rPr>
          <w:rFonts w:ascii="Cambria" w:hAnsi="Cambria"/>
          <w:lang w:eastAsia="en-US"/>
        </w:rPr>
        <w:t xml:space="preserve">j. t. </w:t>
      </w:r>
      <w:r w:rsidRPr="003B6A9A">
        <w:rPr>
          <w:rFonts w:ascii="Cambria" w:hAnsi="Cambria"/>
          <w:lang w:eastAsia="en-US"/>
        </w:rPr>
        <w:t xml:space="preserve">Dz. U. z 2014 r. poz. 1114 </w:t>
      </w:r>
      <w:r w:rsidR="00045BB1" w:rsidRPr="003B6A9A">
        <w:rPr>
          <w:rFonts w:ascii="Cambria" w:hAnsi="Cambria"/>
          <w:lang w:eastAsia="en-US"/>
        </w:rPr>
        <w:t>ze zm.</w:t>
      </w:r>
      <w:r w:rsidRPr="003B6A9A">
        <w:rPr>
          <w:rFonts w:ascii="Cambria" w:hAnsi="Cambria"/>
          <w:lang w:eastAsia="en-US"/>
        </w:rPr>
        <w:t>).</w:t>
      </w:r>
      <w:bookmarkEnd w:id="102"/>
      <w:bookmarkEnd w:id="103"/>
      <w:bookmarkEnd w:id="104"/>
      <w:r w:rsidR="003B6A9A">
        <w:rPr>
          <w:rFonts w:ascii="Cambria" w:hAnsi="Cambria"/>
          <w:lang w:eastAsia="en-US"/>
        </w:rPr>
        <w:t>)</w:t>
      </w:r>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5"/>
      <w:bookmarkEnd w:id="106"/>
      <w:bookmarkEnd w:id="107"/>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8" w:name="_Toc456007435"/>
      <w:bookmarkStart w:id="109" w:name="_Toc456007665"/>
      <w:bookmarkStart w:id="110"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 xml:space="preserve">1 ustawy Pzp (pkt 6.1 </w:t>
      </w:r>
      <w:proofErr w:type="spellStart"/>
      <w:r w:rsidRPr="00CC625B">
        <w:rPr>
          <w:rFonts w:ascii="Cambria" w:hAnsi="Cambria"/>
        </w:rPr>
        <w:t>ppkt</w:t>
      </w:r>
      <w:proofErr w:type="spellEnd"/>
      <w:r w:rsidRPr="00CC625B">
        <w:rPr>
          <w:rFonts w:ascii="Cambria" w:hAnsi="Cambria"/>
        </w:rPr>
        <w:t xml:space="preserve">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8"/>
      <w:bookmarkEnd w:id="109"/>
      <w:bookmarkEnd w:id="110"/>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1" w:name="_Toc456007436"/>
      <w:bookmarkStart w:id="112" w:name="_Toc456007666"/>
      <w:bookmarkStart w:id="113"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11"/>
      <w:bookmarkEnd w:id="112"/>
      <w:bookmarkEnd w:id="113"/>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4" w:name="_Toc456007437"/>
      <w:bookmarkStart w:id="115" w:name="_Toc456007667"/>
      <w:bookmarkStart w:id="116" w:name="_Toc456085607"/>
      <w:bookmarkStart w:id="117" w:name="_Toc456007440"/>
      <w:bookmarkStart w:id="118" w:name="_Toc456007670"/>
      <w:bookmarkStart w:id="119"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14"/>
      <w:bookmarkEnd w:id="115"/>
      <w:bookmarkEnd w:id="116"/>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0" w:name="_Toc456007438"/>
      <w:bookmarkStart w:id="121" w:name="_Toc456007668"/>
      <w:bookmarkStart w:id="122" w:name="_Toc456085608"/>
      <w:r w:rsidRPr="00E84805">
        <w:rPr>
          <w:rFonts w:ascii="Cambria" w:eastAsia="SimSun" w:hAnsi="Cambria"/>
        </w:rPr>
        <w:lastRenderedPageBreak/>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20"/>
      <w:bookmarkEnd w:id="121"/>
      <w:bookmarkEnd w:id="122"/>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3" w:name="_Toc456007439"/>
      <w:bookmarkStart w:id="124" w:name="_Toc456007669"/>
      <w:bookmarkStart w:id="125"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23"/>
      <w:bookmarkEnd w:id="124"/>
      <w:bookmarkEnd w:id="125"/>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6" w:name="_Toc456007442"/>
      <w:bookmarkStart w:id="127" w:name="_Toc456007672"/>
      <w:bookmarkStart w:id="128" w:name="_Toc456085612"/>
      <w:bookmarkStart w:id="129" w:name="_Toc456007444"/>
      <w:bookmarkStart w:id="130" w:name="_Toc456007674"/>
      <w:bookmarkEnd w:id="117"/>
      <w:bookmarkEnd w:id="118"/>
      <w:bookmarkEnd w:id="119"/>
      <w:r w:rsidRPr="00CC625B">
        <w:rPr>
          <w:rFonts w:ascii="Cambria" w:hAnsi="Cambri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6"/>
      <w:bookmarkEnd w:id="127"/>
      <w:bookmarkEnd w:id="128"/>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1" w:name="_Toc456007443"/>
      <w:bookmarkStart w:id="132" w:name="_Toc456007673"/>
      <w:bookmarkStart w:id="133" w:name="_Toc456085613"/>
      <w:r w:rsidRPr="00CC625B">
        <w:rPr>
          <w:rFonts w:ascii="Cambria" w:hAnsi="Cambria"/>
        </w:rPr>
        <w:t>Dokumenty sporządzone w języku obcym są składanie wraz z tłumaczeniem na język polski.</w:t>
      </w:r>
      <w:bookmarkEnd w:id="131"/>
      <w:bookmarkEnd w:id="132"/>
      <w:bookmarkEnd w:id="133"/>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34"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mawiającego z Wykonawcami 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29"/>
      <w:bookmarkEnd w:id="130"/>
      <w:bookmarkEnd w:id="134"/>
    </w:p>
    <w:p w14:paraId="16696846" w14:textId="77777777" w:rsidR="00194B12" w:rsidRPr="00C4651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5" w:name="_Toc456007445"/>
      <w:bookmarkStart w:id="136" w:name="_Toc456007675"/>
      <w:bookmarkStart w:id="137"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t>
      </w:r>
      <w:r w:rsidR="00D760A0" w:rsidRPr="00C46515">
        <w:rPr>
          <w:rFonts w:ascii="Cambria" w:hAnsi="Cambria"/>
          <w:bCs/>
        </w:rPr>
        <w:t>w</w:t>
      </w:r>
      <w:r w:rsidR="00A35554" w:rsidRPr="00C46515">
        <w:rPr>
          <w:rFonts w:ascii="Cambria" w:hAnsi="Cambria"/>
          <w:bCs/>
        </w:rPr>
        <w:t> </w:t>
      </w:r>
      <w:r w:rsidR="00D760A0" w:rsidRPr="00C46515">
        <w:rPr>
          <w:rFonts w:ascii="Cambria" w:hAnsi="Cambria"/>
          <w:bCs/>
        </w:rPr>
        <w:t>rozumieniu ustawy z dnia 18</w:t>
      </w:r>
      <w:r w:rsidR="006C23B1" w:rsidRPr="00C46515">
        <w:rPr>
          <w:rFonts w:ascii="Cambria" w:hAnsi="Cambria"/>
          <w:bCs/>
        </w:rPr>
        <w:t> </w:t>
      </w:r>
      <w:r w:rsidR="00D760A0" w:rsidRPr="00C46515">
        <w:rPr>
          <w:rFonts w:ascii="Cambria" w:hAnsi="Cambria"/>
          <w:bCs/>
        </w:rPr>
        <w:t>lipca</w:t>
      </w:r>
      <w:r w:rsidR="006C23B1" w:rsidRPr="00C46515">
        <w:rPr>
          <w:rFonts w:ascii="Cambria" w:hAnsi="Cambria"/>
          <w:bCs/>
        </w:rPr>
        <w:t> </w:t>
      </w:r>
      <w:r w:rsidR="00D760A0" w:rsidRPr="00C46515">
        <w:rPr>
          <w:rFonts w:ascii="Cambria" w:hAnsi="Cambria"/>
          <w:bCs/>
        </w:rPr>
        <w:t>2002</w:t>
      </w:r>
      <w:r w:rsidR="006C23B1" w:rsidRPr="00C46515">
        <w:rPr>
          <w:rFonts w:ascii="Cambria" w:hAnsi="Cambria"/>
          <w:bCs/>
        </w:rPr>
        <w:t> </w:t>
      </w:r>
      <w:r w:rsidR="00D760A0" w:rsidRPr="00C46515">
        <w:rPr>
          <w:rFonts w:ascii="Cambria" w:hAnsi="Cambria"/>
          <w:bCs/>
        </w:rPr>
        <w:t>r. o świadczeniu usług drogą elektroniczną</w:t>
      </w:r>
      <w:r w:rsidR="00CE538F" w:rsidRPr="00C46515">
        <w:rPr>
          <w:rFonts w:ascii="Cambria" w:hAnsi="Cambria"/>
          <w:bCs/>
        </w:rPr>
        <w:t xml:space="preserve"> (</w:t>
      </w:r>
      <w:r w:rsidR="00F14023" w:rsidRPr="00C46515">
        <w:rPr>
          <w:rFonts w:ascii="Cambria" w:hAnsi="Cambria"/>
          <w:bCs/>
        </w:rPr>
        <w:t>j.</w:t>
      </w:r>
      <w:r w:rsidR="00C01A70" w:rsidRPr="00C46515">
        <w:rPr>
          <w:rFonts w:ascii="Cambria" w:hAnsi="Cambria"/>
          <w:bCs/>
        </w:rPr>
        <w:t xml:space="preserve"> t.</w:t>
      </w:r>
      <w:r w:rsidR="00F14023" w:rsidRPr="00C46515">
        <w:rPr>
          <w:rFonts w:ascii="Cambria" w:hAnsi="Cambria"/>
          <w:bCs/>
        </w:rPr>
        <w:t xml:space="preserve"> </w:t>
      </w:r>
      <w:r w:rsidR="00CE538F" w:rsidRPr="00C46515">
        <w:rPr>
          <w:rFonts w:ascii="Cambria" w:hAnsi="Cambria"/>
          <w:bCs/>
        </w:rPr>
        <w:t>Dz.U. z</w:t>
      </w:r>
      <w:r w:rsidR="00A35554" w:rsidRPr="00C46515">
        <w:rPr>
          <w:rFonts w:ascii="Cambria" w:hAnsi="Cambria"/>
          <w:bCs/>
        </w:rPr>
        <w:t> </w:t>
      </w:r>
      <w:r w:rsidR="00F14023" w:rsidRPr="00C46515">
        <w:rPr>
          <w:rFonts w:ascii="Cambria" w:hAnsi="Cambria"/>
          <w:bCs/>
        </w:rPr>
        <w:t>2016</w:t>
      </w:r>
      <w:r w:rsidR="00A35554" w:rsidRPr="00C46515">
        <w:rPr>
          <w:rFonts w:ascii="Cambria" w:hAnsi="Cambria"/>
          <w:bCs/>
        </w:rPr>
        <w:t> </w:t>
      </w:r>
      <w:r w:rsidR="00F14023" w:rsidRPr="00C46515">
        <w:rPr>
          <w:rFonts w:ascii="Cambria" w:hAnsi="Cambria"/>
          <w:bCs/>
        </w:rPr>
        <w:t>r., poz. 1030</w:t>
      </w:r>
      <w:r w:rsidR="00C01A70" w:rsidRPr="00C46515">
        <w:rPr>
          <w:rFonts w:ascii="Cambria" w:hAnsi="Cambria"/>
          <w:bCs/>
        </w:rPr>
        <w:t xml:space="preserve"> ze zm.</w:t>
      </w:r>
      <w:r w:rsidR="00CE538F" w:rsidRPr="00C46515">
        <w:rPr>
          <w:rFonts w:ascii="Cambria" w:hAnsi="Cambria"/>
          <w:bCs/>
        </w:rPr>
        <w:t>)</w:t>
      </w:r>
      <w:r w:rsidR="00D760A0" w:rsidRPr="00C46515">
        <w:rPr>
          <w:rFonts w:ascii="Cambria" w:hAnsi="Cambria"/>
          <w:bCs/>
        </w:rPr>
        <w:t xml:space="preserve">, </w:t>
      </w:r>
      <w:r w:rsidR="00F266C5" w:rsidRPr="00C46515">
        <w:rPr>
          <w:rFonts w:ascii="Cambria" w:hAnsi="Cambria"/>
        </w:rPr>
        <w:t>z</w:t>
      </w:r>
      <w:r w:rsidR="00E3670E" w:rsidRPr="00C46515">
        <w:rPr>
          <w:rFonts w:ascii="Cambria" w:hAnsi="Cambria"/>
        </w:rPr>
        <w:t> </w:t>
      </w:r>
      <w:r w:rsidR="00F266C5" w:rsidRPr="00C46515">
        <w:rPr>
          <w:rFonts w:ascii="Cambria" w:hAnsi="Cambria"/>
        </w:rPr>
        <w:t>tym, że</w:t>
      </w:r>
      <w:r w:rsidR="002B0631" w:rsidRPr="00C46515">
        <w:rPr>
          <w:rFonts w:ascii="Cambria" w:hAnsi="Cambria"/>
        </w:rPr>
        <w:t xml:space="preserve"> </w:t>
      </w:r>
      <w:r w:rsidR="00694B8F" w:rsidRPr="00C46515">
        <w:rPr>
          <w:rFonts w:ascii="Cambria" w:hAnsi="Cambria"/>
        </w:rPr>
        <w:t>dokumenty</w:t>
      </w:r>
      <w:r w:rsidR="007414F4" w:rsidRPr="00C46515">
        <w:rPr>
          <w:rFonts w:ascii="Cambria" w:hAnsi="Cambria"/>
        </w:rPr>
        <w:t>, o których mowa w</w:t>
      </w:r>
      <w:r w:rsidR="006C23B1" w:rsidRPr="00C46515">
        <w:rPr>
          <w:rFonts w:ascii="Cambria" w:hAnsi="Cambria"/>
        </w:rPr>
        <w:t> </w:t>
      </w:r>
      <w:r w:rsidR="007414F4" w:rsidRPr="00C46515">
        <w:rPr>
          <w:rFonts w:ascii="Cambria" w:hAnsi="Cambria"/>
        </w:rPr>
        <w:t>Rozporządzeniu</w:t>
      </w:r>
      <w:r w:rsidR="00694B8F" w:rsidRPr="00C46515">
        <w:rPr>
          <w:rFonts w:ascii="Cambria" w:hAnsi="Cambria"/>
        </w:rPr>
        <w:t xml:space="preserve"> </w:t>
      </w:r>
      <w:r w:rsidR="00C116C6" w:rsidRPr="00C46515">
        <w:rPr>
          <w:rFonts w:ascii="Cambria" w:hAnsi="Cambria"/>
        </w:rPr>
        <w:t xml:space="preserve">Ministra Rozwoju </w:t>
      </w:r>
      <w:r w:rsidR="007414F4" w:rsidRPr="00C46515">
        <w:rPr>
          <w:rFonts w:ascii="Cambria" w:hAnsi="Cambria"/>
        </w:rPr>
        <w:t xml:space="preserve">w sprawie rodzajów dokumentów, jakich może żądać </w:t>
      </w:r>
      <w:r w:rsidR="005D07FD" w:rsidRPr="00C46515">
        <w:rPr>
          <w:rFonts w:ascii="Cambria" w:hAnsi="Cambria"/>
        </w:rPr>
        <w:t>Z</w:t>
      </w:r>
      <w:r w:rsidR="007414F4" w:rsidRPr="00C46515">
        <w:rPr>
          <w:rFonts w:ascii="Cambria" w:hAnsi="Cambria"/>
        </w:rPr>
        <w:t xml:space="preserve">amawiający od </w:t>
      </w:r>
      <w:r w:rsidR="005D07FD" w:rsidRPr="00C46515">
        <w:rPr>
          <w:rFonts w:ascii="Cambria" w:hAnsi="Cambria"/>
        </w:rPr>
        <w:t>W</w:t>
      </w:r>
      <w:r w:rsidR="007414F4" w:rsidRPr="00C46515">
        <w:rPr>
          <w:rFonts w:ascii="Cambria" w:hAnsi="Cambria"/>
        </w:rPr>
        <w:t xml:space="preserve">ykonawcy oraz form, w jakich dokumenty te mogą być składane, </w:t>
      </w:r>
      <w:r w:rsidR="00866BB8" w:rsidRPr="00C46515">
        <w:rPr>
          <w:rFonts w:ascii="Cambria" w:hAnsi="Cambria"/>
        </w:rPr>
        <w:t xml:space="preserve">są </w:t>
      </w:r>
      <w:r w:rsidR="002B0631" w:rsidRPr="00C46515">
        <w:rPr>
          <w:rFonts w:ascii="Cambria" w:hAnsi="Cambria"/>
        </w:rPr>
        <w:t>w trybie art. 26 ust. 3 i 3a</w:t>
      </w:r>
      <w:r w:rsidR="00866BB8" w:rsidRPr="00C46515">
        <w:rPr>
          <w:rFonts w:ascii="Cambria" w:hAnsi="Cambria"/>
        </w:rPr>
        <w:t xml:space="preserve"> ustawy Pzp </w:t>
      </w:r>
      <w:r w:rsidR="00694B8F" w:rsidRPr="00C46515">
        <w:rPr>
          <w:rFonts w:ascii="Cambria" w:hAnsi="Cambria"/>
        </w:rPr>
        <w:t>uzupełniane</w:t>
      </w:r>
      <w:r w:rsidR="00866BB8" w:rsidRPr="00C46515">
        <w:rPr>
          <w:rFonts w:ascii="Cambria" w:hAnsi="Cambria"/>
        </w:rPr>
        <w:t>, składane</w:t>
      </w:r>
      <w:r w:rsidR="001C04E6" w:rsidRPr="00C46515">
        <w:rPr>
          <w:rFonts w:ascii="Cambria" w:hAnsi="Cambria"/>
        </w:rPr>
        <w:t xml:space="preserve"> lub</w:t>
      </w:r>
      <w:r w:rsidR="006C23B1" w:rsidRPr="00C46515">
        <w:rPr>
          <w:rFonts w:ascii="Cambria" w:hAnsi="Cambria"/>
        </w:rPr>
        <w:t> </w:t>
      </w:r>
      <w:r w:rsidR="001C04E6" w:rsidRPr="00C46515">
        <w:rPr>
          <w:rFonts w:ascii="Cambria" w:hAnsi="Cambria"/>
        </w:rPr>
        <w:t>poprawiane</w:t>
      </w:r>
      <w:r w:rsidR="00866BB8" w:rsidRPr="00C46515">
        <w:rPr>
          <w:rFonts w:ascii="Cambria" w:hAnsi="Cambria"/>
        </w:rPr>
        <w:t xml:space="preserve"> </w:t>
      </w:r>
      <w:r w:rsidR="005D07FD" w:rsidRPr="00C46515">
        <w:rPr>
          <w:rFonts w:ascii="Cambria" w:hAnsi="Cambria"/>
        </w:rPr>
        <w:t xml:space="preserve">w formie </w:t>
      </w:r>
      <w:r w:rsidR="005D07FD" w:rsidRPr="00C46515">
        <w:rPr>
          <w:rFonts w:ascii="Cambria" w:hAnsi="Cambria"/>
        </w:rPr>
        <w:lastRenderedPageBreak/>
        <w:t>określonej w tym Rozporządzeniu</w:t>
      </w:r>
      <w:r w:rsidRPr="00C46515">
        <w:rPr>
          <w:rFonts w:ascii="Cambria" w:hAnsi="Cambria"/>
        </w:rPr>
        <w:t>.</w:t>
      </w:r>
      <w:bookmarkEnd w:id="135"/>
      <w:bookmarkEnd w:id="136"/>
      <w:bookmarkEnd w:id="137"/>
      <w:r w:rsidRPr="00C46515">
        <w:rPr>
          <w:rFonts w:ascii="Cambria" w:hAnsi="Cambria"/>
        </w:rPr>
        <w:t xml:space="preserve"> </w:t>
      </w:r>
    </w:p>
    <w:p w14:paraId="64D1F4EF" w14:textId="77777777" w:rsidR="00AB3F5B" w:rsidRPr="00C46515"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8" w:name="_Toc456007446"/>
      <w:bookmarkStart w:id="139" w:name="_Toc456007676"/>
      <w:bookmarkStart w:id="140" w:name="_Toc456085616"/>
      <w:r w:rsidRPr="00C46515">
        <w:rPr>
          <w:rFonts w:ascii="Cambria" w:hAnsi="Cambria"/>
        </w:rPr>
        <w:t>Jeżeli Zamawiający lub Wykonawca przekazują oświadczenia, wnioski, zawiadomienia oraz</w:t>
      </w:r>
      <w:r w:rsidR="00A35554" w:rsidRPr="00C46515">
        <w:rPr>
          <w:rFonts w:ascii="Cambria" w:hAnsi="Cambria"/>
        </w:rPr>
        <w:t> </w:t>
      </w:r>
      <w:r w:rsidRPr="00C46515">
        <w:rPr>
          <w:rFonts w:ascii="Cambria" w:hAnsi="Cambria"/>
        </w:rPr>
        <w:t>informacje</w:t>
      </w:r>
      <w:r w:rsidR="00CE538F" w:rsidRPr="00C46515">
        <w:rPr>
          <w:rFonts w:ascii="Cambria" w:hAnsi="Cambria"/>
        </w:rPr>
        <w:t xml:space="preserve"> za pośrednictwem faksu</w:t>
      </w:r>
      <w:r w:rsidRPr="00C46515">
        <w:rPr>
          <w:rFonts w:ascii="Cambria" w:hAnsi="Cambria"/>
        </w:rPr>
        <w:t xml:space="preserve"> lub przy użyciu środków komunikacji elektronicznej</w:t>
      </w:r>
      <w:r w:rsidR="007764A0" w:rsidRPr="00C46515">
        <w:rPr>
          <w:rFonts w:ascii="Cambria" w:hAnsi="Cambria"/>
        </w:rPr>
        <w:t xml:space="preserve"> w</w:t>
      </w:r>
      <w:r w:rsidR="00A35554" w:rsidRPr="00C46515">
        <w:rPr>
          <w:rFonts w:ascii="Cambria" w:hAnsi="Cambria"/>
        </w:rPr>
        <w:t> </w:t>
      </w:r>
      <w:r w:rsidR="007764A0" w:rsidRPr="00C46515">
        <w:rPr>
          <w:rFonts w:ascii="Cambria" w:hAnsi="Cambria"/>
        </w:rPr>
        <w:t>rozumieniu ustawy z dnia 18</w:t>
      </w:r>
      <w:r w:rsidR="006C23B1" w:rsidRPr="00C46515">
        <w:rPr>
          <w:rFonts w:ascii="Cambria" w:hAnsi="Cambria"/>
        </w:rPr>
        <w:t> </w:t>
      </w:r>
      <w:r w:rsidR="007764A0" w:rsidRPr="00C46515">
        <w:rPr>
          <w:rFonts w:ascii="Cambria" w:hAnsi="Cambria"/>
        </w:rPr>
        <w:t>lipca</w:t>
      </w:r>
      <w:r w:rsidR="006C23B1" w:rsidRPr="00C46515">
        <w:rPr>
          <w:rFonts w:ascii="Cambria" w:hAnsi="Cambria"/>
        </w:rPr>
        <w:t> </w:t>
      </w:r>
      <w:r w:rsidR="007764A0" w:rsidRPr="00C46515">
        <w:rPr>
          <w:rFonts w:ascii="Cambria" w:hAnsi="Cambria"/>
        </w:rPr>
        <w:t>2002</w:t>
      </w:r>
      <w:r w:rsidR="006C23B1" w:rsidRPr="00C46515">
        <w:rPr>
          <w:rFonts w:ascii="Cambria" w:hAnsi="Cambria"/>
        </w:rPr>
        <w:t> </w:t>
      </w:r>
      <w:r w:rsidR="007764A0" w:rsidRPr="00C46515">
        <w:rPr>
          <w:rFonts w:ascii="Cambria" w:hAnsi="Cambria"/>
        </w:rPr>
        <w:t>r. o</w:t>
      </w:r>
      <w:r w:rsidR="006C23B1" w:rsidRPr="00C46515">
        <w:rPr>
          <w:rFonts w:ascii="Cambria" w:hAnsi="Cambria"/>
        </w:rPr>
        <w:t> </w:t>
      </w:r>
      <w:r w:rsidR="007764A0" w:rsidRPr="00C46515">
        <w:rPr>
          <w:rFonts w:ascii="Cambria" w:hAnsi="Cambria"/>
        </w:rPr>
        <w:t>świadczeniu usług drogą elektroniczną</w:t>
      </w:r>
      <w:r w:rsidRPr="00C46515">
        <w:rPr>
          <w:rFonts w:ascii="Cambria" w:hAnsi="Cambria"/>
        </w:rPr>
        <w:t>, każda ze stron na żądanie drugiej strony niezwłocznie potwierdza fakt ich otrzymania</w:t>
      </w:r>
      <w:r w:rsidR="00AB3F5B" w:rsidRPr="00C46515">
        <w:rPr>
          <w:rFonts w:ascii="Cambria" w:hAnsi="Cambria"/>
        </w:rPr>
        <w:t>.</w:t>
      </w:r>
      <w:bookmarkEnd w:id="138"/>
      <w:bookmarkEnd w:id="139"/>
      <w:bookmarkEnd w:id="140"/>
    </w:p>
    <w:p w14:paraId="65AE632C" w14:textId="77777777" w:rsidR="00F266C5" w:rsidRPr="00C46515"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1" w:name="_Toc456007447"/>
      <w:bookmarkStart w:id="142" w:name="_Toc456007677"/>
      <w:bookmarkStart w:id="143" w:name="_Toc456085617"/>
      <w:r w:rsidRPr="00C46515">
        <w:rPr>
          <w:rFonts w:ascii="Cambria" w:hAnsi="Cambria"/>
        </w:rPr>
        <w:t xml:space="preserve">Oferty składa się </w:t>
      </w:r>
      <w:r w:rsidR="00CE538F" w:rsidRPr="00C46515">
        <w:rPr>
          <w:rFonts w:ascii="Cambria" w:hAnsi="Cambria"/>
        </w:rPr>
        <w:t xml:space="preserve">pod rygorem nieważności </w:t>
      </w:r>
      <w:r w:rsidRPr="00C46515">
        <w:rPr>
          <w:rFonts w:ascii="Cambria" w:hAnsi="Cambria"/>
        </w:rPr>
        <w:t>w formie pisemnej.</w:t>
      </w:r>
      <w:bookmarkEnd w:id="141"/>
      <w:bookmarkEnd w:id="142"/>
      <w:bookmarkEnd w:id="143"/>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4" w:name="_Toc456007448"/>
      <w:bookmarkStart w:id="145" w:name="_Toc456007678"/>
      <w:bookmarkStart w:id="146"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44"/>
      <w:bookmarkEnd w:id="145"/>
      <w:bookmarkEnd w:id="146"/>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7" w:name="_Toc456007449"/>
      <w:bookmarkStart w:id="148" w:name="_Toc456007679"/>
      <w:bookmarkStart w:id="149"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7"/>
      <w:bookmarkEnd w:id="148"/>
      <w:bookmarkEnd w:id="149"/>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0" w:name="_Toc456007450"/>
      <w:bookmarkStart w:id="151" w:name="_Toc456007680"/>
      <w:bookmarkStart w:id="152"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którym upływa połowa wyznaczonego terminu składania ofert.</w:t>
      </w:r>
      <w:bookmarkEnd w:id="150"/>
      <w:bookmarkEnd w:id="151"/>
      <w:bookmarkEnd w:id="152"/>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3" w:name="_Toc456007451"/>
      <w:bookmarkStart w:id="154" w:name="_Toc456007681"/>
      <w:bookmarkStart w:id="155"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53"/>
      <w:bookmarkEnd w:id="154"/>
      <w:bookmarkEnd w:id="155"/>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6" w:name="_Toc456007452"/>
      <w:bookmarkStart w:id="157" w:name="_Toc456007682"/>
      <w:bookmarkStart w:id="158"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6"/>
      <w:bookmarkEnd w:id="157"/>
      <w:bookmarkEnd w:id="158"/>
      <w:r w:rsidRPr="00633047">
        <w:rPr>
          <w:rFonts w:ascii="Cambria" w:hAnsi="Cambria"/>
        </w:rPr>
        <w:t xml:space="preserve"> </w:t>
      </w:r>
      <w:bookmarkStart w:id="159" w:name="_Toc456007453"/>
      <w:bookmarkStart w:id="160" w:name="_Toc456007683"/>
      <w:bookmarkStart w:id="161"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9"/>
      <w:bookmarkEnd w:id="160"/>
      <w:bookmarkEnd w:id="161"/>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2" w:name="_Toc456007454"/>
      <w:bookmarkStart w:id="163" w:name="_Toc456007684"/>
      <w:bookmarkStart w:id="164"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62"/>
      <w:bookmarkEnd w:id="163"/>
      <w:bookmarkEnd w:id="164"/>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5" w:name="_Toc456007455"/>
      <w:bookmarkStart w:id="166" w:name="_Toc456007685"/>
      <w:bookmarkStart w:id="167"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5"/>
      <w:bookmarkEnd w:id="166"/>
      <w:bookmarkEnd w:id="167"/>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8" w:name="_Toc456007456"/>
      <w:bookmarkStart w:id="169" w:name="_Toc456007686"/>
      <w:bookmarkStart w:id="170"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68"/>
      <w:bookmarkEnd w:id="169"/>
      <w:bookmarkEnd w:id="170"/>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71" w:name="_Toc456007457"/>
      <w:bookmarkStart w:id="172" w:name="_Toc456007687"/>
      <w:bookmarkStart w:id="173"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71"/>
      <w:bookmarkEnd w:id="172"/>
      <w:bookmarkEnd w:id="173"/>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74" w:name="_Toc456007458"/>
      <w:bookmarkStart w:id="175" w:name="_Toc456007688"/>
      <w:bookmarkStart w:id="176"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74"/>
      <w:bookmarkEnd w:id="175"/>
      <w:bookmarkEnd w:id="176"/>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7" w:name="_Toc456007459"/>
      <w:bookmarkStart w:id="178" w:name="_Toc456007689"/>
      <w:bookmarkStart w:id="179" w:name="_Toc475691881"/>
      <w:r w:rsidRPr="00633047">
        <w:rPr>
          <w:rFonts w:ascii="Cambria" w:hAnsi="Cambria"/>
          <w:b/>
          <w:lang w:eastAsia="en-US"/>
        </w:rPr>
        <w:t>Wymagania dotyczące wadium</w:t>
      </w:r>
      <w:bookmarkEnd w:id="177"/>
      <w:bookmarkEnd w:id="178"/>
      <w:bookmarkEnd w:id="179"/>
    </w:p>
    <w:p w14:paraId="652B4A0B" w14:textId="2D99E1FC" w:rsidR="00A34971"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żąda od Wykonawców wniesienia wadium</w:t>
      </w:r>
      <w:r w:rsidR="009D5D5B">
        <w:rPr>
          <w:rFonts w:ascii="Cambria" w:hAnsi="Cambria"/>
        </w:rPr>
        <w:t xml:space="preserve"> wysokości </w:t>
      </w:r>
      <w:r w:rsidR="007B6C99">
        <w:rPr>
          <w:rFonts w:ascii="Cambria" w:hAnsi="Cambria"/>
        </w:rPr>
        <w:t>40</w:t>
      </w:r>
      <w:r w:rsidR="009D5D5B">
        <w:rPr>
          <w:rFonts w:ascii="Cambria" w:hAnsi="Cambria"/>
        </w:rPr>
        <w:t> 000,00zł</w:t>
      </w:r>
      <w:r w:rsidRPr="00633047">
        <w:rPr>
          <w:rFonts w:ascii="Cambria" w:hAnsi="Cambria"/>
        </w:rPr>
        <w:t>.</w:t>
      </w:r>
    </w:p>
    <w:p w14:paraId="144A6B04" w14:textId="0B309AEB"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należy wnieść w terminie do dnia </w:t>
      </w:r>
      <w:r w:rsidR="001B1D6F">
        <w:rPr>
          <w:rFonts w:ascii="Cambria" w:hAnsi="Cambria"/>
        </w:rPr>
        <w:t>11</w:t>
      </w:r>
      <w:r w:rsidRPr="009D5D5B">
        <w:rPr>
          <w:rFonts w:ascii="Cambria" w:hAnsi="Cambria"/>
        </w:rPr>
        <w:t xml:space="preserve"> </w:t>
      </w:r>
      <w:r w:rsidR="001B1D6F">
        <w:rPr>
          <w:rFonts w:ascii="Cambria" w:hAnsi="Cambria"/>
        </w:rPr>
        <w:t xml:space="preserve">Września </w:t>
      </w:r>
      <w:r w:rsidRPr="009D5D5B">
        <w:rPr>
          <w:rFonts w:ascii="Cambria" w:hAnsi="Cambria"/>
        </w:rPr>
        <w:t xml:space="preserve"> 201</w:t>
      </w:r>
      <w:r w:rsidR="001B1D6F">
        <w:rPr>
          <w:rFonts w:ascii="Cambria" w:hAnsi="Cambria"/>
        </w:rPr>
        <w:t>9</w:t>
      </w:r>
      <w:r w:rsidRPr="009D5D5B">
        <w:rPr>
          <w:rFonts w:ascii="Cambria" w:hAnsi="Cambria"/>
        </w:rPr>
        <w:t xml:space="preserve"> do godz. 10:00</w:t>
      </w:r>
    </w:p>
    <w:p w14:paraId="2026D3B1"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może być wnoszone w jednej lub kilku następujących formach: </w:t>
      </w:r>
    </w:p>
    <w:p w14:paraId="0C93E96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w:t>
      </w:r>
      <w:r w:rsidRPr="009D5D5B">
        <w:rPr>
          <w:rFonts w:ascii="Cambria" w:hAnsi="Cambria"/>
        </w:rPr>
        <w:tab/>
        <w:t>pieniądzu;</w:t>
      </w:r>
    </w:p>
    <w:p w14:paraId="216D9518"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b)</w:t>
      </w:r>
      <w:r w:rsidRPr="009D5D5B">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c) </w:t>
      </w:r>
      <w:r w:rsidRPr="009D5D5B">
        <w:rPr>
          <w:rFonts w:ascii="Cambria" w:hAnsi="Cambria"/>
        </w:rPr>
        <w:tab/>
        <w:t>gwarancjach bankowych;</w:t>
      </w:r>
    </w:p>
    <w:p w14:paraId="2FF91EC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d)</w:t>
      </w:r>
      <w:r w:rsidRPr="009D5D5B">
        <w:rPr>
          <w:rFonts w:ascii="Cambria" w:hAnsi="Cambria"/>
        </w:rPr>
        <w:tab/>
        <w:t>gwarancjach ubezpieczeniowych;</w:t>
      </w:r>
    </w:p>
    <w:p w14:paraId="031FA19A"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e) </w:t>
      </w:r>
      <w:r w:rsidRPr="009D5D5B">
        <w:rPr>
          <w:rFonts w:ascii="Cambria" w:hAnsi="Cambria"/>
        </w:rPr>
        <w:tab/>
        <w:t>poręczeniach udzielanych przez podmioty, o których mowa w art. 6b ust. 5 pkt 2 ustawy z 9.11.2000 r. o utworzeniu Polskiej Agencji Rozwoju Przedsiębiorczości (</w:t>
      </w:r>
      <w:proofErr w:type="spellStart"/>
      <w:r w:rsidRPr="009D5D5B">
        <w:rPr>
          <w:rFonts w:ascii="Cambria" w:hAnsi="Cambria"/>
        </w:rPr>
        <w:t>t.j</w:t>
      </w:r>
      <w:proofErr w:type="spellEnd"/>
      <w:r w:rsidRPr="009D5D5B">
        <w:rPr>
          <w:rFonts w:ascii="Cambria" w:hAnsi="Cambria"/>
        </w:rPr>
        <w:t>. Dz.U. z 2016 r. poz. 359).</w:t>
      </w:r>
    </w:p>
    <w:p w14:paraId="6F873F79" w14:textId="77777777" w:rsidR="009D5D5B" w:rsidRPr="009D5D5B" w:rsidRDefault="009D5D5B" w:rsidP="009D5D5B">
      <w:pPr>
        <w:pStyle w:val="Akapitzlist1"/>
        <w:widowControl w:val="0"/>
        <w:spacing w:after="0" w:line="240" w:lineRule="auto"/>
        <w:ind w:left="709"/>
        <w:jc w:val="both"/>
        <w:rPr>
          <w:rFonts w:ascii="Cambria" w:hAnsi="Cambria"/>
        </w:rPr>
      </w:pPr>
    </w:p>
    <w:p w14:paraId="329AFD72" w14:textId="77777777" w:rsidR="009D5D5B" w:rsidRPr="009D5D5B" w:rsidRDefault="009D5D5B" w:rsidP="001B1D6F">
      <w:pPr>
        <w:pStyle w:val="Akapitzlist1"/>
        <w:widowControl w:val="0"/>
        <w:spacing w:after="0" w:line="240" w:lineRule="auto"/>
        <w:ind w:left="709"/>
        <w:jc w:val="both"/>
        <w:rPr>
          <w:rFonts w:ascii="Cambria" w:hAnsi="Cambria"/>
        </w:rPr>
      </w:pPr>
      <w:r w:rsidRPr="009D5D5B">
        <w:rPr>
          <w:rFonts w:ascii="Cambria" w:hAnsi="Cambria"/>
        </w:rPr>
        <w:t>Wadium wnoszone w pieniądzu należy wpłacić na rachunek  49 9660 0007 0010</w:t>
      </w:r>
    </w:p>
    <w:p w14:paraId="7EF9CBF6" w14:textId="77777777" w:rsidR="009D5D5B" w:rsidRPr="009D5D5B" w:rsidRDefault="009D5D5B" w:rsidP="001B1D6F">
      <w:pPr>
        <w:pStyle w:val="Akapitzlist1"/>
        <w:widowControl w:val="0"/>
        <w:spacing w:after="0" w:line="240" w:lineRule="auto"/>
        <w:ind w:left="709"/>
        <w:jc w:val="both"/>
        <w:rPr>
          <w:rFonts w:ascii="Cambria" w:hAnsi="Cambria"/>
        </w:rPr>
      </w:pPr>
      <w:r w:rsidRPr="009D5D5B">
        <w:rPr>
          <w:rFonts w:ascii="Cambria" w:hAnsi="Cambria"/>
        </w:rPr>
        <w:t>1710 2000 0060.</w:t>
      </w:r>
    </w:p>
    <w:p w14:paraId="50129C7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750A7EFD" w14:textId="2C128E9E"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w innej formie niż pieniądz należy złożyć w formie oryginału w sekretariacie </w:t>
      </w:r>
      <w:r w:rsidR="001B1D6F">
        <w:rPr>
          <w:rFonts w:ascii="Cambria" w:hAnsi="Cambria"/>
        </w:rPr>
        <w:t>U</w:t>
      </w:r>
      <w:r w:rsidRPr="009D5D5B">
        <w:rPr>
          <w:rFonts w:ascii="Cambria" w:hAnsi="Cambria"/>
        </w:rPr>
        <w:t>rzędu miejskiego w Zbąszynku ul. Rynek 1, 66-210</w:t>
      </w:r>
      <w:r w:rsidR="001B1D6F">
        <w:rPr>
          <w:rFonts w:ascii="Cambria" w:hAnsi="Cambria"/>
        </w:rPr>
        <w:t xml:space="preserve"> Zbąszynek w zamkniętej i opisanej kopercie (Wadium, Sprawa: RIT.IV.271.13.2019) </w:t>
      </w:r>
      <w:r w:rsidRPr="009D5D5B">
        <w:rPr>
          <w:rFonts w:ascii="Cambria" w:hAnsi="Cambria"/>
        </w:rPr>
        <w:t xml:space="preserve"> a kserokopię potwierdzoną za zgodność z oryginałem przez osoby uprawnione do składania oświadczeń woli w imieniu wykonawcy dołączyć do oferty.</w:t>
      </w:r>
    </w:p>
    <w:p w14:paraId="2EB69B5C"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80" w:name="_Toc456007460"/>
      <w:bookmarkStart w:id="181" w:name="_Toc456007690"/>
      <w:bookmarkStart w:id="182" w:name="_Toc475691882"/>
      <w:r w:rsidRPr="00633047">
        <w:rPr>
          <w:rFonts w:ascii="Cambria" w:hAnsi="Cambria"/>
          <w:b/>
          <w:lang w:eastAsia="en-US"/>
        </w:rPr>
        <w:t>Termin związania ofertą</w:t>
      </w:r>
      <w:bookmarkEnd w:id="180"/>
      <w:bookmarkEnd w:id="181"/>
      <w:bookmarkEnd w:id="182"/>
    </w:p>
    <w:p w14:paraId="325A0FDD" w14:textId="6ABA9F88"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3" w:name="_Toc456007461"/>
      <w:bookmarkStart w:id="184" w:name="_Toc456007691"/>
      <w:bookmarkStart w:id="185" w:name="_Toc456085631"/>
      <w:r w:rsidRPr="00633047">
        <w:rPr>
          <w:rFonts w:ascii="Cambria" w:hAnsi="Cambria"/>
        </w:rPr>
        <w:t xml:space="preserve">Wykonawca jest związany z ofertą przez okres </w:t>
      </w:r>
      <w:r w:rsidR="00403211">
        <w:rPr>
          <w:rFonts w:ascii="Cambria" w:hAnsi="Cambria"/>
        </w:rPr>
        <w:t>6</w:t>
      </w:r>
      <w:r w:rsidRPr="00633047">
        <w:rPr>
          <w:rFonts w:ascii="Cambria" w:hAnsi="Cambria"/>
        </w:rPr>
        <w:t>0 dni.</w:t>
      </w:r>
      <w:bookmarkEnd w:id="183"/>
      <w:bookmarkEnd w:id="184"/>
      <w:bookmarkEnd w:id="185"/>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6" w:name="_Toc456007462"/>
      <w:bookmarkStart w:id="187" w:name="_Toc456007692"/>
      <w:bookmarkStart w:id="188"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upływem 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6"/>
      <w:bookmarkEnd w:id="187"/>
      <w:bookmarkEnd w:id="188"/>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9" w:name="_Toc456007463"/>
      <w:bookmarkStart w:id="190" w:name="_Toc456007693"/>
      <w:bookmarkStart w:id="191" w:name="_Toc456085633"/>
      <w:r w:rsidRPr="00633047">
        <w:rPr>
          <w:rFonts w:ascii="Cambria" w:hAnsi="Cambria"/>
        </w:rPr>
        <w:t>Bieg terminu związania ofertą rozpoczyna się wraz z upływem terminu składania ofert.</w:t>
      </w:r>
      <w:bookmarkEnd w:id="189"/>
      <w:bookmarkEnd w:id="190"/>
      <w:bookmarkEnd w:id="191"/>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92" w:name="_Toc456007464"/>
      <w:bookmarkStart w:id="193" w:name="_Toc456007694"/>
      <w:bookmarkStart w:id="194" w:name="_Toc475691883"/>
      <w:r w:rsidRPr="00633047">
        <w:rPr>
          <w:rFonts w:ascii="Cambria" w:hAnsi="Cambria"/>
          <w:b/>
          <w:lang w:eastAsia="en-US"/>
        </w:rPr>
        <w:t>Opis sposobu przygotowywania ofert</w:t>
      </w:r>
      <w:bookmarkEnd w:id="192"/>
      <w:bookmarkEnd w:id="193"/>
      <w:bookmarkEnd w:id="194"/>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5" w:name="_Toc456007465"/>
      <w:bookmarkStart w:id="196" w:name="_Toc456007695"/>
      <w:bookmarkStart w:id="197" w:name="_Toc456085635"/>
      <w:r w:rsidRPr="00633047">
        <w:rPr>
          <w:rFonts w:ascii="Cambria" w:hAnsi="Cambria"/>
        </w:rPr>
        <w:t>Przygotowanie oferty</w:t>
      </w:r>
      <w:bookmarkEnd w:id="195"/>
      <w:bookmarkEnd w:id="196"/>
      <w:bookmarkEnd w:id="197"/>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8" w:name="_Toc456007466"/>
      <w:bookmarkStart w:id="199" w:name="_Toc456007696"/>
      <w:bookmarkStart w:id="200"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8"/>
      <w:bookmarkEnd w:id="199"/>
      <w:bookmarkEnd w:id="200"/>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1" w:name="_Toc456007467"/>
      <w:bookmarkStart w:id="202" w:name="_Toc456007697"/>
      <w:bookmarkStart w:id="203" w:name="_Toc456085637"/>
      <w:r w:rsidRPr="00F040B1">
        <w:rPr>
          <w:rFonts w:ascii="Cambria" w:hAnsi="Cambria"/>
        </w:rPr>
        <w:t>Ofertę składa się pod rygorem nieważności w formie pisemnej.</w:t>
      </w:r>
      <w:bookmarkEnd w:id="201"/>
      <w:bookmarkEnd w:id="202"/>
      <w:bookmarkEnd w:id="203"/>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4" w:name="_Toc456007468"/>
      <w:bookmarkStart w:id="205" w:name="_Toc456007698"/>
      <w:bookmarkStart w:id="206" w:name="_Toc456085638"/>
      <w:r w:rsidRPr="00F040B1">
        <w:rPr>
          <w:rFonts w:ascii="Cambria" w:hAnsi="Cambria"/>
        </w:rPr>
        <w:t>Oferta musi być sporządzona w języku polskim, w formie zapewniającej pełną czytelność jej treści, pod rygorem nieważności.</w:t>
      </w:r>
      <w:bookmarkEnd w:id="204"/>
      <w:bookmarkEnd w:id="205"/>
      <w:bookmarkEnd w:id="206"/>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7" w:name="_Toc456007469"/>
      <w:bookmarkStart w:id="208" w:name="_Toc456007699"/>
      <w:bookmarkStart w:id="209" w:name="_Toc456085639"/>
      <w:r w:rsidRPr="00F040B1">
        <w:rPr>
          <w:rFonts w:ascii="Cambria" w:hAnsi="Cambria"/>
        </w:rPr>
        <w:t>Koszty związane z przygotowaniem i złożeniem oferty ponosi Wykonawca.</w:t>
      </w:r>
      <w:bookmarkEnd w:id="207"/>
      <w:bookmarkEnd w:id="208"/>
      <w:bookmarkEnd w:id="209"/>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0" w:name="_Toc456007470"/>
      <w:bookmarkStart w:id="211" w:name="_Toc456007700"/>
      <w:bookmarkStart w:id="212" w:name="_Toc456085640"/>
      <w:r w:rsidRPr="00F040B1">
        <w:rPr>
          <w:rFonts w:ascii="Cambria" w:hAnsi="Cambria"/>
        </w:rPr>
        <w:t>Treść oferty musi odpowiadać treści SIWZ.</w:t>
      </w:r>
      <w:bookmarkEnd w:id="210"/>
      <w:bookmarkEnd w:id="211"/>
      <w:bookmarkEnd w:id="212"/>
    </w:p>
    <w:p w14:paraId="12EDA7CA" w14:textId="7128D509"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3" w:name="_Toc456007471"/>
      <w:bookmarkStart w:id="214" w:name="_Toc456007701"/>
      <w:bookmarkStart w:id="215" w:name="_Toc456085641"/>
      <w:r w:rsidRPr="00F040B1">
        <w:rPr>
          <w:rFonts w:ascii="Cambria" w:hAnsi="Cambria"/>
        </w:rPr>
        <w:t xml:space="preserve">Ofertę należy sporządzić zgodnie z wymaganiami określonymi w SIWZ </w:t>
      </w:r>
      <w:bookmarkEnd w:id="213"/>
      <w:bookmarkEnd w:id="214"/>
      <w:bookmarkEnd w:id="215"/>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6" w:name="_Toc456007472"/>
      <w:bookmarkStart w:id="217" w:name="_Toc456007702"/>
      <w:bookmarkStart w:id="218" w:name="_Toc456085642"/>
      <w:r w:rsidRPr="00F040B1">
        <w:rPr>
          <w:rFonts w:ascii="Cambria" w:hAnsi="Cambria"/>
        </w:rPr>
        <w:t>Wykonawcy zobowiązani są złożyć następujące dokumenty oraz oświadczenia:</w:t>
      </w:r>
      <w:bookmarkEnd w:id="216"/>
      <w:bookmarkEnd w:id="217"/>
      <w:bookmarkEnd w:id="218"/>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9" w:name="_Toc456007473"/>
      <w:bookmarkStart w:id="220" w:name="_Toc456007703"/>
      <w:bookmarkStart w:id="221"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9"/>
      <w:bookmarkEnd w:id="220"/>
      <w:bookmarkEnd w:id="221"/>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22" w:name="_Toc456007474"/>
      <w:bookmarkStart w:id="223" w:name="_Toc456007704"/>
      <w:bookmarkStart w:id="224"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22"/>
      <w:bookmarkEnd w:id="223"/>
      <w:bookmarkEnd w:id="224"/>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5" w:name="_Toc456007475"/>
      <w:bookmarkStart w:id="226" w:name="_Toc456007705"/>
      <w:bookmarkStart w:id="227"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5"/>
      <w:bookmarkEnd w:id="226"/>
      <w:bookmarkEnd w:id="227"/>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8" w:name="_Toc456007476"/>
      <w:bookmarkStart w:id="229" w:name="_Toc456007706"/>
      <w:bookmarkStart w:id="230"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8"/>
      <w:bookmarkEnd w:id="229"/>
      <w:bookmarkEnd w:id="230"/>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1" w:name="_Toc456007477"/>
      <w:bookmarkStart w:id="232" w:name="_Toc456007707"/>
      <w:bookmarkStart w:id="233"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31"/>
      <w:bookmarkEnd w:id="232"/>
      <w:bookmarkEnd w:id="233"/>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4" w:name="_Toc456007478"/>
      <w:bookmarkStart w:id="235" w:name="_Toc456007708"/>
      <w:bookmarkStart w:id="236"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34"/>
      <w:bookmarkEnd w:id="235"/>
      <w:bookmarkEnd w:id="236"/>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7" w:name="_Toc456007479"/>
      <w:bookmarkStart w:id="238" w:name="_Toc456007709"/>
      <w:bookmarkStart w:id="239" w:name="_Toc456085649"/>
      <w:r w:rsidRPr="00F040B1">
        <w:rPr>
          <w:rFonts w:ascii="Cambria" w:hAnsi="Cambria"/>
        </w:rPr>
        <w:t xml:space="preserve">Zamawiający uznaje, że podpisem jest złożony własnoręcznie znak, z którego można odczytać imię i nazwisko podpisującego, a jeżeli ten znak nie jest czytelny lub nie zawiera </w:t>
      </w:r>
      <w:r w:rsidRPr="00F040B1">
        <w:rPr>
          <w:rFonts w:ascii="Cambria" w:hAnsi="Cambria"/>
        </w:rPr>
        <w:lastRenderedPageBreak/>
        <w:t>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7"/>
      <w:bookmarkEnd w:id="238"/>
      <w:bookmarkEnd w:id="239"/>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0" w:name="_Toc456007480"/>
      <w:bookmarkStart w:id="241" w:name="_Toc456007710"/>
      <w:bookmarkStart w:id="242" w:name="_Toc456085650"/>
      <w:r w:rsidR="00AB3F5B" w:rsidRPr="00F040B1">
        <w:rPr>
          <w:rFonts w:ascii="Cambria" w:hAnsi="Cambria"/>
        </w:rPr>
        <w:t>Poprawki w ofercie muszą być naniesione czytelnie oraz opatrzone podpisem Wykonawcy.</w:t>
      </w:r>
      <w:bookmarkEnd w:id="240"/>
      <w:bookmarkEnd w:id="241"/>
      <w:bookmarkEnd w:id="242"/>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3" w:name="_Toc456007481"/>
      <w:bookmarkStart w:id="244" w:name="_Toc456007711"/>
      <w:bookmarkStart w:id="245" w:name="_Toc456085651"/>
      <w:r w:rsidR="00AB3F5B" w:rsidRPr="00F040B1">
        <w:rPr>
          <w:rFonts w:ascii="Cambria" w:hAnsi="Cambria"/>
        </w:rPr>
        <w:t>Zaleca się, aby wszystkie strony oferty były ponumerowane i połączone w sposób trwały, zapobiegający możliwości dekompletacji jej zawartości.</w:t>
      </w:r>
      <w:bookmarkEnd w:id="243"/>
      <w:bookmarkEnd w:id="244"/>
      <w:bookmarkEnd w:id="245"/>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6" w:name="_Toc456007482"/>
      <w:bookmarkStart w:id="247" w:name="_Toc456007712"/>
      <w:bookmarkStart w:id="248"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46"/>
      <w:bookmarkEnd w:id="247"/>
      <w:bookmarkEnd w:id="248"/>
    </w:p>
    <w:p w14:paraId="2EC0A18C"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9" w:name="_Toc456007483"/>
      <w:bookmarkStart w:id="250" w:name="_Toc456007713"/>
      <w:bookmarkStart w:id="251" w:name="_Toc456085653"/>
      <w:r w:rsidRPr="00854598">
        <w:rPr>
          <w:rFonts w:ascii="Cambria" w:hAnsi="Cambria"/>
        </w:rPr>
        <w:t>Inne wymagania dotyczące przygotowania oferty</w:t>
      </w:r>
      <w:bookmarkEnd w:id="249"/>
      <w:bookmarkEnd w:id="250"/>
      <w:bookmarkEnd w:id="251"/>
    </w:p>
    <w:p w14:paraId="2F0251ED" w14:textId="77777777" w:rsidR="00AB3F5B" w:rsidRPr="00854598" w:rsidRDefault="00AB3F5B" w:rsidP="00D51542">
      <w:pPr>
        <w:pStyle w:val="Akapitzlist1"/>
        <w:widowControl w:val="0"/>
        <w:numPr>
          <w:ilvl w:val="2"/>
          <w:numId w:val="5"/>
        </w:numPr>
        <w:spacing w:after="0" w:line="240" w:lineRule="auto"/>
        <w:ind w:left="709" w:hanging="709"/>
        <w:jc w:val="both"/>
        <w:rPr>
          <w:rFonts w:ascii="Cambria" w:hAnsi="Cambria"/>
        </w:rPr>
      </w:pPr>
      <w:bookmarkStart w:id="252" w:name="_Toc456007484"/>
      <w:bookmarkStart w:id="253" w:name="_Toc456007714"/>
      <w:bookmarkStart w:id="254"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t>nazwą (firmą) i adresem Wykonawcy i zaadresowanej na siedzibę Zamawiającego:</w:t>
      </w:r>
      <w:r w:rsidR="009D498D" w:rsidRPr="00854598">
        <w:rPr>
          <w:rFonts w:ascii="Cambria" w:hAnsi="Cambria"/>
        </w:rPr>
        <w:t xml:space="preserve"> </w:t>
      </w:r>
      <w:bookmarkEnd w:id="252"/>
      <w:bookmarkEnd w:id="253"/>
      <w:bookmarkEnd w:id="254"/>
      <w:r w:rsidR="006E3840" w:rsidRPr="00854598">
        <w:rPr>
          <w:rFonts w:ascii="Cambria" w:hAnsi="Cambria"/>
          <w:color w:val="FF0000"/>
        </w:rPr>
        <w:t xml:space="preserve">Urząd </w:t>
      </w:r>
      <w:r w:rsidR="006E3840" w:rsidRPr="00854598">
        <w:rPr>
          <w:rFonts w:ascii="Cambria" w:hAnsi="Cambria"/>
        </w:rPr>
        <w:t>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w:t>
      </w:r>
      <w:r w:rsidR="00323210" w:rsidRPr="00854598">
        <w:rPr>
          <w:rFonts w:ascii="Cambria" w:hAnsi="Cambria"/>
        </w:rPr>
        <w:t>1</w:t>
      </w:r>
      <w:r w:rsidR="006E3840" w:rsidRPr="00854598">
        <w:rPr>
          <w:rFonts w:ascii="Cambria" w:hAnsi="Cambria"/>
        </w:rPr>
        <w:t xml:space="preserve">0 </w:t>
      </w:r>
      <w:r w:rsidR="00323210" w:rsidRPr="00854598">
        <w:rPr>
          <w:rFonts w:ascii="Cambria" w:hAnsi="Cambria"/>
        </w:rPr>
        <w:t>Zbąszynek</w:t>
      </w:r>
    </w:p>
    <w:p w14:paraId="070DB151" w14:textId="271C2CDA" w:rsidR="00AB3F5B" w:rsidRPr="00854598" w:rsidRDefault="00AB3F5B" w:rsidP="00D51542">
      <w:pPr>
        <w:pStyle w:val="Akapitzlist1"/>
        <w:widowControl w:val="0"/>
        <w:numPr>
          <w:ilvl w:val="2"/>
          <w:numId w:val="5"/>
        </w:numPr>
        <w:spacing w:after="0" w:line="240" w:lineRule="auto"/>
        <w:jc w:val="both"/>
        <w:rPr>
          <w:rFonts w:ascii="Cambria" w:hAnsi="Cambria"/>
        </w:rPr>
      </w:pPr>
      <w:bookmarkStart w:id="255" w:name="_Toc456007485"/>
      <w:bookmarkStart w:id="256" w:name="_Toc456007715"/>
      <w:bookmarkStart w:id="257" w:name="_Toc456085655"/>
      <w:r w:rsidRPr="00854598">
        <w:rPr>
          <w:rFonts w:ascii="Cambria" w:hAnsi="Cambria"/>
        </w:rPr>
        <w:t xml:space="preserve">Opakowanie oferty należy oznakować następująco: </w:t>
      </w:r>
      <w:r w:rsidRPr="00854598">
        <w:rPr>
          <w:rFonts w:ascii="Cambria" w:hAnsi="Cambria"/>
          <w:b/>
        </w:rPr>
        <w:t>„</w:t>
      </w:r>
      <w:r w:rsidR="004E07FC" w:rsidRPr="004E07FC">
        <w:rPr>
          <w:rFonts w:ascii="Cambria" w:hAnsi="Cambria"/>
          <w:b/>
        </w:rPr>
        <w:t>Budowa dróg gminnych: ul. Ogrodowa i ul. Zachodnia w Zbąszynku etap II</w:t>
      </w:r>
      <w:r w:rsidR="001B1D6F">
        <w:rPr>
          <w:rFonts w:ascii="Cambria" w:hAnsi="Cambria"/>
          <w:b/>
        </w:rPr>
        <w:t xml:space="preserve"> </w:t>
      </w:r>
      <w:r w:rsidR="00590655" w:rsidRPr="00854598">
        <w:rPr>
          <w:rFonts w:ascii="Cambria" w:hAnsi="Cambria"/>
          <w:b/>
        </w:rPr>
        <w:t>.</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r w:rsidR="001B1D6F">
        <w:rPr>
          <w:rFonts w:ascii="Cambria" w:hAnsi="Cambria"/>
          <w:b/>
        </w:rPr>
        <w:t>11</w:t>
      </w:r>
      <w:r w:rsidR="00FC7173" w:rsidRPr="00854598">
        <w:rPr>
          <w:rFonts w:ascii="Cambria" w:hAnsi="Cambria"/>
          <w:b/>
        </w:rPr>
        <w:t xml:space="preserve"> </w:t>
      </w:r>
      <w:r w:rsidR="001B1D6F">
        <w:rPr>
          <w:rFonts w:ascii="Cambria" w:hAnsi="Cambria"/>
          <w:b/>
        </w:rPr>
        <w:t xml:space="preserve">września </w:t>
      </w:r>
      <w:r w:rsidR="00FC7173" w:rsidRPr="00854598">
        <w:rPr>
          <w:rFonts w:ascii="Cambria" w:hAnsi="Cambria"/>
          <w:b/>
        </w:rPr>
        <w:t>201</w:t>
      </w:r>
      <w:r w:rsidR="001B1D6F">
        <w:rPr>
          <w:rFonts w:ascii="Cambria" w:hAnsi="Cambria"/>
          <w:b/>
        </w:rPr>
        <w:t>9</w:t>
      </w:r>
      <w:r w:rsidR="00FC7173" w:rsidRPr="00854598">
        <w:rPr>
          <w:rFonts w:ascii="Cambria" w:hAnsi="Cambria"/>
          <w:b/>
        </w:rPr>
        <w:t xml:space="preserve">r., godz.  </w:t>
      </w:r>
      <w:r w:rsidR="008A160E" w:rsidRPr="00854598">
        <w:rPr>
          <w:rFonts w:ascii="Cambria" w:hAnsi="Cambria"/>
          <w:b/>
        </w:rPr>
        <w:t>1</w:t>
      </w:r>
      <w:r w:rsidR="00590655" w:rsidRPr="00854598">
        <w:rPr>
          <w:rFonts w:ascii="Cambria" w:hAnsi="Cambria"/>
          <w:b/>
        </w:rPr>
        <w:t>1</w:t>
      </w:r>
      <w:r w:rsidR="00FC7173" w:rsidRPr="00854598">
        <w:rPr>
          <w:rFonts w:ascii="Cambria" w:hAnsi="Cambria"/>
          <w:b/>
        </w:rPr>
        <w:t>:00”</w:t>
      </w:r>
      <w:bookmarkEnd w:id="255"/>
      <w:bookmarkEnd w:id="256"/>
      <w:bookmarkEnd w:id="257"/>
    </w:p>
    <w:p w14:paraId="33581717" w14:textId="77777777"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8" w:name="_Toc456007486"/>
      <w:bookmarkStart w:id="259" w:name="_Toc456007716"/>
      <w:bookmarkStart w:id="260" w:name="_Toc475691884"/>
      <w:r w:rsidRPr="009D5DCA">
        <w:rPr>
          <w:rFonts w:ascii="Cambria" w:hAnsi="Cambria"/>
          <w:b/>
          <w:color w:val="000000"/>
          <w:lang w:eastAsia="en-US"/>
        </w:rPr>
        <w:t>Miejsce oraz termin składania i otwarcia ofert</w:t>
      </w:r>
      <w:bookmarkEnd w:id="258"/>
      <w:bookmarkEnd w:id="259"/>
      <w:bookmarkEnd w:id="260"/>
    </w:p>
    <w:p w14:paraId="557A9CB4" w14:textId="0ED98B82"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1" w:name="_Toc456007487"/>
      <w:bookmarkStart w:id="262" w:name="_Toc456007717"/>
      <w:bookmarkStart w:id="263"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CF48EE" w:rsidRPr="00854598">
        <w:rPr>
          <w:rFonts w:ascii="Cambria" w:hAnsi="Cambria"/>
        </w:rPr>
        <w:t>1</w:t>
      </w:r>
      <w:r w:rsidR="004E07FC">
        <w:rPr>
          <w:rFonts w:ascii="Cambria" w:hAnsi="Cambria"/>
        </w:rPr>
        <w:t>2</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61"/>
      <w:bookmarkEnd w:id="262"/>
      <w:bookmarkEnd w:id="263"/>
    </w:p>
    <w:p w14:paraId="5BDA8CF1" w14:textId="23C348FD" w:rsidR="00AB3F5B" w:rsidRPr="00931A0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4" w:name="_Toc456007488"/>
      <w:bookmarkStart w:id="265" w:name="_Toc456007718"/>
      <w:bookmarkStart w:id="266" w:name="_Toc456085658"/>
      <w:r w:rsidRPr="00931A0D">
        <w:rPr>
          <w:rFonts w:ascii="Cambria" w:hAnsi="Cambria"/>
        </w:rPr>
        <w:t>Termin wpływu ofert do siedziby Zamaw</w:t>
      </w:r>
      <w:r w:rsidR="0050271F" w:rsidRPr="00931A0D">
        <w:rPr>
          <w:rFonts w:ascii="Cambria" w:hAnsi="Cambria"/>
        </w:rPr>
        <w:t xml:space="preserve">iającego upływa </w:t>
      </w:r>
      <w:r w:rsidR="001A00DE" w:rsidRPr="00931A0D">
        <w:rPr>
          <w:rFonts w:ascii="Cambria" w:hAnsi="Cambria"/>
        </w:rPr>
        <w:t xml:space="preserve">w dniu </w:t>
      </w:r>
      <w:r w:rsidR="004E07FC" w:rsidRPr="00931A0D">
        <w:rPr>
          <w:rFonts w:ascii="Cambria" w:hAnsi="Cambria"/>
        </w:rPr>
        <w:t>11</w:t>
      </w:r>
      <w:r w:rsidR="00AF64B2" w:rsidRPr="00931A0D">
        <w:rPr>
          <w:rFonts w:ascii="Cambria" w:hAnsi="Cambria"/>
        </w:rPr>
        <w:t xml:space="preserve"> </w:t>
      </w:r>
      <w:r w:rsidR="004E07FC" w:rsidRPr="00931A0D">
        <w:rPr>
          <w:rFonts w:ascii="Cambria" w:hAnsi="Cambria"/>
        </w:rPr>
        <w:t>września</w:t>
      </w:r>
      <w:r w:rsidR="00FC7173" w:rsidRPr="00931A0D">
        <w:rPr>
          <w:rFonts w:ascii="Cambria" w:hAnsi="Cambria"/>
        </w:rPr>
        <w:t xml:space="preserve"> 201</w:t>
      </w:r>
      <w:r w:rsidR="004E07FC" w:rsidRPr="00931A0D">
        <w:rPr>
          <w:rFonts w:ascii="Cambria" w:hAnsi="Cambria"/>
        </w:rPr>
        <w:t>9</w:t>
      </w:r>
      <w:r w:rsidR="00FC7173" w:rsidRPr="00931A0D">
        <w:rPr>
          <w:rFonts w:ascii="Cambria" w:hAnsi="Cambria"/>
        </w:rPr>
        <w:t xml:space="preserve">r. o godz. </w:t>
      </w:r>
      <w:bookmarkEnd w:id="264"/>
      <w:bookmarkEnd w:id="265"/>
      <w:bookmarkEnd w:id="266"/>
      <w:r w:rsidR="008A160E" w:rsidRPr="00931A0D">
        <w:rPr>
          <w:rFonts w:ascii="Cambria" w:hAnsi="Cambria"/>
        </w:rPr>
        <w:t>1</w:t>
      </w:r>
      <w:r w:rsidR="00590655" w:rsidRPr="00931A0D">
        <w:rPr>
          <w:rFonts w:ascii="Cambria" w:hAnsi="Cambria"/>
        </w:rPr>
        <w:t>0</w:t>
      </w:r>
      <w:r w:rsidR="00FC7173" w:rsidRPr="00931A0D">
        <w:rPr>
          <w:rFonts w:ascii="Cambria" w:hAnsi="Cambria"/>
        </w:rPr>
        <w:t>:</w:t>
      </w:r>
      <w:r w:rsidR="00590655" w:rsidRPr="00931A0D">
        <w:rPr>
          <w:rFonts w:ascii="Cambria" w:hAnsi="Cambria"/>
        </w:rPr>
        <w:t>00</w:t>
      </w:r>
      <w:r w:rsidR="00FC7173" w:rsidRPr="00931A0D">
        <w:rPr>
          <w:rFonts w:ascii="Cambria" w:hAnsi="Cambria"/>
        </w:rPr>
        <w:t>.</w:t>
      </w:r>
    </w:p>
    <w:p w14:paraId="6A5DD470" w14:textId="77777777" w:rsidR="00AB3F5B" w:rsidRPr="00931A0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7" w:name="_Toc456007489"/>
      <w:bookmarkStart w:id="268" w:name="_Toc456007719"/>
      <w:bookmarkStart w:id="269" w:name="_Toc456085659"/>
      <w:r w:rsidRPr="00931A0D">
        <w:rPr>
          <w:rFonts w:ascii="Cambria" w:hAnsi="Cambria"/>
        </w:rPr>
        <w:t>Ofertę złożoną po terminie Zamawiający zwróci Wykonawcy bez jej otwierania niezwłocznie.</w:t>
      </w:r>
      <w:bookmarkEnd w:id="267"/>
      <w:bookmarkEnd w:id="268"/>
      <w:bookmarkEnd w:id="269"/>
    </w:p>
    <w:p w14:paraId="2CABB331" w14:textId="77777777" w:rsidR="00AB3F5B" w:rsidRPr="00931A0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0" w:name="_Toc456007490"/>
      <w:bookmarkStart w:id="271" w:name="_Toc456007720"/>
      <w:bookmarkStart w:id="272" w:name="_Toc456085660"/>
      <w:r w:rsidRPr="00931A0D">
        <w:rPr>
          <w:rFonts w:ascii="Cambria" w:hAnsi="Cambria"/>
        </w:rPr>
        <w:t>Wykonawca może przed upływem terminu składania ofert zmienić lub wycofać ofertę.</w:t>
      </w:r>
      <w:bookmarkEnd w:id="270"/>
      <w:bookmarkEnd w:id="271"/>
      <w:bookmarkEnd w:id="272"/>
    </w:p>
    <w:p w14:paraId="520624DC" w14:textId="77777777" w:rsidR="006D22E9" w:rsidRPr="004E07FC"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3" w:name="_Toc456007491"/>
      <w:bookmarkStart w:id="274" w:name="_Toc456007721"/>
      <w:bookmarkStart w:id="275" w:name="_Toc456085661"/>
      <w:r w:rsidRPr="004E07FC">
        <w:rPr>
          <w:rFonts w:ascii="Cambria" w:hAnsi="Cambria"/>
        </w:rPr>
        <w:t>Zmiana oferty złożonej przed upływem terminu składania ofert winna być dokonana poprzez złożenie kolejnej oferty, w sposób i fo</w:t>
      </w:r>
      <w:r w:rsidR="00EF7320" w:rsidRPr="004E07FC">
        <w:rPr>
          <w:rFonts w:ascii="Cambria" w:hAnsi="Cambria"/>
        </w:rPr>
        <w:t>rmie przewidzianej w pkt. </w:t>
      </w:r>
      <w:r w:rsidR="00064EF0" w:rsidRPr="004E07FC">
        <w:rPr>
          <w:rFonts w:ascii="Cambria" w:hAnsi="Cambria"/>
        </w:rPr>
        <w:t>12</w:t>
      </w:r>
      <w:r w:rsidRPr="004E07FC">
        <w:rPr>
          <w:rFonts w:ascii="Cambria" w:hAnsi="Cambria"/>
        </w:rPr>
        <w:t xml:space="preserve"> </w:t>
      </w:r>
      <w:proofErr w:type="spellStart"/>
      <w:r w:rsidR="00064EF0" w:rsidRPr="004E07FC">
        <w:rPr>
          <w:rFonts w:ascii="Cambria" w:hAnsi="Cambria"/>
        </w:rPr>
        <w:t>p</w:t>
      </w:r>
      <w:r w:rsidR="00EF7320" w:rsidRPr="004E07FC">
        <w:rPr>
          <w:rFonts w:ascii="Cambria" w:hAnsi="Cambria"/>
        </w:rPr>
        <w:t>pkt</w:t>
      </w:r>
      <w:proofErr w:type="spellEnd"/>
      <w:r w:rsidR="00EF7320" w:rsidRPr="004E07FC">
        <w:rPr>
          <w:rFonts w:ascii="Cambria" w:hAnsi="Cambria"/>
        </w:rPr>
        <w:t> </w:t>
      </w:r>
      <w:r w:rsidR="00064EF0" w:rsidRPr="004E07FC">
        <w:rPr>
          <w:rFonts w:ascii="Cambria" w:hAnsi="Cambria"/>
        </w:rPr>
        <w:t>12</w:t>
      </w:r>
      <w:r w:rsidR="006D22E9" w:rsidRPr="004E07FC">
        <w:rPr>
          <w:rFonts w:ascii="Cambria" w:hAnsi="Cambria"/>
        </w:rPr>
        <w:t>.</w:t>
      </w:r>
      <w:r w:rsidRPr="004E07FC">
        <w:rPr>
          <w:rFonts w:ascii="Cambria" w:hAnsi="Cambria"/>
        </w:rPr>
        <w:t>2 SIWZ oraz</w:t>
      </w:r>
      <w:r w:rsidR="00A35554" w:rsidRPr="004E07FC">
        <w:rPr>
          <w:rFonts w:ascii="Cambria" w:hAnsi="Cambria"/>
        </w:rPr>
        <w:t> </w:t>
      </w:r>
      <w:r w:rsidRPr="004E07FC">
        <w:rPr>
          <w:rFonts w:ascii="Cambria" w:hAnsi="Cambria"/>
        </w:rPr>
        <w:t>dodatkowo opisanej na opakowaniu i na formularzu stanowiącym załącznik nr</w:t>
      </w:r>
      <w:r w:rsidR="00A35554" w:rsidRPr="004E07FC">
        <w:rPr>
          <w:rFonts w:ascii="Cambria" w:hAnsi="Cambria"/>
        </w:rPr>
        <w:t> </w:t>
      </w:r>
      <w:r w:rsidRPr="004E07FC">
        <w:rPr>
          <w:rFonts w:ascii="Cambria" w:hAnsi="Cambria"/>
        </w:rPr>
        <w:t>2 do</w:t>
      </w:r>
      <w:r w:rsidR="00A35554" w:rsidRPr="004E07FC">
        <w:rPr>
          <w:rFonts w:ascii="Cambria" w:hAnsi="Cambria"/>
        </w:rPr>
        <w:t> </w:t>
      </w:r>
      <w:r w:rsidRPr="004E07FC">
        <w:rPr>
          <w:rFonts w:ascii="Cambria" w:hAnsi="Cambria"/>
        </w:rPr>
        <w:t>niniejszej SIWZ (Formularz Oferty) hasłem „ZMIANA”.</w:t>
      </w:r>
      <w:bookmarkEnd w:id="273"/>
      <w:bookmarkEnd w:id="274"/>
      <w:bookmarkEnd w:id="275"/>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6" w:name="_Toc456007492"/>
      <w:bookmarkStart w:id="277" w:name="_Toc456007722"/>
      <w:bookmarkStart w:id="278" w:name="_Toc456085662"/>
      <w:r w:rsidRPr="004E07FC">
        <w:rPr>
          <w:rFonts w:ascii="Cambria" w:hAnsi="Cambria"/>
        </w:rPr>
        <w:t>Wycofanie oferty złożonej przed upływem terminu składania ofert winno być dokonane</w:t>
      </w:r>
      <w:r w:rsidRPr="00633047">
        <w:rPr>
          <w:rFonts w:ascii="Cambria" w:hAnsi="Cambria"/>
        </w:rPr>
        <w:t xml:space="preserv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proofErr w:type="spellStart"/>
      <w:r w:rsidR="00064EF0" w:rsidRPr="00854598">
        <w:rPr>
          <w:rFonts w:ascii="Cambria" w:hAnsi="Cambria"/>
        </w:rPr>
        <w:t>p</w:t>
      </w:r>
      <w:r w:rsidRPr="00854598">
        <w:rPr>
          <w:rFonts w:ascii="Cambria" w:hAnsi="Cambria"/>
        </w:rPr>
        <w:t>pkt</w:t>
      </w:r>
      <w:proofErr w:type="spellEnd"/>
      <w:r w:rsidRPr="00854598">
        <w:rPr>
          <w:rFonts w:ascii="Cambria" w:hAnsi="Cambria"/>
        </w:rPr>
        <w:t xml:space="preserve">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6"/>
      <w:bookmarkEnd w:id="277"/>
      <w:bookmarkEnd w:id="278"/>
    </w:p>
    <w:p w14:paraId="1246E682" w14:textId="688583AE"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9" w:name="_Toc456007493"/>
      <w:bookmarkStart w:id="280" w:name="_Toc456007723"/>
      <w:bookmarkStart w:id="281" w:name="_Toc456085663"/>
      <w:r w:rsidRPr="00854598">
        <w:rPr>
          <w:rFonts w:ascii="Cambria" w:hAnsi="Cambria"/>
        </w:rPr>
        <w:t xml:space="preserve">Otwarcie ofert nastąpi </w:t>
      </w:r>
      <w:r w:rsidR="00FC7173" w:rsidRPr="00854598">
        <w:rPr>
          <w:rFonts w:ascii="Cambria" w:hAnsi="Cambria"/>
        </w:rPr>
        <w:t xml:space="preserve">w dniu </w:t>
      </w:r>
      <w:r w:rsidR="00590655" w:rsidRPr="00854598">
        <w:rPr>
          <w:rFonts w:ascii="Cambria" w:hAnsi="Cambria"/>
        </w:rPr>
        <w:t>1</w:t>
      </w:r>
      <w:r w:rsidR="00403211">
        <w:rPr>
          <w:rFonts w:ascii="Cambria" w:hAnsi="Cambria"/>
        </w:rPr>
        <w:t>1</w:t>
      </w:r>
      <w:r w:rsidR="00590655" w:rsidRPr="00854598">
        <w:rPr>
          <w:rFonts w:ascii="Cambria" w:hAnsi="Cambria"/>
        </w:rPr>
        <w:t xml:space="preserve"> </w:t>
      </w:r>
      <w:r w:rsidR="00403211">
        <w:rPr>
          <w:rFonts w:ascii="Cambria" w:hAnsi="Cambria"/>
        </w:rPr>
        <w:t>września 2019</w:t>
      </w:r>
      <w:r w:rsidR="00FC7173" w:rsidRPr="00854598">
        <w:rPr>
          <w:rFonts w:ascii="Cambria" w:hAnsi="Cambria"/>
        </w:rPr>
        <w:t xml:space="preserve">  r. o godz.: </w:t>
      </w:r>
      <w:r w:rsidR="008A160E" w:rsidRPr="00854598">
        <w:rPr>
          <w:rFonts w:ascii="Cambria" w:hAnsi="Cambria"/>
        </w:rPr>
        <w:t>1</w:t>
      </w:r>
      <w:r w:rsidR="00590655" w:rsidRPr="00854598">
        <w:rPr>
          <w:rFonts w:ascii="Cambria" w:hAnsi="Cambria"/>
        </w:rPr>
        <w:t>1</w:t>
      </w:r>
      <w:r w:rsidR="008A160E" w:rsidRPr="00854598">
        <w:rPr>
          <w:rFonts w:ascii="Cambria" w:hAnsi="Cambria"/>
        </w:rPr>
        <w:t>:00</w:t>
      </w:r>
      <w:r w:rsidRPr="00854598">
        <w:rPr>
          <w:rFonts w:ascii="Cambria" w:hAnsi="Cambria"/>
        </w:rPr>
        <w:t xml:space="preserve"> w siedzibie Zamawiającego, </w:t>
      </w:r>
      <w:bookmarkEnd w:id="279"/>
      <w:bookmarkEnd w:id="280"/>
      <w:bookmarkEnd w:id="281"/>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w:t>
      </w:r>
      <w:r w:rsidR="00403211">
        <w:rPr>
          <w:rFonts w:ascii="Cambria" w:hAnsi="Cambria"/>
        </w:rPr>
        <w:t>0</w:t>
      </w:r>
      <w:r w:rsidR="00CF48EE" w:rsidRPr="00854598">
        <w:rPr>
          <w:rFonts w:ascii="Cambria" w:hAnsi="Cambria"/>
        </w:rPr>
        <w:t>.</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2" w:name="_Toc456007494"/>
      <w:bookmarkStart w:id="283" w:name="_Toc456007724"/>
      <w:bookmarkStart w:id="284"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82"/>
      <w:bookmarkEnd w:id="283"/>
      <w:bookmarkEnd w:id="284"/>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5" w:name="_Toc456007495"/>
      <w:bookmarkStart w:id="286" w:name="_Toc456007725"/>
      <w:bookmarkStart w:id="287"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5"/>
      <w:bookmarkEnd w:id="286"/>
      <w:bookmarkEnd w:id="287"/>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8" w:name="_Toc456007496"/>
      <w:bookmarkStart w:id="289" w:name="_Toc456007726"/>
      <w:bookmarkStart w:id="290"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8"/>
      <w:bookmarkEnd w:id="289"/>
      <w:bookmarkEnd w:id="290"/>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91" w:name="_Toc456007497"/>
      <w:bookmarkStart w:id="292" w:name="_Toc456007727"/>
      <w:bookmarkStart w:id="293"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91"/>
      <w:bookmarkEnd w:id="292"/>
      <w:bookmarkEnd w:id="293"/>
    </w:p>
    <w:p w14:paraId="2DC31B29"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lastRenderedPageBreak/>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4" w:name="_Toc456007498"/>
      <w:bookmarkStart w:id="295" w:name="_Toc456007728"/>
      <w:bookmarkStart w:id="296" w:name="_Toc475691885"/>
      <w:r w:rsidRPr="00633047">
        <w:rPr>
          <w:rFonts w:ascii="Cambria" w:hAnsi="Cambria"/>
          <w:b/>
          <w:lang w:eastAsia="en-US"/>
        </w:rPr>
        <w:t>Opis sposobu obliczania ceny</w:t>
      </w:r>
      <w:bookmarkEnd w:id="294"/>
      <w:bookmarkEnd w:id="295"/>
      <w:bookmarkEnd w:id="296"/>
    </w:p>
    <w:p w14:paraId="5A0F4881" w14:textId="49FB3D8D" w:rsidR="00590655" w:rsidRPr="00590655" w:rsidRDefault="00590655" w:rsidP="00D51542">
      <w:pPr>
        <w:pStyle w:val="Akapitzlist1"/>
        <w:widowControl w:val="0"/>
        <w:numPr>
          <w:ilvl w:val="1"/>
          <w:numId w:val="5"/>
        </w:numPr>
        <w:tabs>
          <w:tab w:val="left" w:pos="720"/>
        </w:tabs>
        <w:jc w:val="both"/>
        <w:rPr>
          <w:rFonts w:ascii="Cambria" w:hAnsi="Cambria"/>
        </w:rPr>
      </w:pPr>
      <w:bookmarkStart w:id="297" w:name="_Toc456007510"/>
      <w:bookmarkStart w:id="298" w:name="_Toc456007740"/>
      <w:bookmarkStart w:id="299"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ponadto do oferty należy załączyć kosztorysy z których ta cena wynika w formie zgodnej z przedmiarami załączonymi do dokumentacji projektowej</w:t>
      </w:r>
      <w:r w:rsidRPr="00590655">
        <w:rPr>
          <w:rFonts w:ascii="Cambria" w:hAnsi="Cambria"/>
        </w:rPr>
        <w:t>.</w:t>
      </w:r>
      <w:r>
        <w:rPr>
          <w:rFonts w:ascii="Cambria" w:hAnsi="Cambria"/>
        </w:rPr>
        <w:t xml:space="preserve"> </w:t>
      </w:r>
      <w:r w:rsidRPr="00590655">
        <w:rPr>
          <w:rFonts w:ascii="Cambria" w:hAnsi="Cambria"/>
        </w:rPr>
        <w:t>Ustawa z 23.4.1964 r. – Kodeks cywilny (</w:t>
      </w:r>
      <w:proofErr w:type="spellStart"/>
      <w:r w:rsidRPr="00590655">
        <w:rPr>
          <w:rFonts w:ascii="Cambria" w:hAnsi="Cambria"/>
        </w:rPr>
        <w:t>t.j</w:t>
      </w:r>
      <w:proofErr w:type="spellEnd"/>
      <w:r w:rsidRPr="00590655">
        <w:rPr>
          <w:rFonts w:ascii="Cambria" w:hAnsi="Cambria"/>
        </w:rPr>
        <w:t>.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F42526"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0" w:name="_Toc456007511"/>
      <w:bookmarkStart w:id="301" w:name="_Toc456007741"/>
      <w:bookmarkStart w:id="302" w:name="_Toc475691886"/>
      <w:bookmarkEnd w:id="297"/>
      <w:bookmarkEnd w:id="298"/>
      <w:bookmarkEnd w:id="299"/>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wraz</w:t>
      </w:r>
      <w:r w:rsidR="00A35554" w:rsidRPr="00F42526">
        <w:rPr>
          <w:rFonts w:ascii="Cambria" w:hAnsi="Cambria"/>
          <w:b/>
          <w:lang w:eastAsia="en-US"/>
        </w:rPr>
        <w:t> </w:t>
      </w:r>
      <w:r w:rsidR="00E665A3" w:rsidRPr="00F42526">
        <w:rPr>
          <w:rFonts w:ascii="Cambria" w:hAnsi="Cambria"/>
          <w:b/>
          <w:lang w:eastAsia="en-US"/>
        </w:rPr>
        <w:t>z</w:t>
      </w:r>
      <w:r w:rsidR="00A35554" w:rsidRPr="00F42526">
        <w:rPr>
          <w:rFonts w:ascii="Cambria" w:hAnsi="Cambria"/>
          <w:b/>
          <w:lang w:eastAsia="en-US"/>
        </w:rPr>
        <w:t> </w:t>
      </w:r>
      <w:r w:rsidR="00E665A3" w:rsidRPr="00F42526">
        <w:rPr>
          <w:rFonts w:ascii="Cambria" w:hAnsi="Cambria"/>
          <w:b/>
          <w:lang w:eastAsia="en-US"/>
        </w:rPr>
        <w:t>podaniem wag tych kryteriów i sposobu oceny ofert</w:t>
      </w:r>
      <w:bookmarkEnd w:id="300"/>
      <w:bookmarkEnd w:id="301"/>
      <w:bookmarkEnd w:id="302"/>
    </w:p>
    <w:p w14:paraId="0B5D061E" w14:textId="7F0CA4BA" w:rsidR="00672C1C" w:rsidRPr="00854598" w:rsidRDefault="00672C1C" w:rsidP="00D51542">
      <w:pPr>
        <w:pStyle w:val="Akapitzlist1"/>
        <w:widowControl w:val="0"/>
        <w:numPr>
          <w:ilvl w:val="1"/>
          <w:numId w:val="5"/>
        </w:numPr>
        <w:tabs>
          <w:tab w:val="left" w:pos="720"/>
        </w:tabs>
        <w:spacing w:after="0" w:line="240" w:lineRule="auto"/>
        <w:ind w:left="646"/>
        <w:jc w:val="both"/>
        <w:rPr>
          <w:rFonts w:ascii="Cambria" w:hAnsi="Cambria"/>
          <w:color w:val="C00000"/>
        </w:rPr>
      </w:pPr>
      <w:bookmarkStart w:id="303" w:name="_Toc456007520"/>
      <w:bookmarkStart w:id="304" w:name="_Toc456007750"/>
      <w:bookmarkStart w:id="305" w:name="_Toc456085690"/>
      <w:r w:rsidRPr="00854598">
        <w:rPr>
          <w:rFonts w:ascii="Cambria" w:hAnsi="Cambria"/>
          <w:color w:val="C00000"/>
        </w:rPr>
        <w:t>cena ryczałtowa brutto –</w:t>
      </w:r>
      <w:r w:rsidRPr="00854598">
        <w:rPr>
          <w:rFonts w:ascii="Cambria" w:hAnsi="Cambria"/>
          <w:color w:val="C00000"/>
        </w:rPr>
        <w:tab/>
        <w:t>60%,</w:t>
      </w:r>
    </w:p>
    <w:p w14:paraId="0AC05B5C" w14:textId="515C51F4" w:rsidR="00672C1C" w:rsidRPr="00854598" w:rsidRDefault="00672C1C" w:rsidP="00672C1C">
      <w:pPr>
        <w:pStyle w:val="Akapitzlist1"/>
        <w:widowControl w:val="0"/>
        <w:tabs>
          <w:tab w:val="left" w:pos="720"/>
        </w:tabs>
        <w:spacing w:after="0" w:line="240" w:lineRule="auto"/>
        <w:ind w:left="646"/>
        <w:jc w:val="both"/>
        <w:rPr>
          <w:rFonts w:ascii="Cambria" w:hAnsi="Cambria"/>
          <w:color w:val="C00000"/>
        </w:rPr>
      </w:pPr>
      <w:r w:rsidRPr="00854598">
        <w:rPr>
          <w:rFonts w:ascii="Cambria" w:hAnsi="Cambria"/>
          <w:color w:val="C00000"/>
        </w:rPr>
        <w:t xml:space="preserve">  długość okresu gwarancji</w:t>
      </w:r>
      <w:r w:rsidRPr="00854598">
        <w:rPr>
          <w:rFonts w:ascii="Cambria" w:hAnsi="Cambria"/>
          <w:color w:val="C00000"/>
        </w:rPr>
        <w:tab/>
        <w:t>–</w:t>
      </w:r>
      <w:r w:rsidRPr="00854598">
        <w:rPr>
          <w:rFonts w:ascii="Cambria" w:hAnsi="Cambria"/>
          <w:color w:val="C00000"/>
        </w:rPr>
        <w:tab/>
        <w:t>40%.</w:t>
      </w:r>
      <w:r w:rsidRPr="00854598">
        <w:rPr>
          <w:rFonts w:ascii="Cambria" w:hAnsi="Cambria"/>
          <w:color w:val="C00000"/>
        </w:rPr>
        <w:tab/>
      </w:r>
    </w:p>
    <w:p w14:paraId="39396193" w14:textId="77777777" w:rsidR="00672C1C" w:rsidRPr="003574AE" w:rsidRDefault="00672C1C" w:rsidP="00D51542">
      <w:pPr>
        <w:pStyle w:val="Akapitzlist1"/>
        <w:widowControl w:val="0"/>
        <w:numPr>
          <w:ilvl w:val="1"/>
          <w:numId w:val="5"/>
        </w:numPr>
        <w:tabs>
          <w:tab w:val="left" w:pos="720"/>
        </w:tabs>
        <w:spacing w:before="120"/>
        <w:jc w:val="both"/>
        <w:rPr>
          <w:rFonts w:ascii="Cambria" w:hAnsi="Cambria"/>
        </w:rPr>
      </w:pPr>
      <w:r w:rsidRPr="00672C1C">
        <w:rPr>
          <w:rFonts w:ascii="Cambria" w:hAnsi="Cambria"/>
        </w:rPr>
        <w:t xml:space="preserve">Oferty </w:t>
      </w:r>
      <w:r w:rsidRPr="003574AE">
        <w:rPr>
          <w:rFonts w:ascii="Cambria" w:hAnsi="Cambria"/>
        </w:rPr>
        <w:t>nieodrzucone oceniane będą według wzoru:</w:t>
      </w:r>
    </w:p>
    <w:p w14:paraId="4E113F59" w14:textId="77777777"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w:t>
      </w:r>
      <w:proofErr w:type="spellStart"/>
      <w:r w:rsidRPr="003574AE">
        <w:rPr>
          <w:rFonts w:ascii="Cambria" w:hAnsi="Cambria"/>
        </w:rPr>
        <w:t>Cmin</w:t>
      </w:r>
      <w:proofErr w:type="spellEnd"/>
      <w:r w:rsidRPr="003574AE">
        <w:rPr>
          <w:rFonts w:ascii="Cambria" w:hAnsi="Cambria"/>
        </w:rPr>
        <w:t>/</w:t>
      </w:r>
      <w:proofErr w:type="spellStart"/>
      <w:r w:rsidRPr="003574AE">
        <w:rPr>
          <w:rFonts w:ascii="Cambria" w:hAnsi="Cambria"/>
        </w:rPr>
        <w:t>Cb</w:t>
      </w:r>
      <w:proofErr w:type="spellEnd"/>
      <w:r w:rsidRPr="003574AE">
        <w:rPr>
          <w:rFonts w:ascii="Cambria" w:hAnsi="Cambria"/>
        </w:rPr>
        <w:t xml:space="preserve"> * ………% + </w:t>
      </w:r>
      <w:proofErr w:type="spellStart"/>
      <w:r w:rsidRPr="003574AE">
        <w:rPr>
          <w:rFonts w:ascii="Cambria" w:hAnsi="Cambria"/>
        </w:rPr>
        <w:t>Gb</w:t>
      </w:r>
      <w:proofErr w:type="spellEnd"/>
      <w:r w:rsidRPr="003574AE">
        <w:rPr>
          <w:rFonts w:ascii="Cambria" w:hAnsi="Cambria"/>
        </w:rPr>
        <w:t>/</w:t>
      </w:r>
      <w:proofErr w:type="spellStart"/>
      <w:r w:rsidRPr="003574AE">
        <w:rPr>
          <w:rFonts w:ascii="Cambria" w:hAnsi="Cambria"/>
        </w:rPr>
        <w:t>Gmax</w:t>
      </w:r>
      <w:proofErr w:type="spellEnd"/>
      <w:r w:rsidRPr="003574AE">
        <w:rPr>
          <w:rFonts w:ascii="Cambria" w:hAnsi="Cambria"/>
        </w:rPr>
        <w:t xml:space="preserve"> * ……..%) * 100 = ilość punktów </w:t>
      </w:r>
    </w:p>
    <w:p w14:paraId="06B82B27"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r w:rsidRPr="003574AE">
        <w:rPr>
          <w:rFonts w:ascii="Cambria" w:hAnsi="Cambria"/>
        </w:rPr>
        <w:t>gdzie:</w:t>
      </w:r>
    </w:p>
    <w:p w14:paraId="625C2745"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t>Cmin</w:t>
      </w:r>
      <w:proofErr w:type="spellEnd"/>
      <w:r w:rsidRPr="003574AE">
        <w:rPr>
          <w:rFonts w:ascii="Cambria" w:hAnsi="Cambria"/>
        </w:rPr>
        <w:t xml:space="preserve"> – najniższa cena spośród ofert nieodrzuconych;</w:t>
      </w:r>
    </w:p>
    <w:p w14:paraId="045B7370"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lastRenderedPageBreak/>
        <w:t>Cb</w:t>
      </w:r>
      <w:proofErr w:type="spellEnd"/>
      <w:r w:rsidRPr="003574AE">
        <w:rPr>
          <w:rFonts w:ascii="Cambria" w:hAnsi="Cambria"/>
        </w:rPr>
        <w:t xml:space="preserve"> – cena oferty rozpatrywanej;</w:t>
      </w:r>
    </w:p>
    <w:p w14:paraId="43683C58"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t>Gb</w:t>
      </w:r>
      <w:proofErr w:type="spellEnd"/>
      <w:r w:rsidRPr="003574AE">
        <w:rPr>
          <w:rFonts w:ascii="Cambria" w:hAnsi="Cambria"/>
        </w:rPr>
        <w:t xml:space="preserve"> – okres gwarancji w ofercie rozpatrywanej;</w:t>
      </w:r>
    </w:p>
    <w:p w14:paraId="10DFDFB4"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proofErr w:type="spellStart"/>
      <w:r w:rsidRPr="003574AE">
        <w:rPr>
          <w:rFonts w:ascii="Cambria" w:hAnsi="Cambria"/>
        </w:rPr>
        <w:t>Gmax</w:t>
      </w:r>
      <w:proofErr w:type="spellEnd"/>
      <w:r w:rsidRPr="003574AE">
        <w:rPr>
          <w:rFonts w:ascii="Cambria" w:hAnsi="Cambria"/>
        </w:rPr>
        <w:t xml:space="preserve"> – najdłuższy okres gwarancji spośród ofert nieodrzuconych;</w:t>
      </w:r>
    </w:p>
    <w:p w14:paraId="7795A6CC" w14:textId="77777777" w:rsidR="00672C1C" w:rsidRPr="003574AE" w:rsidRDefault="00672C1C" w:rsidP="00672C1C">
      <w:pPr>
        <w:pStyle w:val="Akapitzlist1"/>
        <w:widowControl w:val="0"/>
        <w:tabs>
          <w:tab w:val="left" w:pos="720"/>
        </w:tabs>
        <w:spacing w:after="0" w:line="240" w:lineRule="auto"/>
        <w:ind w:left="646"/>
        <w:jc w:val="both"/>
        <w:rPr>
          <w:rFonts w:ascii="Cambria" w:hAnsi="Cambria"/>
        </w:rPr>
      </w:pPr>
      <w:r w:rsidRPr="003574AE">
        <w:rPr>
          <w:rFonts w:ascii="Cambria" w:hAnsi="Cambria"/>
        </w:rPr>
        <w:t>100 – stały wskaźnik.</w:t>
      </w:r>
    </w:p>
    <w:p w14:paraId="2A8C7B7C" w14:textId="77777777"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 xml:space="preserve">Minimalny okres gwarancji wymagany przez zamawiającego wynosi 36 miesięcy. </w:t>
      </w:r>
    </w:p>
    <w:p w14:paraId="6A6A1245" w14:textId="77777777"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Zamawiający dokona oceny tego kryterium w zakresie od 36 do 60 miesięcy. Zaoferowany przez wykonawcę okres gwarancji dłuższy niż 60 miesięcy nie będzie dodatkowo punktowany.</w:t>
      </w:r>
    </w:p>
    <w:p w14:paraId="34EA80DD" w14:textId="33BF701D" w:rsidR="00572B1E" w:rsidRPr="003574AE" w:rsidRDefault="00672C1C" w:rsidP="00572B1E">
      <w:pPr>
        <w:pStyle w:val="Akapitzlist1"/>
        <w:widowControl w:val="0"/>
        <w:spacing w:before="120" w:after="0" w:line="240" w:lineRule="auto"/>
        <w:ind w:left="709"/>
        <w:jc w:val="both"/>
        <w:rPr>
          <w:rFonts w:ascii="Cambria" w:hAnsi="Cambria"/>
          <w:color w:val="000000"/>
          <w:lang w:eastAsia="en-US"/>
        </w:rPr>
      </w:pPr>
      <w:r w:rsidRPr="003574AE">
        <w:rPr>
          <w:rFonts w:ascii="Cambria" w:hAnsi="Cambria"/>
        </w:rPr>
        <w:tab/>
        <w:t>Ilość punktów obliczona wg powyższego wzoru, zostanie przyznana poszczególnym ofertom przez członków komisji przetargowej. Końcowa ocena oferty powstanie poprzez zsumowanie ilości punktów przyznanych przez członków komisji przetargowej.</w:t>
      </w:r>
      <w:r w:rsidR="00572B1E" w:rsidRPr="003574AE">
        <w:rPr>
          <w:rFonts w:ascii="Cambria" w:hAnsi="Cambria"/>
        </w:rPr>
        <w:t xml:space="preserve"> Jako najkorzystniejsza zostanie wybrana oferta, która przedstawia najkorzystniejszy bilans ceny i innych kryteriów odnoszących się do przedmiotu zamówienia publicznego, tzn. oferta, która otrzyma największą łączną ilość punktów.</w:t>
      </w:r>
    </w:p>
    <w:p w14:paraId="235E60C0" w14:textId="77777777" w:rsidR="00572B1E" w:rsidRPr="003574AE" w:rsidRDefault="00572B1E" w:rsidP="00572B1E">
      <w:pPr>
        <w:pStyle w:val="Akapitzlist1"/>
        <w:widowControl w:val="0"/>
        <w:spacing w:before="120" w:after="0" w:line="240" w:lineRule="auto"/>
        <w:ind w:left="709"/>
        <w:jc w:val="both"/>
        <w:rPr>
          <w:rFonts w:ascii="Cambria" w:hAnsi="Cambria"/>
          <w:color w:val="000000"/>
          <w:lang w:eastAsia="en-US"/>
        </w:rPr>
      </w:pPr>
      <w:r w:rsidRPr="003574AE">
        <w:rPr>
          <w:rFonts w:ascii="Cambria" w:hAnsi="Cambria"/>
        </w:rPr>
        <w:t xml:space="preserve">Pozostałe oferty zostaną sklasyfikowane zgodnie z uzyskaną łączną ilością punktów. </w:t>
      </w:r>
    </w:p>
    <w:p w14:paraId="76B25DA5" w14:textId="77777777" w:rsidR="00572B1E" w:rsidRPr="003574AE"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6" w:name="_Toc456007524"/>
      <w:bookmarkStart w:id="307" w:name="_Toc456007754"/>
      <w:bookmarkStart w:id="308" w:name="_Toc475691887"/>
      <w:r w:rsidRPr="003574AE">
        <w:rPr>
          <w:rFonts w:ascii="Cambria" w:hAnsi="Cambria"/>
          <w:b/>
          <w:lang w:eastAsia="en-US"/>
        </w:rPr>
        <w:t>Wybór najkorzystniejszej oferty</w:t>
      </w:r>
      <w:bookmarkEnd w:id="306"/>
      <w:bookmarkEnd w:id="307"/>
      <w:bookmarkEnd w:id="308"/>
    </w:p>
    <w:p w14:paraId="31F17E0D" w14:textId="3F80B24D" w:rsidR="00672C1C" w:rsidRPr="003574AE" w:rsidRDefault="00672C1C" w:rsidP="00672C1C">
      <w:pPr>
        <w:pStyle w:val="Akapitzlist1"/>
        <w:widowControl w:val="0"/>
        <w:tabs>
          <w:tab w:val="left" w:pos="720"/>
        </w:tabs>
        <w:spacing w:before="120"/>
        <w:ind w:left="644"/>
        <w:jc w:val="both"/>
        <w:rPr>
          <w:rFonts w:ascii="Cambria" w:hAnsi="Cambria"/>
        </w:rPr>
      </w:pPr>
    </w:p>
    <w:p w14:paraId="257ABAD5" w14:textId="10DF1788"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6C4807E7" w14:textId="7533C4CA" w:rsidR="00672C1C" w:rsidRPr="003574AE" w:rsidRDefault="00672C1C" w:rsidP="00672C1C">
      <w:pPr>
        <w:pStyle w:val="Akapitzlist1"/>
        <w:widowControl w:val="0"/>
        <w:tabs>
          <w:tab w:val="left" w:pos="720"/>
        </w:tabs>
        <w:spacing w:before="120"/>
        <w:ind w:left="644"/>
        <w:jc w:val="both"/>
        <w:rPr>
          <w:rFonts w:ascii="Cambria" w:hAnsi="Cambria"/>
        </w:rPr>
      </w:pPr>
      <w:r w:rsidRPr="003574AE">
        <w:rPr>
          <w:rFonts w:ascii="Cambria" w:hAnsi="Cambria"/>
        </w:rPr>
        <w:t>Zamawiający będzie wymagał od wykonawcy, który złoży najkorzystniejszą ofertę złożenia przed podpisaniem umowy lub najpóźniej w dniu jej podpisania, zabezpieczenia należytego wykonania umowy w wysokości 5% ceny brutto podanej w ofercie..</w:t>
      </w:r>
    </w:p>
    <w:p w14:paraId="5721B70C" w14:textId="77777777" w:rsidR="005A4BF0" w:rsidRPr="003574AE"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9" w:name="_Toc456007525"/>
      <w:bookmarkStart w:id="310" w:name="_Toc456007755"/>
      <w:bookmarkStart w:id="311" w:name="_Toc456085695"/>
      <w:bookmarkEnd w:id="303"/>
      <w:bookmarkEnd w:id="304"/>
      <w:bookmarkEnd w:id="305"/>
      <w:r w:rsidRPr="003574AE">
        <w:rPr>
          <w:rFonts w:ascii="Cambria" w:hAnsi="Cambria"/>
        </w:rPr>
        <w:t>Zgodnie z art. 26 ust. 2</w:t>
      </w:r>
      <w:r w:rsidR="002D702C" w:rsidRPr="003574AE">
        <w:rPr>
          <w:rFonts w:ascii="Cambria" w:hAnsi="Cambria"/>
        </w:rPr>
        <w:t xml:space="preserve"> ustawy Pzp </w:t>
      </w:r>
      <w:r w:rsidR="005A4BF0" w:rsidRPr="003574AE">
        <w:rPr>
          <w:rFonts w:ascii="Cambria" w:hAnsi="Cambria"/>
        </w:rPr>
        <w:t xml:space="preserve">Zamawiający może wezwać Wykonawcę, którego oferta została </w:t>
      </w:r>
      <w:r w:rsidR="00442E56" w:rsidRPr="003574AE">
        <w:rPr>
          <w:rFonts w:ascii="Cambria" w:hAnsi="Cambria"/>
        </w:rPr>
        <w:t>najwyżej oceniona</w:t>
      </w:r>
      <w:r w:rsidR="005A4BF0" w:rsidRPr="003574AE">
        <w:rPr>
          <w:rFonts w:ascii="Cambria" w:hAnsi="Cambria"/>
        </w:rPr>
        <w:t>, do złożenia w wyznaczonym</w:t>
      </w:r>
      <w:r w:rsidR="00442E56" w:rsidRPr="003574AE">
        <w:rPr>
          <w:rFonts w:ascii="Cambria" w:hAnsi="Cambria"/>
        </w:rPr>
        <w:t>, nie krótszym niż 5</w:t>
      </w:r>
      <w:r w:rsidR="00EF7320" w:rsidRPr="003574AE">
        <w:rPr>
          <w:rFonts w:ascii="Cambria" w:hAnsi="Cambria"/>
        </w:rPr>
        <w:t> </w:t>
      </w:r>
      <w:r w:rsidR="00442E56" w:rsidRPr="003574AE">
        <w:rPr>
          <w:rFonts w:ascii="Cambria" w:hAnsi="Cambria"/>
        </w:rPr>
        <w:t>dni,</w:t>
      </w:r>
      <w:r w:rsidR="005A4BF0" w:rsidRPr="003574AE">
        <w:rPr>
          <w:rFonts w:ascii="Cambria" w:hAnsi="Cambria"/>
        </w:rPr>
        <w:t xml:space="preserve"> terminie aktualnych </w:t>
      </w:r>
      <w:r w:rsidR="00442E56" w:rsidRPr="003574AE">
        <w:rPr>
          <w:rFonts w:ascii="Cambria" w:hAnsi="Cambria"/>
        </w:rPr>
        <w:t>na dzień złożenia oświadczeń lub dokumentów</w:t>
      </w:r>
      <w:r w:rsidR="005A4BF0" w:rsidRPr="003574AE">
        <w:rPr>
          <w:rFonts w:ascii="Cambria" w:hAnsi="Cambria"/>
        </w:rPr>
        <w:t xml:space="preserve"> potwierdzających okoliczności, o</w:t>
      </w:r>
      <w:r w:rsidR="00A35554" w:rsidRPr="003574AE">
        <w:rPr>
          <w:rFonts w:ascii="Cambria" w:hAnsi="Cambria"/>
        </w:rPr>
        <w:t> </w:t>
      </w:r>
      <w:r w:rsidR="005A4BF0" w:rsidRPr="003574AE">
        <w:rPr>
          <w:rFonts w:ascii="Cambria" w:hAnsi="Cambria"/>
        </w:rPr>
        <w:t>których mowa w art. 25 ust. 1.</w:t>
      </w:r>
      <w:bookmarkEnd w:id="309"/>
      <w:bookmarkEnd w:id="310"/>
      <w:bookmarkEnd w:id="311"/>
    </w:p>
    <w:p w14:paraId="43783880" w14:textId="77777777" w:rsidR="00BE26D7" w:rsidRPr="003574AE"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2" w:name="_Toc456007526"/>
      <w:bookmarkStart w:id="313" w:name="_Toc456007756"/>
      <w:bookmarkStart w:id="314" w:name="_Toc456085696"/>
      <w:r w:rsidRPr="003574AE">
        <w:rPr>
          <w:rFonts w:ascii="Cambria" w:hAnsi="Cambria"/>
        </w:rPr>
        <w:t xml:space="preserve">Zgodnie z art. 26 ust. 2f ustawy Pzp, </w:t>
      </w:r>
      <w:r w:rsidR="00BE26D7" w:rsidRPr="003574AE">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3574AE">
        <w:rPr>
          <w:rFonts w:ascii="Cambria" w:hAnsi="Cambria"/>
        </w:rPr>
        <w:t> </w:t>
      </w:r>
      <w:r w:rsidR="00BE26D7" w:rsidRPr="003574AE">
        <w:rPr>
          <w:rFonts w:ascii="Cambria" w:hAnsi="Cambria"/>
        </w:rPr>
        <w:t>niektórych oświadczeń lub dokumentów potwierdzających, że nie podlegają wykluczeniu, spełniają warunki udziału w</w:t>
      </w:r>
      <w:r w:rsidR="00A35554" w:rsidRPr="003574AE">
        <w:rPr>
          <w:rFonts w:ascii="Cambria" w:hAnsi="Cambria"/>
        </w:rPr>
        <w:t> </w:t>
      </w:r>
      <w:r w:rsidR="00BE26D7" w:rsidRPr="003574AE">
        <w:rPr>
          <w:rFonts w:ascii="Cambria" w:hAnsi="Cambria"/>
        </w:rPr>
        <w:t>postępowaniu lub kryteria selekcji, a jeżeli zachodzą uzasadnione podstawy do uznania, że</w:t>
      </w:r>
      <w:r w:rsidR="00A35554" w:rsidRPr="003574AE">
        <w:rPr>
          <w:rFonts w:ascii="Cambria" w:hAnsi="Cambria"/>
        </w:rPr>
        <w:t> </w:t>
      </w:r>
      <w:r w:rsidR="00BE26D7" w:rsidRPr="003574AE">
        <w:rPr>
          <w:rFonts w:ascii="Cambria" w:hAnsi="Cambria"/>
        </w:rPr>
        <w:t>złożone uprzednio oświadczenia lub dokumenty nie są już aktualne, do złożenia aktualnych oświadczeń lub dokumentów</w:t>
      </w:r>
      <w:bookmarkEnd w:id="312"/>
      <w:bookmarkEnd w:id="313"/>
      <w:bookmarkEnd w:id="314"/>
    </w:p>
    <w:p w14:paraId="761C6AFA"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5" w:name="_Toc456007527"/>
      <w:bookmarkStart w:id="316" w:name="_Toc456007757"/>
      <w:bookmarkStart w:id="317" w:name="_Toc456085697"/>
      <w:r w:rsidRPr="003574AE">
        <w:rPr>
          <w:rFonts w:ascii="Cambria" w:hAnsi="Cambria"/>
        </w:rPr>
        <w:t>Zgodnie z art. 26</w:t>
      </w:r>
      <w:r w:rsidR="00583468" w:rsidRPr="003574AE">
        <w:rPr>
          <w:rFonts w:ascii="Cambria" w:hAnsi="Cambria"/>
        </w:rPr>
        <w:t xml:space="preserve"> ust. 3</w:t>
      </w:r>
      <w:r w:rsidRPr="003574AE">
        <w:rPr>
          <w:rFonts w:ascii="Cambria" w:hAnsi="Cambria"/>
        </w:rPr>
        <w:t xml:space="preserve"> ustawy Pzp</w:t>
      </w:r>
      <w:r w:rsidR="00261114" w:rsidRPr="003574AE">
        <w:rPr>
          <w:rFonts w:ascii="Cambria" w:hAnsi="Cambria"/>
        </w:rPr>
        <w:t>, jeżeli Wykonawca nie</w:t>
      </w:r>
      <w:r w:rsidR="00583468" w:rsidRPr="003574AE">
        <w:rPr>
          <w:rFonts w:ascii="Cambria" w:hAnsi="Cambria"/>
        </w:rPr>
        <w:t xml:space="preserve"> złożył oświad</w:t>
      </w:r>
      <w:r w:rsidR="000E1274" w:rsidRPr="003574AE">
        <w:rPr>
          <w:rFonts w:ascii="Cambria" w:hAnsi="Cambria"/>
        </w:rPr>
        <w:t>czenia, o</w:t>
      </w:r>
      <w:r w:rsidR="00EF7320" w:rsidRPr="003574AE">
        <w:rPr>
          <w:rFonts w:ascii="Cambria" w:hAnsi="Cambria"/>
        </w:rPr>
        <w:t> </w:t>
      </w:r>
      <w:r w:rsidR="000E1274" w:rsidRPr="003574AE">
        <w:rPr>
          <w:rFonts w:ascii="Cambria" w:hAnsi="Cambria"/>
        </w:rPr>
        <w:t>którym mowa w art. 25a</w:t>
      </w:r>
      <w:r w:rsidR="00583468" w:rsidRPr="003574AE">
        <w:rPr>
          <w:rFonts w:ascii="Cambria" w:hAnsi="Cambria"/>
        </w:rPr>
        <w:t xml:space="preserve"> ust. 1</w:t>
      </w:r>
      <w:r w:rsidR="00C41B66" w:rsidRPr="003574AE">
        <w:rPr>
          <w:rFonts w:ascii="Cambria" w:hAnsi="Cambria"/>
        </w:rPr>
        <w:t xml:space="preserve"> ustawy Pzp</w:t>
      </w:r>
      <w:r w:rsidR="00583468" w:rsidRPr="003574AE">
        <w:rPr>
          <w:rFonts w:ascii="Cambria" w:hAnsi="Cambria"/>
        </w:rPr>
        <w:t xml:space="preserve">, </w:t>
      </w:r>
      <w:r w:rsidR="00657107" w:rsidRPr="003574AE">
        <w:rPr>
          <w:rFonts w:ascii="Cambria" w:hAnsi="Cambria"/>
        </w:rPr>
        <w:t xml:space="preserve">oświadczeń lub </w:t>
      </w:r>
      <w:r w:rsidR="00583468" w:rsidRPr="003574AE">
        <w:rPr>
          <w:rFonts w:ascii="Cambria" w:hAnsi="Cambria"/>
        </w:rPr>
        <w:t>dokumentów potwierdzających okoliczności, o których mowa w art. 25 ust. 1, lub innych dokumentów niezbędnych do</w:t>
      </w:r>
      <w:r w:rsidR="00A35554" w:rsidRPr="003574AE">
        <w:rPr>
          <w:rFonts w:ascii="Cambria" w:hAnsi="Cambria"/>
        </w:rPr>
        <w:t> </w:t>
      </w:r>
      <w:r w:rsidR="004C68A5" w:rsidRPr="003574AE">
        <w:rPr>
          <w:rFonts w:ascii="Cambria" w:hAnsi="Cambria"/>
        </w:rPr>
        <w:t>przeprowadzenia postępowania,</w:t>
      </w:r>
      <w:r w:rsidR="00583468" w:rsidRPr="003574AE">
        <w:rPr>
          <w:rFonts w:ascii="Cambria" w:hAnsi="Cambria"/>
        </w:rPr>
        <w:t xml:space="preserve"> </w:t>
      </w:r>
      <w:r w:rsidR="004C68A5" w:rsidRPr="003574AE">
        <w:rPr>
          <w:rFonts w:ascii="Cambria" w:hAnsi="Cambria"/>
        </w:rPr>
        <w:t xml:space="preserve">oświadczenia lub </w:t>
      </w:r>
      <w:r w:rsidR="00583468" w:rsidRPr="003574AE">
        <w:rPr>
          <w:rFonts w:ascii="Cambria" w:hAnsi="Cambria"/>
        </w:rPr>
        <w:t>dokumenty są niekompletne, zawierają błędy lub budzą wskazane przez</w:t>
      </w:r>
      <w:r w:rsidR="00EF7320" w:rsidRPr="003574AE">
        <w:rPr>
          <w:rFonts w:ascii="Cambria" w:hAnsi="Cambria"/>
        </w:rPr>
        <w:t> </w:t>
      </w:r>
      <w:r w:rsidR="00583468" w:rsidRPr="003574AE">
        <w:rPr>
          <w:rFonts w:ascii="Cambria" w:hAnsi="Cambria"/>
        </w:rPr>
        <w:t>Zamawiającego wątpliwości, Zamawiający wzywa do ich złożenia</w:t>
      </w:r>
      <w:r w:rsidR="00026A84" w:rsidRPr="003574AE">
        <w:rPr>
          <w:rFonts w:ascii="Cambria" w:hAnsi="Cambria"/>
        </w:rPr>
        <w:t>, uzupełn</w:t>
      </w:r>
      <w:r w:rsidR="005A4BF0" w:rsidRPr="003574AE">
        <w:rPr>
          <w:rFonts w:ascii="Cambria" w:hAnsi="Cambria"/>
        </w:rPr>
        <w:t>i</w:t>
      </w:r>
      <w:r w:rsidR="00F33365" w:rsidRPr="003574AE">
        <w:rPr>
          <w:rFonts w:ascii="Cambria" w:hAnsi="Cambria"/>
        </w:rPr>
        <w:t>enia</w:t>
      </w:r>
      <w:r w:rsidR="00026A84" w:rsidRPr="003574AE">
        <w:rPr>
          <w:rFonts w:ascii="Cambria" w:hAnsi="Cambria"/>
        </w:rPr>
        <w:t xml:space="preserve"> </w:t>
      </w:r>
      <w:r w:rsidR="00F33365" w:rsidRPr="003574AE">
        <w:rPr>
          <w:rFonts w:ascii="Cambria" w:hAnsi="Cambria"/>
        </w:rPr>
        <w:t>lub poprawienia lub do udzielenia wyjaśnień</w:t>
      </w:r>
      <w:r w:rsidR="00026A84" w:rsidRPr="003574AE">
        <w:rPr>
          <w:rFonts w:ascii="Cambria" w:hAnsi="Cambria"/>
        </w:rPr>
        <w:t xml:space="preserve"> w terminie przez siebie wskazanym, chyba że mimo ich złożenia</w:t>
      </w:r>
      <w:r w:rsidR="00F33365" w:rsidRPr="003574AE">
        <w:rPr>
          <w:rFonts w:ascii="Cambria" w:hAnsi="Cambria"/>
        </w:rPr>
        <w:t>, uzupełnienia lub poprawienia lub udzielenia wyjaśnień</w:t>
      </w:r>
      <w:r w:rsidR="00026A84" w:rsidRPr="003574AE">
        <w:rPr>
          <w:rFonts w:ascii="Cambria" w:hAnsi="Cambria"/>
        </w:rPr>
        <w:t xml:space="preserve"> oferta Wykonawcy podlega odrzuceniu albo konieczne byłoby unieważnienie postępowania</w:t>
      </w:r>
      <w:r w:rsidRPr="003574AE">
        <w:rPr>
          <w:rFonts w:ascii="Cambria" w:hAnsi="Cambria"/>
        </w:rPr>
        <w:t>.</w:t>
      </w:r>
      <w:bookmarkEnd w:id="315"/>
      <w:bookmarkEnd w:id="316"/>
      <w:bookmarkEnd w:id="317"/>
    </w:p>
    <w:p w14:paraId="3B40E8EA" w14:textId="77777777" w:rsidR="00623A3E" w:rsidRPr="003574AE"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8" w:name="_Toc456007528"/>
      <w:bookmarkStart w:id="319" w:name="_Toc456007758"/>
      <w:bookmarkStart w:id="320" w:name="_Toc456085698"/>
      <w:r w:rsidRPr="003574AE">
        <w:rPr>
          <w:rFonts w:ascii="Cambria" w:hAnsi="Cambria"/>
        </w:rPr>
        <w:t>Zgodnie z art. 26 ust. 3a</w:t>
      </w:r>
      <w:r w:rsidR="002D702C" w:rsidRPr="003574AE">
        <w:rPr>
          <w:rFonts w:ascii="Cambria" w:hAnsi="Cambria"/>
        </w:rPr>
        <w:t xml:space="preserve"> ustawy Pzp</w:t>
      </w:r>
      <w:r w:rsidR="004C68A5" w:rsidRPr="003574AE">
        <w:rPr>
          <w:rFonts w:ascii="Cambria" w:hAnsi="Cambria"/>
        </w:rPr>
        <w:t>,</w:t>
      </w:r>
      <w:r w:rsidR="002D702C" w:rsidRPr="003574AE">
        <w:rPr>
          <w:rFonts w:ascii="Cambria" w:hAnsi="Cambria"/>
        </w:rPr>
        <w:t xml:space="preserve"> jeżeli Wykonawca nie złożył wymaganych </w:t>
      </w:r>
      <w:r w:rsidR="002D702C" w:rsidRPr="003574AE">
        <w:rPr>
          <w:rFonts w:ascii="Cambria" w:hAnsi="Cambria"/>
        </w:rPr>
        <w:lastRenderedPageBreak/>
        <w:t>pe</w:t>
      </w:r>
      <w:r w:rsidRPr="003574AE">
        <w:rPr>
          <w:rFonts w:ascii="Cambria" w:hAnsi="Cambria"/>
        </w:rPr>
        <w:t>łnomocnictw</w:t>
      </w:r>
      <w:r w:rsidR="002D702C" w:rsidRPr="003574AE">
        <w:rPr>
          <w:rFonts w:ascii="Cambria" w:hAnsi="Cambria"/>
        </w:rPr>
        <w:t xml:space="preserve"> albo złożył wadli</w:t>
      </w:r>
      <w:r w:rsidRPr="003574AE">
        <w:rPr>
          <w:rFonts w:ascii="Cambria" w:hAnsi="Cambria"/>
        </w:rPr>
        <w:t>we pełnomocnictwa</w:t>
      </w:r>
      <w:r w:rsidR="002D702C" w:rsidRPr="003574AE">
        <w:rPr>
          <w:rFonts w:ascii="Cambria" w:hAnsi="Cambria"/>
        </w:rPr>
        <w:t>, Zamawiający wzywa</w:t>
      </w:r>
      <w:r w:rsidRPr="003574AE">
        <w:rPr>
          <w:rFonts w:ascii="Cambria" w:hAnsi="Cambria"/>
        </w:rPr>
        <w:t xml:space="preserve"> do</w:t>
      </w:r>
      <w:r w:rsidR="00EF7320" w:rsidRPr="003574AE">
        <w:rPr>
          <w:rFonts w:ascii="Cambria" w:hAnsi="Cambria"/>
        </w:rPr>
        <w:t> </w:t>
      </w:r>
      <w:r w:rsidRPr="003574AE">
        <w:rPr>
          <w:rFonts w:ascii="Cambria" w:hAnsi="Cambria"/>
        </w:rPr>
        <w:t>ich złożenia</w:t>
      </w:r>
      <w:r w:rsidR="002D702C" w:rsidRPr="003574AE">
        <w:rPr>
          <w:rFonts w:ascii="Cambria" w:hAnsi="Cambria"/>
        </w:rPr>
        <w:t xml:space="preserve"> w</w:t>
      </w:r>
      <w:r w:rsidR="00A35554" w:rsidRPr="003574AE">
        <w:rPr>
          <w:rFonts w:ascii="Cambria" w:hAnsi="Cambria"/>
        </w:rPr>
        <w:t> </w:t>
      </w:r>
      <w:r w:rsidR="002D702C" w:rsidRPr="003574AE">
        <w:rPr>
          <w:rFonts w:ascii="Cambria" w:hAnsi="Cambria"/>
        </w:rPr>
        <w:t xml:space="preserve">terminie </w:t>
      </w:r>
      <w:r w:rsidR="000E1274" w:rsidRPr="003574AE">
        <w:rPr>
          <w:rFonts w:ascii="Cambria" w:hAnsi="Cambria"/>
        </w:rPr>
        <w:t>przez siebie wskazanym</w:t>
      </w:r>
      <w:r w:rsidR="002D702C" w:rsidRPr="003574AE">
        <w:rPr>
          <w:rFonts w:ascii="Cambria" w:hAnsi="Cambria"/>
        </w:rPr>
        <w:t>.</w:t>
      </w:r>
      <w:r w:rsidR="004C68A5" w:rsidRPr="003574AE">
        <w:rPr>
          <w:rFonts w:ascii="Cambria" w:hAnsi="Cambria"/>
        </w:rPr>
        <w:t xml:space="preserve"> chyba że mimo ich złożenia oferta Wykonawcy podlega odrzuceniu albo konieczne byłoby unieważnienie postępowania.</w:t>
      </w:r>
      <w:bookmarkEnd w:id="318"/>
      <w:bookmarkEnd w:id="319"/>
      <w:bookmarkEnd w:id="320"/>
    </w:p>
    <w:p w14:paraId="443428A8"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1" w:name="_Toc456007529"/>
      <w:bookmarkStart w:id="322" w:name="_Toc456007759"/>
      <w:bookmarkStart w:id="323" w:name="_Toc456085699"/>
      <w:r w:rsidRPr="003574AE">
        <w:rPr>
          <w:rFonts w:ascii="Cambria" w:hAnsi="Cambria"/>
        </w:rPr>
        <w:t>W toku badania o oceny ofert Zamawiający może żądać od Wykonawców wyjaśnień dotyczących treści złożonych ofert. Niedopuszczalne jest prowadzenie między Zamawiającym a</w:t>
      </w:r>
      <w:r w:rsidR="00A35554" w:rsidRPr="003574AE">
        <w:rPr>
          <w:rFonts w:ascii="Cambria" w:hAnsi="Cambria"/>
        </w:rPr>
        <w:t> </w:t>
      </w:r>
      <w:r w:rsidRPr="003574AE">
        <w:rPr>
          <w:rFonts w:ascii="Cambria" w:hAnsi="Cambria"/>
        </w:rPr>
        <w:t xml:space="preserve">Wykonawcą negocjacji dotyczących złożonej oferty oraz </w:t>
      </w:r>
      <w:r w:rsidR="00EF7320" w:rsidRPr="003574AE">
        <w:rPr>
          <w:rFonts w:ascii="Cambria" w:hAnsi="Cambria"/>
        </w:rPr>
        <w:t>–</w:t>
      </w:r>
      <w:r w:rsidRPr="003574AE">
        <w:rPr>
          <w:rFonts w:ascii="Cambria" w:hAnsi="Cambria"/>
        </w:rPr>
        <w:t xml:space="preserve"> z</w:t>
      </w:r>
      <w:r w:rsidR="00EF7320" w:rsidRPr="003574AE">
        <w:rPr>
          <w:rFonts w:ascii="Cambria" w:hAnsi="Cambria"/>
        </w:rPr>
        <w:t> </w:t>
      </w:r>
      <w:r w:rsidRPr="003574AE">
        <w:rPr>
          <w:rFonts w:ascii="Cambria" w:hAnsi="Cambria"/>
        </w:rPr>
        <w:t>zastrzeżeniem poprawiania przez</w:t>
      </w:r>
      <w:r w:rsidR="00A35554" w:rsidRPr="003574AE">
        <w:rPr>
          <w:rFonts w:ascii="Cambria" w:hAnsi="Cambria"/>
        </w:rPr>
        <w:t> </w:t>
      </w:r>
      <w:r w:rsidRPr="003574AE">
        <w:rPr>
          <w:rFonts w:ascii="Cambria" w:hAnsi="Cambria"/>
        </w:rPr>
        <w:t>Zamawiającego omyłek na podstawie art. 87 ust.</w:t>
      </w:r>
      <w:r w:rsidR="00EF7320" w:rsidRPr="003574AE">
        <w:rPr>
          <w:rFonts w:ascii="Cambria" w:hAnsi="Cambria"/>
        </w:rPr>
        <w:t> </w:t>
      </w:r>
      <w:r w:rsidRPr="003574AE">
        <w:rPr>
          <w:rFonts w:ascii="Cambria" w:hAnsi="Cambria"/>
        </w:rPr>
        <w:t>2 ustawy - dokonywanie jakiejkolwiek zmiany w jej treści.</w:t>
      </w:r>
      <w:bookmarkEnd w:id="321"/>
      <w:bookmarkEnd w:id="322"/>
      <w:bookmarkEnd w:id="323"/>
    </w:p>
    <w:p w14:paraId="20089218"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4" w:name="_Toc456007530"/>
      <w:bookmarkStart w:id="325" w:name="_Toc456007760"/>
      <w:bookmarkStart w:id="326" w:name="_Toc456085700"/>
      <w:r w:rsidRPr="003574AE">
        <w:rPr>
          <w:rFonts w:ascii="Cambria" w:hAnsi="Cambria"/>
        </w:rPr>
        <w:t>Zgodnie z art. 87 ust. 2 ustawy Pzp Zamawiający poprawi w ofercie</w:t>
      </w:r>
      <w:r w:rsidR="007B6685" w:rsidRPr="003574AE">
        <w:rPr>
          <w:rFonts w:ascii="Cambria" w:hAnsi="Cambria"/>
        </w:rPr>
        <w:t>:</w:t>
      </w:r>
      <w:bookmarkEnd w:id="324"/>
      <w:bookmarkEnd w:id="325"/>
      <w:bookmarkEnd w:id="326"/>
    </w:p>
    <w:p w14:paraId="03D96D20" w14:textId="77777777" w:rsidR="008C2B02" w:rsidRPr="003574AE"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oczywiste omyłki pisarskie,</w:t>
      </w:r>
    </w:p>
    <w:p w14:paraId="473C2643" w14:textId="77777777" w:rsidR="00AB3F5B" w:rsidRPr="003574AE"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oczywiste omyłki rachunkowe, z uwzględnieniem konsekwencji rachunkowych dokonanych poprawek,</w:t>
      </w:r>
    </w:p>
    <w:p w14:paraId="6994B6AC" w14:textId="77777777" w:rsidR="00AB3F5B" w:rsidRPr="003574AE"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inne omyłki polegające na niezgodności oferty z SIWZ, niepowodujące istotnych zmian w treści oferty</w:t>
      </w:r>
      <w:r w:rsidR="007B6685" w:rsidRPr="003574AE">
        <w:rPr>
          <w:rFonts w:ascii="Cambria" w:hAnsi="Cambria"/>
          <w:color w:val="000000"/>
          <w:lang w:eastAsia="en-US"/>
        </w:rPr>
        <w:t>,</w:t>
      </w:r>
    </w:p>
    <w:p w14:paraId="0930D8A0" w14:textId="77777777" w:rsidR="00AB3F5B" w:rsidRPr="003574AE" w:rsidRDefault="00AB3F5B" w:rsidP="003F1ADD">
      <w:pPr>
        <w:ind w:left="284" w:firstLine="425"/>
        <w:jc w:val="both"/>
        <w:rPr>
          <w:rFonts w:ascii="Cambria" w:hAnsi="Cambria"/>
          <w:sz w:val="22"/>
          <w:szCs w:val="22"/>
        </w:rPr>
      </w:pPr>
      <w:r w:rsidRPr="003574AE">
        <w:rPr>
          <w:rFonts w:ascii="Cambria" w:hAnsi="Cambria"/>
          <w:sz w:val="22"/>
          <w:szCs w:val="22"/>
        </w:rPr>
        <w:t>niezwłocznie zawiadamiając o tym Wykonawcę, którego oferta została poprawiona.</w:t>
      </w:r>
    </w:p>
    <w:p w14:paraId="31F33A6F" w14:textId="77777777" w:rsidR="00E01E18" w:rsidRPr="003574AE" w:rsidRDefault="00E01E18" w:rsidP="00D51542">
      <w:pPr>
        <w:pStyle w:val="Akapitzlist1"/>
        <w:widowControl w:val="0"/>
        <w:numPr>
          <w:ilvl w:val="2"/>
          <w:numId w:val="5"/>
        </w:numPr>
        <w:spacing w:after="0" w:line="240" w:lineRule="auto"/>
        <w:ind w:left="709" w:hanging="709"/>
        <w:jc w:val="both"/>
        <w:rPr>
          <w:rFonts w:ascii="Cambria" w:hAnsi="Cambria"/>
        </w:rPr>
      </w:pPr>
      <w:bookmarkStart w:id="327" w:name="_Toc456007531"/>
      <w:bookmarkStart w:id="328" w:name="_Toc456007761"/>
      <w:bookmarkStart w:id="329" w:name="_Toc456085701"/>
      <w:r w:rsidRPr="003574AE">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3574AE">
        <w:rPr>
          <w:rFonts w:ascii="Cambria" w:hAnsi="Cambria"/>
        </w:rPr>
        <w:t> </w:t>
      </w:r>
      <w:r w:rsidRPr="003574AE">
        <w:rPr>
          <w:rFonts w:ascii="Cambria" w:hAnsi="Cambria"/>
        </w:rPr>
        <w:t>formularzu cenowym z ceną wynikającą z podsumowania poszczególnych pozycji formularza cenowego, przyjmując jako cenę prawidłową kwotę wynikająca z</w:t>
      </w:r>
      <w:r w:rsidR="00EF7320" w:rsidRPr="003574AE">
        <w:rPr>
          <w:rFonts w:ascii="Cambria" w:hAnsi="Cambria"/>
        </w:rPr>
        <w:t> </w:t>
      </w:r>
      <w:r w:rsidRPr="003574AE">
        <w:rPr>
          <w:rFonts w:ascii="Cambria" w:hAnsi="Cambria"/>
        </w:rPr>
        <w:t>podsumowania cen poszczególnym pozycji (przedmiotów ube</w:t>
      </w:r>
      <w:r w:rsidR="000474B5" w:rsidRPr="003574AE">
        <w:rPr>
          <w:rFonts w:ascii="Cambria" w:hAnsi="Cambria"/>
        </w:rPr>
        <w:t>zpieczenia) formularza cenowego</w:t>
      </w:r>
      <w:r w:rsidRPr="003574AE">
        <w:rPr>
          <w:rFonts w:ascii="Cambria" w:hAnsi="Cambria"/>
        </w:rPr>
        <w:t>.</w:t>
      </w:r>
      <w:bookmarkEnd w:id="327"/>
      <w:bookmarkEnd w:id="328"/>
      <w:bookmarkEnd w:id="329"/>
    </w:p>
    <w:p w14:paraId="5B1572AA" w14:textId="77777777" w:rsidR="008925B6" w:rsidRPr="003574AE"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0" w:name="_Toc456007532"/>
      <w:bookmarkStart w:id="331" w:name="_Toc456007762"/>
      <w:bookmarkStart w:id="332" w:name="_Toc456085702"/>
      <w:r w:rsidRPr="003574AE">
        <w:rPr>
          <w:rFonts w:ascii="Cambria" w:hAnsi="Cambria"/>
        </w:rPr>
        <w:t>Jeżeli zaoferowana cena lub koszt, lub ich istotne części składowe, wydają się rażąco niskie w</w:t>
      </w:r>
      <w:r w:rsidR="00A35554" w:rsidRPr="003574AE">
        <w:rPr>
          <w:rFonts w:ascii="Cambria" w:hAnsi="Cambria"/>
        </w:rPr>
        <w:t> </w:t>
      </w:r>
      <w:r w:rsidRPr="003574AE">
        <w:rPr>
          <w:rFonts w:ascii="Cambria" w:hAnsi="Cambria"/>
        </w:rPr>
        <w:t>stosunku do przedmiotu zamówienia i budzą wątpliwości Zamawiającego co</w:t>
      </w:r>
      <w:r w:rsidR="00EF7320" w:rsidRPr="003574AE">
        <w:rPr>
          <w:rFonts w:ascii="Cambria" w:hAnsi="Cambria"/>
        </w:rPr>
        <w:t> </w:t>
      </w:r>
      <w:r w:rsidRPr="003574AE">
        <w:rPr>
          <w:rFonts w:ascii="Cambria" w:hAnsi="Cambria"/>
        </w:rPr>
        <w:t>do</w:t>
      </w:r>
      <w:r w:rsidR="00EF7320" w:rsidRPr="003574AE">
        <w:rPr>
          <w:rFonts w:ascii="Cambria" w:hAnsi="Cambria"/>
        </w:rPr>
        <w:t> </w:t>
      </w:r>
      <w:r w:rsidRPr="003574AE">
        <w:rPr>
          <w:rFonts w:ascii="Cambria" w:hAnsi="Cambria"/>
        </w:rPr>
        <w:t>możliwości wykonania przedmiotu zamówienia zgodnie z wymaganiami określonymi przez</w:t>
      </w:r>
      <w:r w:rsidR="00A35554" w:rsidRPr="003574AE">
        <w:rPr>
          <w:rFonts w:ascii="Cambria" w:hAnsi="Cambria"/>
        </w:rPr>
        <w:t> </w:t>
      </w:r>
      <w:r w:rsidRPr="003574AE">
        <w:rPr>
          <w:rFonts w:ascii="Cambria" w:hAnsi="Cambria"/>
        </w:rPr>
        <w:t>Zamawiającego lub wyni</w:t>
      </w:r>
      <w:r w:rsidR="00196F5E" w:rsidRPr="003574AE">
        <w:rPr>
          <w:rFonts w:ascii="Cambria" w:hAnsi="Cambria"/>
        </w:rPr>
        <w:t>kającymi z odrębnych przepisów</w:t>
      </w:r>
      <w:r w:rsidRPr="003574AE">
        <w:rPr>
          <w:rFonts w:ascii="Cambria" w:hAnsi="Cambria"/>
        </w:rPr>
        <w:t>, Zamawiający zwraca</w:t>
      </w:r>
      <w:r w:rsidR="00A35554" w:rsidRPr="003574AE">
        <w:rPr>
          <w:rFonts w:ascii="Cambria" w:hAnsi="Cambria"/>
        </w:rPr>
        <w:t> </w:t>
      </w:r>
      <w:r w:rsidRPr="003574AE">
        <w:rPr>
          <w:rFonts w:ascii="Cambria" w:hAnsi="Cambria"/>
        </w:rPr>
        <w:t>się o</w:t>
      </w:r>
      <w:r w:rsidR="00A35554" w:rsidRPr="003574AE">
        <w:rPr>
          <w:rFonts w:ascii="Cambria" w:hAnsi="Cambria"/>
        </w:rPr>
        <w:t> </w:t>
      </w:r>
      <w:r w:rsidRPr="003574AE">
        <w:rPr>
          <w:rFonts w:ascii="Cambria" w:hAnsi="Cambria"/>
        </w:rPr>
        <w:t>udzielenie wyjaśnień, w tym złożenie dowodów, dotyczących wyliczenia ceny lub kosztu, w</w:t>
      </w:r>
      <w:r w:rsidR="00A35554" w:rsidRPr="003574AE">
        <w:rPr>
          <w:rFonts w:ascii="Cambria" w:hAnsi="Cambria"/>
        </w:rPr>
        <w:t> </w:t>
      </w:r>
      <w:r w:rsidRPr="003574AE">
        <w:rPr>
          <w:rFonts w:ascii="Cambria" w:hAnsi="Cambria"/>
        </w:rPr>
        <w:t>szczególności w zakresie</w:t>
      </w:r>
      <w:r w:rsidR="008925B6" w:rsidRPr="003574AE">
        <w:rPr>
          <w:rFonts w:ascii="Cambria" w:hAnsi="Cambria"/>
        </w:rPr>
        <w:t>:</w:t>
      </w:r>
      <w:bookmarkEnd w:id="330"/>
      <w:bookmarkEnd w:id="331"/>
      <w:bookmarkEnd w:id="332"/>
    </w:p>
    <w:p w14:paraId="60DCC264" w14:textId="77777777" w:rsidR="008925B6" w:rsidRPr="003574AE" w:rsidRDefault="008925B6" w:rsidP="00D51542">
      <w:pPr>
        <w:pStyle w:val="Akapitzlist1"/>
        <w:widowControl w:val="0"/>
        <w:numPr>
          <w:ilvl w:val="0"/>
          <w:numId w:val="17"/>
        </w:numPr>
        <w:tabs>
          <w:tab w:val="left" w:pos="1134"/>
        </w:tabs>
        <w:suppressAutoHyphens w:val="0"/>
        <w:spacing w:after="0" w:line="240" w:lineRule="auto"/>
        <w:contextualSpacing/>
        <w:jc w:val="both"/>
        <w:rPr>
          <w:rFonts w:ascii="Cambria" w:hAnsi="Cambria"/>
          <w:color w:val="000000"/>
          <w:lang w:eastAsia="en-US"/>
        </w:rPr>
      </w:pPr>
      <w:r w:rsidRPr="003574AE">
        <w:rPr>
          <w:rFonts w:ascii="Cambria" w:hAnsi="Cambria"/>
          <w:color w:val="000000"/>
          <w:lang w:eastAsia="en-US"/>
        </w:rPr>
        <w:t>oszczędności metody wykonania zamówienia, wybranych rozwiązań technicznych, wyjątkowo sprzyjających warunków wykonywania zamówienia dostępnych dla</w:t>
      </w:r>
      <w:r w:rsidR="00A35554" w:rsidRPr="003574AE">
        <w:rPr>
          <w:rFonts w:ascii="Cambria" w:hAnsi="Cambria"/>
          <w:color w:val="000000"/>
          <w:lang w:eastAsia="en-US"/>
        </w:rPr>
        <w:t> </w:t>
      </w:r>
      <w:r w:rsidRPr="003574AE">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3574AE">
        <w:rPr>
          <w:rFonts w:ascii="Cambria" w:hAnsi="Cambria"/>
          <w:color w:val="000000"/>
          <w:lang w:eastAsia="en-US"/>
        </w:rPr>
        <w:t>albo minimalnej stawki godzinowej, ustalonych na podstawie przepisów ustawy z dnia 10 października 2002 r. o minimalnym wynagrodzeniu za pracę (</w:t>
      </w:r>
      <w:r w:rsidR="009C3647" w:rsidRPr="003574AE">
        <w:rPr>
          <w:rFonts w:ascii="Cambria" w:hAnsi="Cambria"/>
          <w:color w:val="000000"/>
          <w:lang w:eastAsia="en-US"/>
        </w:rPr>
        <w:t xml:space="preserve">j. t. </w:t>
      </w:r>
      <w:r w:rsidR="0058480B" w:rsidRPr="003574AE">
        <w:rPr>
          <w:rFonts w:ascii="Cambria" w:hAnsi="Cambria"/>
          <w:color w:val="000000"/>
          <w:lang w:eastAsia="en-US"/>
        </w:rPr>
        <w:t xml:space="preserve">Dz. U. z 2015 r., poz. 2008 </w:t>
      </w:r>
      <w:r w:rsidR="009C3647" w:rsidRPr="003574AE">
        <w:rPr>
          <w:rFonts w:ascii="Cambria" w:hAnsi="Cambria"/>
          <w:color w:val="000000"/>
          <w:lang w:eastAsia="en-US"/>
        </w:rPr>
        <w:t>ze zm.)</w:t>
      </w:r>
      <w:r w:rsidRPr="003574AE">
        <w:rPr>
          <w:rFonts w:ascii="Cambria" w:hAnsi="Cambria"/>
          <w:color w:val="000000"/>
          <w:lang w:eastAsia="en-US"/>
        </w:rPr>
        <w:t>;</w:t>
      </w:r>
    </w:p>
    <w:p w14:paraId="101A5FFB" w14:textId="77777777" w:rsidR="008925B6" w:rsidRPr="003574AE" w:rsidRDefault="008925B6"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pomocy publicznej udzielonej n</w:t>
      </w:r>
      <w:r w:rsidR="00A000FD" w:rsidRPr="003574AE">
        <w:rPr>
          <w:rFonts w:ascii="Cambria" w:hAnsi="Cambria"/>
          <w:color w:val="000000"/>
          <w:lang w:eastAsia="en-US"/>
        </w:rPr>
        <w:t>a podstawie odrębnych przepisów;</w:t>
      </w:r>
    </w:p>
    <w:p w14:paraId="5EE0D801" w14:textId="77777777" w:rsidR="00A000FD" w:rsidRPr="003574AE"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wynikającym z pr</w:t>
      </w:r>
      <w:r w:rsidR="00196F5E" w:rsidRPr="003574AE">
        <w:rPr>
          <w:rFonts w:ascii="Cambria" w:hAnsi="Cambria"/>
          <w:color w:val="000000"/>
          <w:lang w:eastAsia="en-US"/>
        </w:rPr>
        <w:t>zepisów prawa pracy</w:t>
      </w:r>
      <w:r w:rsidRPr="003574AE">
        <w:rPr>
          <w:rFonts w:ascii="Cambria" w:hAnsi="Cambria"/>
          <w:color w:val="000000"/>
          <w:lang w:eastAsia="en-US"/>
        </w:rPr>
        <w:t xml:space="preserve"> i przepisów </w:t>
      </w:r>
      <w:r w:rsidR="00196F5E" w:rsidRPr="003574AE">
        <w:rPr>
          <w:rFonts w:ascii="Cambria" w:hAnsi="Cambria"/>
          <w:color w:val="000000"/>
          <w:lang w:eastAsia="en-US"/>
        </w:rPr>
        <w:t>o zabezpieczeniu społecznym</w:t>
      </w:r>
      <w:r w:rsidRPr="003574AE">
        <w:rPr>
          <w:rFonts w:ascii="Cambria" w:hAnsi="Cambria"/>
          <w:color w:val="000000"/>
          <w:lang w:eastAsia="en-US"/>
        </w:rPr>
        <w:t xml:space="preserve">, obowiązujących w miejscu, w którym realizowane jest zamówienie; </w:t>
      </w:r>
    </w:p>
    <w:p w14:paraId="72CB8490" w14:textId="77777777" w:rsidR="00A000FD" w:rsidRPr="003574AE"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 xml:space="preserve">wynikającym z przepisów prawa ochrony środowiska; </w:t>
      </w:r>
    </w:p>
    <w:p w14:paraId="04A97F3A" w14:textId="77777777" w:rsidR="00196F5E" w:rsidRPr="003574AE"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powierzenia wykonania części zamówienia podwykonawcy;</w:t>
      </w:r>
    </w:p>
    <w:p w14:paraId="758291BC" w14:textId="77777777" w:rsidR="00196F5E" w:rsidRPr="003574AE"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3" w:name="_Toc456007533"/>
      <w:bookmarkStart w:id="334" w:name="_Toc456007763"/>
      <w:bookmarkStart w:id="335" w:name="_Toc456085703"/>
      <w:r w:rsidRPr="003574AE">
        <w:rPr>
          <w:rFonts w:ascii="Cambria" w:hAnsi="Cambria"/>
        </w:rPr>
        <w:t>W przypadku gdy cena całkowita oferty jest niższa o co najmniej 30% od:</w:t>
      </w:r>
      <w:bookmarkEnd w:id="333"/>
      <w:bookmarkEnd w:id="334"/>
      <w:bookmarkEnd w:id="335"/>
    </w:p>
    <w:p w14:paraId="2D1DC5F2" w14:textId="77777777" w:rsidR="00196F5E" w:rsidRPr="003574AE"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wartości zamówienia powiększonej o należny podatek od towarów i</w:t>
      </w:r>
      <w:r w:rsidR="00EF7320" w:rsidRPr="003574AE">
        <w:rPr>
          <w:rFonts w:ascii="Cambria" w:hAnsi="Cambria"/>
          <w:color w:val="000000"/>
          <w:lang w:eastAsia="en-US"/>
        </w:rPr>
        <w:t> </w:t>
      </w:r>
      <w:r w:rsidRPr="003574AE">
        <w:rPr>
          <w:rFonts w:ascii="Cambria" w:hAnsi="Cambria"/>
          <w:color w:val="000000"/>
          <w:lang w:eastAsia="en-US"/>
        </w:rPr>
        <w:t>usług, ustalonej przed wszczęciem postępowania zgodnie z art. 35 ust. 1 i 2</w:t>
      </w:r>
      <w:r w:rsidR="009C3647" w:rsidRPr="003574AE">
        <w:rPr>
          <w:rFonts w:ascii="Cambria" w:hAnsi="Cambria"/>
        </w:rPr>
        <w:t xml:space="preserve"> ustawy Pzp</w:t>
      </w:r>
      <w:r w:rsidRPr="003574AE">
        <w:rPr>
          <w:rFonts w:ascii="Cambria" w:hAnsi="Cambria"/>
          <w:color w:val="000000"/>
          <w:lang w:eastAsia="en-US"/>
        </w:rPr>
        <w:t xml:space="preserve"> lub średniej arytmetycznej cen wszystkich złożonych ofert, zamawiający zwraca</w:t>
      </w:r>
      <w:r w:rsidR="00EF7320" w:rsidRPr="003574AE">
        <w:rPr>
          <w:rFonts w:ascii="Cambria" w:hAnsi="Cambria"/>
          <w:color w:val="000000"/>
          <w:lang w:eastAsia="en-US"/>
        </w:rPr>
        <w:t> </w:t>
      </w:r>
      <w:r w:rsidRPr="003574AE">
        <w:rPr>
          <w:rFonts w:ascii="Cambria" w:hAnsi="Cambria"/>
          <w:color w:val="000000"/>
          <w:lang w:eastAsia="en-US"/>
        </w:rPr>
        <w:t>się o</w:t>
      </w:r>
      <w:r w:rsidR="00EF7320" w:rsidRPr="003574AE">
        <w:rPr>
          <w:rFonts w:ascii="Cambria" w:hAnsi="Cambria"/>
          <w:color w:val="000000"/>
          <w:lang w:eastAsia="en-US"/>
        </w:rPr>
        <w:t> </w:t>
      </w:r>
      <w:r w:rsidRPr="003574AE">
        <w:rPr>
          <w:rFonts w:ascii="Cambria" w:hAnsi="Cambria"/>
          <w:color w:val="000000"/>
          <w:lang w:eastAsia="en-US"/>
        </w:rPr>
        <w:t>udzielenie wyjaśnień, o</w:t>
      </w:r>
      <w:r w:rsidR="00A35554" w:rsidRPr="003574AE">
        <w:rPr>
          <w:rFonts w:ascii="Cambria" w:hAnsi="Cambria"/>
          <w:color w:val="000000"/>
          <w:lang w:eastAsia="en-US"/>
        </w:rPr>
        <w:t> </w:t>
      </w:r>
      <w:r w:rsidRPr="003574AE">
        <w:rPr>
          <w:rFonts w:ascii="Cambria" w:hAnsi="Cambria"/>
          <w:color w:val="000000"/>
          <w:lang w:eastAsia="en-US"/>
        </w:rPr>
        <w:t>których mowa w pkt. 15.7, chyba że rozbieżność wynika z okoliczności oczywistych, które nie wymagają wyjaśnienia;</w:t>
      </w:r>
    </w:p>
    <w:p w14:paraId="6A3F9713" w14:textId="77777777" w:rsidR="00A000FD" w:rsidRPr="003574AE"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wartości przedmiotu zamówienia powiększonej o należny podatek od towarów i</w:t>
      </w:r>
      <w:r w:rsidR="00EF7320" w:rsidRPr="003574AE">
        <w:rPr>
          <w:rFonts w:ascii="Cambria" w:hAnsi="Cambria"/>
          <w:color w:val="000000"/>
          <w:lang w:eastAsia="en-US"/>
        </w:rPr>
        <w:t> </w:t>
      </w:r>
      <w:r w:rsidRPr="003574AE">
        <w:rPr>
          <w:rFonts w:ascii="Cambria" w:hAnsi="Cambria"/>
          <w:color w:val="000000"/>
          <w:lang w:eastAsia="en-US"/>
        </w:rPr>
        <w:t>usług, ustalonej z uwzględnieniem okoliczności, które wpływają na to ustalenie a</w:t>
      </w:r>
      <w:r w:rsidR="00EF7320" w:rsidRPr="003574AE">
        <w:rPr>
          <w:rFonts w:ascii="Cambria" w:hAnsi="Cambria"/>
          <w:color w:val="000000"/>
          <w:lang w:eastAsia="en-US"/>
        </w:rPr>
        <w:t> </w:t>
      </w:r>
      <w:r w:rsidRPr="003574AE">
        <w:rPr>
          <w:rFonts w:ascii="Cambria" w:hAnsi="Cambria"/>
          <w:color w:val="000000"/>
          <w:lang w:eastAsia="en-US"/>
        </w:rPr>
        <w:t>nastąpiły po</w:t>
      </w:r>
      <w:r w:rsidR="00A35554" w:rsidRPr="003574AE">
        <w:rPr>
          <w:rFonts w:ascii="Cambria" w:hAnsi="Cambria"/>
          <w:color w:val="000000"/>
          <w:lang w:eastAsia="en-US"/>
        </w:rPr>
        <w:t> </w:t>
      </w:r>
      <w:r w:rsidRPr="003574AE">
        <w:rPr>
          <w:rFonts w:ascii="Cambria" w:hAnsi="Cambria"/>
          <w:color w:val="000000"/>
          <w:lang w:eastAsia="en-US"/>
        </w:rPr>
        <w:t>wszczęciu postępowania, w szczególności istotnej zmiany cen rynkowych, zamawiający może zwrócić się o udzielenie wyjaśnień, o</w:t>
      </w:r>
      <w:r w:rsidR="00EF7320" w:rsidRPr="003574AE">
        <w:rPr>
          <w:rFonts w:ascii="Cambria" w:hAnsi="Cambria"/>
          <w:color w:val="000000"/>
          <w:lang w:eastAsia="en-US"/>
        </w:rPr>
        <w:t> </w:t>
      </w:r>
      <w:r w:rsidRPr="003574AE">
        <w:rPr>
          <w:rFonts w:ascii="Cambria" w:hAnsi="Cambria"/>
          <w:color w:val="000000"/>
          <w:lang w:eastAsia="en-US"/>
        </w:rPr>
        <w:t>których mowa w pkt. 15.7.</w:t>
      </w:r>
      <w:r w:rsidR="00A000FD" w:rsidRPr="003574AE">
        <w:rPr>
          <w:rFonts w:ascii="Cambria" w:hAnsi="Cambria"/>
          <w:color w:val="000000"/>
          <w:lang w:eastAsia="en-US"/>
        </w:rPr>
        <w:t xml:space="preserve"> </w:t>
      </w:r>
    </w:p>
    <w:p w14:paraId="24939CA7" w14:textId="77777777" w:rsidR="008925B6" w:rsidRPr="003574AE"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6" w:name="_Toc456007534"/>
      <w:bookmarkStart w:id="337" w:name="_Toc456007764"/>
      <w:bookmarkStart w:id="338" w:name="_Toc456085704"/>
      <w:r w:rsidRPr="003574AE">
        <w:rPr>
          <w:rFonts w:ascii="Cambria" w:hAnsi="Cambria"/>
        </w:rPr>
        <w:t>Obowiązek wykazania, że oferta nie zawiera rażąco niskiej ceny</w:t>
      </w:r>
      <w:r w:rsidR="0078212A" w:rsidRPr="003574AE">
        <w:rPr>
          <w:rFonts w:ascii="Cambria" w:hAnsi="Cambria"/>
        </w:rPr>
        <w:t xml:space="preserve"> lub kosztu</w:t>
      </w:r>
      <w:r w:rsidRPr="003574AE">
        <w:rPr>
          <w:rFonts w:ascii="Cambria" w:hAnsi="Cambria"/>
        </w:rPr>
        <w:t>, spoczywa na</w:t>
      </w:r>
      <w:r w:rsidR="00EF7320" w:rsidRPr="003574AE">
        <w:rPr>
          <w:rFonts w:ascii="Cambria" w:hAnsi="Cambria"/>
        </w:rPr>
        <w:t> </w:t>
      </w:r>
      <w:r w:rsidRPr="003574AE">
        <w:rPr>
          <w:rFonts w:ascii="Cambria" w:hAnsi="Cambria"/>
        </w:rPr>
        <w:t>Wykonawcy.</w:t>
      </w:r>
      <w:bookmarkEnd w:id="336"/>
      <w:bookmarkEnd w:id="337"/>
      <w:bookmarkEnd w:id="338"/>
    </w:p>
    <w:p w14:paraId="4DED89F5" w14:textId="77777777" w:rsidR="00A000FD" w:rsidRPr="003574AE"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9" w:name="_Toc456007535"/>
      <w:bookmarkStart w:id="340" w:name="_Toc456007765"/>
      <w:bookmarkStart w:id="341" w:name="_Toc456085705"/>
      <w:r w:rsidRPr="003574AE">
        <w:rPr>
          <w:rFonts w:ascii="Cambria" w:hAnsi="Cambria"/>
        </w:rPr>
        <w:lastRenderedPageBreak/>
        <w:t>Zamawiający odrzuca of</w:t>
      </w:r>
      <w:r w:rsidR="00196F5E" w:rsidRPr="003574AE">
        <w:rPr>
          <w:rFonts w:ascii="Cambria" w:hAnsi="Cambria"/>
        </w:rPr>
        <w:t>ertę Wykonawcy, który nie udzielił</w:t>
      </w:r>
      <w:r w:rsidRPr="003574AE">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3574AE">
        <w:rPr>
          <w:rFonts w:ascii="Cambria" w:hAnsi="Cambria"/>
        </w:rPr>
        <w:t>.</w:t>
      </w:r>
      <w:bookmarkEnd w:id="339"/>
      <w:bookmarkEnd w:id="340"/>
      <w:bookmarkEnd w:id="341"/>
    </w:p>
    <w:p w14:paraId="2CD26D4C"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2" w:name="_Toc456007536"/>
      <w:bookmarkStart w:id="343" w:name="_Toc456007766"/>
      <w:bookmarkStart w:id="344" w:name="_Toc456085706"/>
      <w:r w:rsidRPr="003574AE">
        <w:rPr>
          <w:rFonts w:ascii="Cambria" w:hAnsi="Cambria"/>
        </w:rPr>
        <w:t>Zamawiający wybiera najkorzystniejszą ofertę na podstawie kryteriów oceny ofert okreś</w:t>
      </w:r>
      <w:r w:rsidR="00347573" w:rsidRPr="003574AE">
        <w:rPr>
          <w:rFonts w:ascii="Cambria" w:hAnsi="Cambria"/>
        </w:rPr>
        <w:t>lonych w niniejszej SIWZ</w:t>
      </w:r>
      <w:r w:rsidRPr="003574AE">
        <w:rPr>
          <w:rFonts w:ascii="Cambria" w:hAnsi="Cambria"/>
        </w:rPr>
        <w:t>.</w:t>
      </w:r>
      <w:bookmarkEnd w:id="342"/>
      <w:bookmarkEnd w:id="343"/>
      <w:bookmarkEnd w:id="344"/>
    </w:p>
    <w:p w14:paraId="1FB7C8AA" w14:textId="77777777" w:rsidR="00F43B9E" w:rsidRPr="003574AE"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5" w:name="_Toc456007537"/>
      <w:bookmarkStart w:id="346" w:name="_Toc456007767"/>
      <w:bookmarkStart w:id="347" w:name="_Toc456085707"/>
      <w:r w:rsidRPr="003574AE">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3574AE">
        <w:rPr>
          <w:rFonts w:ascii="Cambria" w:hAnsi="Cambria"/>
        </w:rPr>
        <w:t> </w:t>
      </w:r>
      <w:r w:rsidRPr="003574AE">
        <w:rPr>
          <w:rFonts w:ascii="Cambria" w:hAnsi="Cambria"/>
        </w:rPr>
        <w:t>świadczenie będzie prowadzić do jego powstania oraz wskazując ich wartość bez kwoty podatku.</w:t>
      </w:r>
      <w:bookmarkEnd w:id="345"/>
      <w:bookmarkEnd w:id="346"/>
      <w:bookmarkEnd w:id="347"/>
      <w:r w:rsidRPr="003574AE">
        <w:rPr>
          <w:rFonts w:ascii="Cambria" w:hAnsi="Cambria"/>
        </w:rPr>
        <w:t xml:space="preserve"> </w:t>
      </w:r>
    </w:p>
    <w:p w14:paraId="6899E33E" w14:textId="77777777" w:rsidR="00AB3F5B" w:rsidRPr="003574AE"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8" w:name="_Toc456007538"/>
      <w:bookmarkStart w:id="349" w:name="_Toc456007768"/>
      <w:bookmarkStart w:id="350" w:name="_Toc456085708"/>
      <w:r w:rsidRPr="003574AE">
        <w:rPr>
          <w:rFonts w:ascii="Cambria" w:hAnsi="Cambria"/>
        </w:rPr>
        <w:t xml:space="preserve">Jeżeli nie można wybrać </w:t>
      </w:r>
      <w:r w:rsidR="001812A5" w:rsidRPr="003574AE">
        <w:rPr>
          <w:rFonts w:ascii="Cambria" w:hAnsi="Cambria"/>
        </w:rPr>
        <w:t xml:space="preserve">oferty najkorzystniejszej ze względu na to, że </w:t>
      </w:r>
      <w:r w:rsidRPr="003574AE">
        <w:rPr>
          <w:rFonts w:ascii="Cambria" w:hAnsi="Cambria"/>
        </w:rPr>
        <w:t>dwie lub</w:t>
      </w:r>
      <w:r w:rsidR="00EF7320" w:rsidRPr="003574AE">
        <w:rPr>
          <w:rFonts w:ascii="Cambria" w:hAnsi="Cambria"/>
        </w:rPr>
        <w:t> </w:t>
      </w:r>
      <w:r w:rsidRPr="003574AE">
        <w:rPr>
          <w:rFonts w:ascii="Cambria" w:hAnsi="Cambria"/>
        </w:rPr>
        <w:t>więcej ofert przedstawia taki sam bilans</w:t>
      </w:r>
      <w:r w:rsidR="001812A5" w:rsidRPr="003574AE">
        <w:rPr>
          <w:rFonts w:ascii="Cambria" w:hAnsi="Cambria"/>
        </w:rPr>
        <w:t xml:space="preserve"> ceny </w:t>
      </w:r>
      <w:r w:rsidRPr="003574AE">
        <w:rPr>
          <w:rFonts w:ascii="Cambria" w:hAnsi="Cambria"/>
        </w:rPr>
        <w:t xml:space="preserve">lub kosztu </w:t>
      </w:r>
      <w:r w:rsidR="001812A5" w:rsidRPr="003574AE">
        <w:rPr>
          <w:rFonts w:ascii="Cambria" w:hAnsi="Cambria"/>
        </w:rPr>
        <w:t>i innych kryteriów oceny ofert,</w:t>
      </w:r>
      <w:r w:rsidRPr="003574AE">
        <w:rPr>
          <w:rFonts w:ascii="Cambria" w:hAnsi="Cambria"/>
        </w:rPr>
        <w:t xml:space="preserve"> Zamawiający spośród ty</w:t>
      </w:r>
      <w:r w:rsidR="00EB4049" w:rsidRPr="003574AE">
        <w:rPr>
          <w:rFonts w:ascii="Cambria" w:hAnsi="Cambria"/>
        </w:rPr>
        <w:t>ch ofert wybiera ofertę z najniższą</w:t>
      </w:r>
      <w:r w:rsidRPr="003574AE">
        <w:rPr>
          <w:rFonts w:ascii="Cambria" w:hAnsi="Cambria"/>
        </w:rPr>
        <w:t xml:space="preserve"> ceną lub </w:t>
      </w:r>
      <w:r w:rsidR="00EB4049" w:rsidRPr="003574AE">
        <w:rPr>
          <w:rFonts w:ascii="Cambria" w:hAnsi="Cambria"/>
        </w:rPr>
        <w:t xml:space="preserve">najniższym </w:t>
      </w:r>
      <w:r w:rsidRPr="003574AE">
        <w:rPr>
          <w:rFonts w:ascii="Cambria" w:hAnsi="Cambria"/>
        </w:rPr>
        <w:t>kosztem</w:t>
      </w:r>
      <w:r w:rsidR="00EB4049" w:rsidRPr="003574AE">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3574AE">
        <w:rPr>
          <w:rFonts w:ascii="Cambria" w:hAnsi="Cambria"/>
        </w:rPr>
        <w:t>.</w:t>
      </w:r>
      <w:bookmarkEnd w:id="348"/>
      <w:bookmarkEnd w:id="349"/>
      <w:bookmarkEnd w:id="350"/>
      <w:r w:rsidRPr="003574AE">
        <w:rPr>
          <w:rFonts w:ascii="Cambria" w:hAnsi="Cambria"/>
        </w:rPr>
        <w:t xml:space="preserve"> </w:t>
      </w:r>
    </w:p>
    <w:p w14:paraId="72AFB848" w14:textId="77777777" w:rsidR="00EB4049" w:rsidRPr="003574AE" w:rsidRDefault="00EB4049" w:rsidP="00D51542">
      <w:pPr>
        <w:pStyle w:val="Akapitzlist1"/>
        <w:widowControl w:val="0"/>
        <w:numPr>
          <w:ilvl w:val="2"/>
          <w:numId w:val="5"/>
        </w:numPr>
        <w:spacing w:after="0" w:line="240" w:lineRule="auto"/>
        <w:ind w:left="709" w:hanging="709"/>
        <w:jc w:val="both"/>
        <w:rPr>
          <w:rFonts w:ascii="Cambria" w:hAnsi="Cambria"/>
        </w:rPr>
      </w:pPr>
      <w:bookmarkStart w:id="351" w:name="_Toc456007539"/>
      <w:bookmarkStart w:id="352" w:name="_Toc456007769"/>
      <w:bookmarkStart w:id="353" w:name="_Toc456085709"/>
      <w:r w:rsidRPr="003574AE">
        <w:rPr>
          <w:rFonts w:ascii="Cambria" w:hAnsi="Cambria"/>
        </w:rPr>
        <w:t>Wykonawcy, składając oferty dodatkowe, nie mogą zaoferować cen lub kosztów wyższych, niż zaoferowane w złożonych ofertach.</w:t>
      </w:r>
      <w:bookmarkEnd w:id="351"/>
      <w:bookmarkEnd w:id="352"/>
      <w:bookmarkEnd w:id="353"/>
    </w:p>
    <w:p w14:paraId="5A3D9E89" w14:textId="77777777" w:rsidR="00A33B4D" w:rsidRPr="003574AE"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4" w:name="_Toc456007540"/>
      <w:bookmarkStart w:id="355" w:name="_Toc456007770"/>
      <w:bookmarkStart w:id="356" w:name="_Toc456085710"/>
      <w:r w:rsidRPr="003574AE">
        <w:rPr>
          <w:rFonts w:ascii="Cambria" w:hAnsi="Cambria"/>
        </w:rPr>
        <w:t xml:space="preserve">Zgodnie z art. 24aa ust. 1 ustawy Pzp </w:t>
      </w:r>
      <w:r w:rsidR="00A33B4D" w:rsidRPr="003574AE">
        <w:rPr>
          <w:rFonts w:ascii="Cambria" w:hAnsi="Cambria"/>
        </w:rPr>
        <w:t>Zamawiający przewiduje możliwość, że</w:t>
      </w:r>
      <w:r w:rsidR="00EF7320" w:rsidRPr="003574AE">
        <w:rPr>
          <w:rFonts w:ascii="Cambria" w:hAnsi="Cambria"/>
        </w:rPr>
        <w:t> </w:t>
      </w:r>
      <w:r w:rsidR="00A33B4D" w:rsidRPr="003574AE">
        <w:rPr>
          <w:rFonts w:ascii="Cambria" w:hAnsi="Cambria"/>
        </w:rPr>
        <w:t xml:space="preserve">najpierw dokona oceny ofert, a następnie zbada, czy Wykonawca, którego </w:t>
      </w:r>
      <w:r w:rsidR="005E1995" w:rsidRPr="003574AE">
        <w:rPr>
          <w:rFonts w:ascii="Cambria" w:hAnsi="Cambria"/>
        </w:rPr>
        <w:t>oferta została oceniona jako najkorzystniejsza</w:t>
      </w:r>
      <w:r w:rsidR="00A33B4D" w:rsidRPr="003574AE">
        <w:rPr>
          <w:rFonts w:ascii="Cambria" w:hAnsi="Cambria"/>
        </w:rPr>
        <w:t>, nie podlega wykluczeniu oraz spełnia warunki udziału w postępowaniu.</w:t>
      </w:r>
      <w:bookmarkEnd w:id="354"/>
      <w:bookmarkEnd w:id="355"/>
      <w:bookmarkEnd w:id="356"/>
    </w:p>
    <w:p w14:paraId="08F7DBB1" w14:textId="77777777" w:rsidR="00A33B4D" w:rsidRPr="003574AE"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7" w:name="_Toc456007541"/>
      <w:bookmarkStart w:id="358" w:name="_Toc456007771"/>
      <w:bookmarkStart w:id="359" w:name="_Toc456085711"/>
      <w:r w:rsidRPr="003574AE">
        <w:rPr>
          <w:rFonts w:ascii="Cambria" w:hAnsi="Cambria"/>
        </w:rPr>
        <w:t>Jeżeli Wyko</w:t>
      </w:r>
      <w:r w:rsidR="001739D6" w:rsidRPr="003574AE">
        <w:rPr>
          <w:rFonts w:ascii="Cambria" w:hAnsi="Cambria"/>
        </w:rPr>
        <w:t>nawca, o którym mowa w pkt 15.14</w:t>
      </w:r>
      <w:r w:rsidRPr="003574AE">
        <w:rPr>
          <w:rFonts w:ascii="Cambria" w:hAnsi="Cambria"/>
        </w:rPr>
        <w:t>, uchyla się od zawarcia umowy, Zamawiający może zbadać, czy</w:t>
      </w:r>
      <w:r w:rsidR="00A35554" w:rsidRPr="003574AE">
        <w:rPr>
          <w:rFonts w:ascii="Cambria" w:hAnsi="Cambria"/>
        </w:rPr>
        <w:t> </w:t>
      </w:r>
      <w:r w:rsidRPr="003574AE">
        <w:rPr>
          <w:rFonts w:ascii="Cambria" w:hAnsi="Cambria"/>
        </w:rPr>
        <w:t>podlega wykluczeniu oraz spełnia warunki udziału w postępowaniu Wykonawca, który</w:t>
      </w:r>
      <w:r w:rsidR="005E1995" w:rsidRPr="003574AE">
        <w:rPr>
          <w:rFonts w:ascii="Cambria" w:hAnsi="Cambria"/>
        </w:rPr>
        <w:t xml:space="preserve"> złożył ofertę najwyżej ocenianą</w:t>
      </w:r>
      <w:r w:rsidRPr="003574AE">
        <w:rPr>
          <w:rFonts w:ascii="Cambria" w:hAnsi="Cambria"/>
        </w:rPr>
        <w:t xml:space="preserve"> spośród pozostałych ofert.</w:t>
      </w:r>
      <w:bookmarkEnd w:id="357"/>
      <w:bookmarkEnd w:id="358"/>
      <w:bookmarkEnd w:id="359"/>
    </w:p>
    <w:p w14:paraId="27B3DAB0"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0" w:name="_Toc456007542"/>
      <w:bookmarkStart w:id="361" w:name="_Toc456007772"/>
      <w:bookmarkStart w:id="362" w:name="_Toc456085712"/>
      <w:r w:rsidRPr="003574AE">
        <w:rPr>
          <w:rFonts w:ascii="Cambria" w:hAnsi="Cambria"/>
        </w:rPr>
        <w:t>Zamawiający wykluczy z postępow</w:t>
      </w:r>
      <w:r w:rsidR="001812A5" w:rsidRPr="003574AE">
        <w:rPr>
          <w:rFonts w:ascii="Cambria" w:hAnsi="Cambria"/>
        </w:rPr>
        <w:t>ania Wykonawcę z powodów</w:t>
      </w:r>
      <w:r w:rsidRPr="003574AE">
        <w:rPr>
          <w:rFonts w:ascii="Cambria" w:hAnsi="Cambria"/>
        </w:rPr>
        <w:t>, o których mowa w</w:t>
      </w:r>
      <w:r w:rsidR="00EF7320" w:rsidRPr="003574AE">
        <w:rPr>
          <w:rFonts w:ascii="Cambria" w:hAnsi="Cambria"/>
        </w:rPr>
        <w:t> </w:t>
      </w:r>
      <w:r w:rsidRPr="003574AE">
        <w:rPr>
          <w:rFonts w:ascii="Cambria" w:hAnsi="Cambria"/>
        </w:rPr>
        <w:t>art.</w:t>
      </w:r>
      <w:r w:rsidR="00EF7320" w:rsidRPr="003574AE">
        <w:rPr>
          <w:rFonts w:ascii="Cambria" w:hAnsi="Cambria"/>
        </w:rPr>
        <w:t> </w:t>
      </w:r>
      <w:r w:rsidRPr="003574AE">
        <w:rPr>
          <w:rFonts w:ascii="Cambria" w:hAnsi="Cambria"/>
        </w:rPr>
        <w:t>24 us</w:t>
      </w:r>
      <w:r w:rsidR="001812A5" w:rsidRPr="003574AE">
        <w:rPr>
          <w:rFonts w:ascii="Cambria" w:hAnsi="Cambria"/>
        </w:rPr>
        <w:t>t.</w:t>
      </w:r>
      <w:r w:rsidR="00EF7320" w:rsidRPr="003574AE">
        <w:rPr>
          <w:rFonts w:ascii="Cambria" w:hAnsi="Cambria"/>
        </w:rPr>
        <w:t> </w:t>
      </w:r>
      <w:r w:rsidR="001812A5" w:rsidRPr="003574AE">
        <w:rPr>
          <w:rFonts w:ascii="Cambria" w:hAnsi="Cambria"/>
        </w:rPr>
        <w:t>1 ustawy Pzp oraz z powodów</w:t>
      </w:r>
      <w:r w:rsidR="00AC5AFE" w:rsidRPr="003574AE">
        <w:rPr>
          <w:rFonts w:ascii="Cambria" w:hAnsi="Cambria"/>
        </w:rPr>
        <w:t xml:space="preserve"> określonych w pkt 6.1</w:t>
      </w:r>
      <w:r w:rsidR="001812A5" w:rsidRPr="003574AE">
        <w:rPr>
          <w:rFonts w:ascii="Cambria" w:hAnsi="Cambria"/>
        </w:rPr>
        <w:t xml:space="preserve"> niniejszej SIWZ</w:t>
      </w:r>
      <w:r w:rsidRPr="003574AE">
        <w:rPr>
          <w:rFonts w:ascii="Cambria" w:hAnsi="Cambria"/>
        </w:rPr>
        <w:t>.</w:t>
      </w:r>
      <w:bookmarkEnd w:id="360"/>
      <w:bookmarkEnd w:id="361"/>
      <w:bookmarkEnd w:id="362"/>
    </w:p>
    <w:p w14:paraId="39D94D0E"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3" w:name="_Toc456007543"/>
      <w:bookmarkStart w:id="364" w:name="_Toc456007773"/>
      <w:bookmarkStart w:id="365" w:name="_Toc456085713"/>
      <w:r w:rsidRPr="003574AE">
        <w:rPr>
          <w:rFonts w:ascii="Cambria" w:hAnsi="Cambria"/>
        </w:rPr>
        <w:t>Zamawiający odrzuci oferty Wykonawców</w:t>
      </w:r>
      <w:r w:rsidR="000372DA" w:rsidRPr="003574AE">
        <w:rPr>
          <w:rFonts w:ascii="Cambria" w:hAnsi="Cambria"/>
        </w:rPr>
        <w:t>,</w:t>
      </w:r>
      <w:r w:rsidRPr="003574AE">
        <w:rPr>
          <w:rFonts w:ascii="Cambria" w:hAnsi="Cambria"/>
        </w:rPr>
        <w:t xml:space="preserve"> jeżeli zajdą prze</w:t>
      </w:r>
      <w:r w:rsidR="00EF7320" w:rsidRPr="003574AE">
        <w:rPr>
          <w:rFonts w:ascii="Cambria" w:hAnsi="Cambria"/>
        </w:rPr>
        <w:t>słanki określone w</w:t>
      </w:r>
      <w:r w:rsidR="007751E3" w:rsidRPr="003574AE">
        <w:rPr>
          <w:rFonts w:ascii="Cambria" w:hAnsi="Cambria"/>
        </w:rPr>
        <w:t> </w:t>
      </w:r>
      <w:r w:rsidR="00EF7320" w:rsidRPr="003574AE">
        <w:rPr>
          <w:rFonts w:ascii="Cambria" w:hAnsi="Cambria"/>
        </w:rPr>
        <w:t>art.</w:t>
      </w:r>
      <w:r w:rsidR="007751E3" w:rsidRPr="003574AE">
        <w:rPr>
          <w:rFonts w:ascii="Cambria" w:hAnsi="Cambria"/>
        </w:rPr>
        <w:t> </w:t>
      </w:r>
      <w:r w:rsidR="00EF7320" w:rsidRPr="003574AE">
        <w:rPr>
          <w:rFonts w:ascii="Cambria" w:hAnsi="Cambria"/>
        </w:rPr>
        <w:t>89 ust. </w:t>
      </w:r>
      <w:r w:rsidRPr="003574AE">
        <w:rPr>
          <w:rFonts w:ascii="Cambria" w:hAnsi="Cambria"/>
        </w:rPr>
        <w:t xml:space="preserve">1 </w:t>
      </w:r>
      <w:r w:rsidR="007751E3" w:rsidRPr="003574AE">
        <w:rPr>
          <w:rFonts w:ascii="Cambria" w:hAnsi="Cambria"/>
        </w:rPr>
        <w:t>i</w:t>
      </w:r>
      <w:r w:rsidR="00A35554" w:rsidRPr="003574AE">
        <w:rPr>
          <w:rFonts w:ascii="Cambria" w:hAnsi="Cambria"/>
        </w:rPr>
        <w:t> </w:t>
      </w:r>
      <w:r w:rsidR="007751E3" w:rsidRPr="003574AE">
        <w:rPr>
          <w:rFonts w:ascii="Cambria" w:hAnsi="Cambria"/>
        </w:rPr>
        <w:t>art. 90 ust. </w:t>
      </w:r>
      <w:r w:rsidR="008925B6" w:rsidRPr="003574AE">
        <w:rPr>
          <w:rFonts w:ascii="Cambria" w:hAnsi="Cambria"/>
        </w:rPr>
        <w:t xml:space="preserve">3 </w:t>
      </w:r>
      <w:r w:rsidRPr="003574AE">
        <w:rPr>
          <w:rFonts w:ascii="Cambria" w:hAnsi="Cambria"/>
        </w:rPr>
        <w:t>ustawy Pzp.</w:t>
      </w:r>
      <w:bookmarkEnd w:id="363"/>
      <w:bookmarkEnd w:id="364"/>
      <w:bookmarkEnd w:id="365"/>
    </w:p>
    <w:p w14:paraId="606DF7FD"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6" w:name="_Toc456007544"/>
      <w:bookmarkStart w:id="367" w:name="_Toc456007774"/>
      <w:bookmarkStart w:id="368" w:name="_Toc456085714"/>
      <w:r w:rsidRPr="003574AE">
        <w:rPr>
          <w:rFonts w:ascii="Cambria" w:hAnsi="Cambria"/>
        </w:rPr>
        <w:t>Zamawiający unieważni postępowanie o udzielenie zamówienia w całości lub w</w:t>
      </w:r>
      <w:r w:rsidR="007751E3" w:rsidRPr="003574AE">
        <w:rPr>
          <w:rFonts w:ascii="Cambria" w:hAnsi="Cambria"/>
        </w:rPr>
        <w:t> </w:t>
      </w:r>
      <w:r w:rsidRPr="003574AE">
        <w:rPr>
          <w:rFonts w:ascii="Cambria" w:hAnsi="Cambria"/>
        </w:rPr>
        <w:t>części, jeżeli:</w:t>
      </w:r>
      <w:bookmarkEnd w:id="366"/>
      <w:bookmarkEnd w:id="367"/>
      <w:bookmarkEnd w:id="368"/>
    </w:p>
    <w:p w14:paraId="75CF7FF2"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nie złożono żadnej oferty niepodlegającej odrzuceniu;</w:t>
      </w:r>
    </w:p>
    <w:p w14:paraId="346C5B5B"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3574AE">
        <w:rPr>
          <w:rFonts w:ascii="Cambria" w:hAnsi="Cambria"/>
          <w:color w:val="000000"/>
          <w:lang w:eastAsia="en-US"/>
        </w:rPr>
        <w:t> </w:t>
      </w:r>
      <w:r w:rsidRPr="003574AE">
        <w:rPr>
          <w:rFonts w:ascii="Cambria" w:hAnsi="Cambria"/>
          <w:color w:val="000000"/>
          <w:lang w:eastAsia="en-US"/>
        </w:rPr>
        <w:t>Zamawiający może zwiększyć tę kwotę do ceny najkorzystniejszej oferty,</w:t>
      </w:r>
    </w:p>
    <w:p w14:paraId="3BF97006"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wystąpiła istotna zmiana okoliczności powodująca, że prowadzenie postępowania lub</w:t>
      </w:r>
      <w:r w:rsidR="00A35554" w:rsidRPr="003574AE">
        <w:rPr>
          <w:rFonts w:ascii="Cambria" w:hAnsi="Cambria"/>
          <w:color w:val="000000"/>
          <w:lang w:eastAsia="en-US"/>
        </w:rPr>
        <w:t> </w:t>
      </w:r>
      <w:r w:rsidRPr="003574AE">
        <w:rPr>
          <w:rFonts w:ascii="Cambria" w:hAnsi="Cambria"/>
          <w:color w:val="000000"/>
          <w:lang w:eastAsia="en-US"/>
        </w:rPr>
        <w:t>wykonanie zamówienia nie leży w interesie publicznym, czego nie można było wcześniej przewidzieć,</w:t>
      </w:r>
    </w:p>
    <w:p w14:paraId="6B4B7855" w14:textId="77777777" w:rsidR="00AB3F5B" w:rsidRPr="003574AE"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9" w:name="_Toc456007545"/>
      <w:bookmarkStart w:id="370" w:name="_Toc456007775"/>
      <w:bookmarkStart w:id="371" w:name="_Toc456085715"/>
      <w:r w:rsidRPr="003574AE">
        <w:rPr>
          <w:rFonts w:ascii="Cambria" w:hAnsi="Cambria"/>
        </w:rPr>
        <w:t>O unieważnieniu postępowania o udzielenie zamówienia Zamawiający zawiadamia równocześnie wszystkich Wykonawców, którzy:</w:t>
      </w:r>
      <w:bookmarkEnd w:id="369"/>
      <w:bookmarkEnd w:id="370"/>
      <w:bookmarkEnd w:id="371"/>
    </w:p>
    <w:p w14:paraId="43061BBD" w14:textId="77777777" w:rsidR="00AB3F5B" w:rsidRPr="003574AE"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ubiegali się o udzielenie zamówienia – w przypadku unieważnienia postępowania przed</w:t>
      </w:r>
      <w:r w:rsidR="00A35554" w:rsidRPr="003574AE">
        <w:rPr>
          <w:rFonts w:ascii="Cambria" w:hAnsi="Cambria"/>
          <w:color w:val="000000"/>
          <w:lang w:eastAsia="en-US"/>
        </w:rPr>
        <w:t> </w:t>
      </w:r>
      <w:r w:rsidRPr="003574AE">
        <w:rPr>
          <w:rFonts w:ascii="Cambria" w:hAnsi="Cambria"/>
          <w:color w:val="000000"/>
          <w:lang w:eastAsia="en-US"/>
        </w:rPr>
        <w:t>upływem terminu składania ofert,</w:t>
      </w:r>
    </w:p>
    <w:p w14:paraId="5C62FA13" w14:textId="77777777" w:rsidR="00AB3F5B" w:rsidRPr="003574AE"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 xml:space="preserve">złożyli oferty – w przypadku unieważnienia postępowania po upływie terminu składania ofert </w:t>
      </w:r>
    </w:p>
    <w:p w14:paraId="5C2091A1" w14:textId="77777777" w:rsidR="00AB3F5B" w:rsidRPr="003574AE" w:rsidRDefault="00AB3F5B" w:rsidP="003F1ADD">
      <w:pPr>
        <w:pStyle w:val="Akapitzlist1"/>
        <w:widowControl w:val="0"/>
        <w:tabs>
          <w:tab w:val="left" w:pos="720"/>
        </w:tabs>
        <w:spacing w:after="0" w:line="240" w:lineRule="auto"/>
        <w:jc w:val="both"/>
        <w:rPr>
          <w:rFonts w:ascii="Cambria" w:hAnsi="Cambria"/>
        </w:rPr>
      </w:pPr>
      <w:bookmarkStart w:id="372" w:name="_Toc456007546"/>
      <w:bookmarkStart w:id="373" w:name="_Toc456007776"/>
      <w:bookmarkStart w:id="374" w:name="_Toc456085716"/>
      <w:r w:rsidRPr="003574AE">
        <w:rPr>
          <w:rFonts w:ascii="Cambria" w:hAnsi="Cambria"/>
        </w:rPr>
        <w:t>podając u</w:t>
      </w:r>
      <w:r w:rsidR="008E66A0" w:rsidRPr="003574AE">
        <w:rPr>
          <w:rFonts w:ascii="Cambria" w:hAnsi="Cambria"/>
        </w:rPr>
        <w:t>zasadnienie faktyczne i prawne.</w:t>
      </w:r>
      <w:bookmarkEnd w:id="372"/>
      <w:bookmarkEnd w:id="373"/>
      <w:bookmarkEnd w:id="374"/>
    </w:p>
    <w:p w14:paraId="687FA873" w14:textId="77777777" w:rsidR="00AB3F5B" w:rsidRPr="003574AE"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5" w:name="_Toc456007547"/>
      <w:bookmarkStart w:id="376" w:name="_Toc456007777"/>
      <w:bookmarkStart w:id="377" w:name="_Toc475691888"/>
      <w:r w:rsidRPr="003574AE">
        <w:rPr>
          <w:rFonts w:ascii="Cambria" w:hAnsi="Cambria"/>
          <w:b/>
          <w:lang w:eastAsia="en-US"/>
        </w:rPr>
        <w:t>Informacja o formalnościach, jakie powinny zostać dopełnione po wyborze oferty w</w:t>
      </w:r>
      <w:r w:rsidR="00A35554" w:rsidRPr="003574AE">
        <w:rPr>
          <w:rFonts w:ascii="Cambria" w:hAnsi="Cambria"/>
          <w:b/>
          <w:lang w:eastAsia="en-US"/>
        </w:rPr>
        <w:t> </w:t>
      </w:r>
      <w:r w:rsidRPr="003574AE">
        <w:rPr>
          <w:rFonts w:ascii="Cambria" w:hAnsi="Cambria"/>
          <w:b/>
          <w:lang w:eastAsia="en-US"/>
        </w:rPr>
        <w:t>celu zawarcia umowy w sprawie zamówienia publicznego</w:t>
      </w:r>
      <w:bookmarkEnd w:id="375"/>
      <w:bookmarkEnd w:id="376"/>
      <w:bookmarkEnd w:id="377"/>
    </w:p>
    <w:p w14:paraId="046E3140" w14:textId="77777777" w:rsidR="00845C97" w:rsidRPr="003574AE"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8" w:name="_Toc456007548"/>
      <w:bookmarkStart w:id="379" w:name="_Toc456007778"/>
      <w:bookmarkStart w:id="380" w:name="_Toc456085718"/>
      <w:r w:rsidRPr="003574AE">
        <w:rPr>
          <w:rFonts w:ascii="Cambria" w:hAnsi="Cambria"/>
        </w:rPr>
        <w:lastRenderedPageBreak/>
        <w:t>Zamawiający informuje niezwłocznie wszystkich wykonawców o:</w:t>
      </w:r>
      <w:bookmarkEnd w:id="378"/>
      <w:bookmarkEnd w:id="379"/>
      <w:bookmarkEnd w:id="380"/>
    </w:p>
    <w:p w14:paraId="12642631" w14:textId="77777777" w:rsidR="00845C97" w:rsidRPr="003574AE"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wyborze najkorzys</w:t>
      </w:r>
      <w:r w:rsidR="004A72B9" w:rsidRPr="003574AE">
        <w:rPr>
          <w:rFonts w:ascii="Cambria" w:hAnsi="Cambria"/>
          <w:color w:val="000000"/>
          <w:lang w:eastAsia="en-US"/>
        </w:rPr>
        <w:t>tniejszej</w:t>
      </w:r>
      <w:r w:rsidR="00EC2D23" w:rsidRPr="003574AE">
        <w:rPr>
          <w:rFonts w:ascii="Cambria" w:hAnsi="Cambria"/>
          <w:color w:val="000000"/>
          <w:lang w:eastAsia="en-US"/>
        </w:rPr>
        <w:t xml:space="preserve"> oferty</w:t>
      </w:r>
      <w:r w:rsidR="004A72B9" w:rsidRPr="003574AE">
        <w:rPr>
          <w:rFonts w:ascii="Cambria" w:hAnsi="Cambria"/>
          <w:color w:val="000000"/>
          <w:lang w:eastAsia="en-US"/>
        </w:rPr>
        <w:t>, podając nazwę</w:t>
      </w:r>
      <w:r w:rsidRPr="003574AE">
        <w:rPr>
          <w:rFonts w:ascii="Cambria" w:hAnsi="Cambria"/>
          <w:color w:val="000000"/>
          <w:lang w:eastAsia="en-US"/>
        </w:rPr>
        <w:t xml:space="preserve"> albo imię i nazwisko, siedzibę al</w:t>
      </w:r>
      <w:r w:rsidR="004A72B9" w:rsidRPr="003574AE">
        <w:rPr>
          <w:rFonts w:ascii="Cambria" w:hAnsi="Cambria"/>
          <w:color w:val="000000"/>
          <w:lang w:eastAsia="en-US"/>
        </w:rPr>
        <w:t>bo miejsce zamieszkania i adres</w:t>
      </w:r>
      <w:r w:rsidRPr="003574AE">
        <w:rPr>
          <w:rFonts w:ascii="Cambria" w:hAnsi="Cambria"/>
          <w:color w:val="000000"/>
          <w:lang w:eastAsia="en-US"/>
        </w:rPr>
        <w:t xml:space="preserve">, </w:t>
      </w:r>
      <w:r w:rsidR="004A72B9" w:rsidRPr="003574AE">
        <w:rPr>
          <w:rFonts w:ascii="Cambria" w:hAnsi="Cambria"/>
          <w:color w:val="000000"/>
          <w:lang w:eastAsia="en-US"/>
        </w:rPr>
        <w:t xml:space="preserve">jeżeli jest miejscem wykonywania działalności Wykonawcy, </w:t>
      </w:r>
      <w:r w:rsidRPr="003574AE">
        <w:rPr>
          <w:rFonts w:ascii="Cambria" w:hAnsi="Cambria"/>
          <w:color w:val="000000"/>
          <w:lang w:eastAsia="en-US"/>
        </w:rPr>
        <w:t>k</w:t>
      </w:r>
      <w:r w:rsidR="004A72B9" w:rsidRPr="003574AE">
        <w:rPr>
          <w:rFonts w:ascii="Cambria" w:hAnsi="Cambria"/>
          <w:color w:val="000000"/>
          <w:lang w:eastAsia="en-US"/>
        </w:rPr>
        <w:t>tórego ofertę wybrano oraz nazwy</w:t>
      </w:r>
      <w:r w:rsidRPr="003574AE">
        <w:rPr>
          <w:rFonts w:ascii="Cambria" w:hAnsi="Cambria"/>
          <w:color w:val="000000"/>
          <w:lang w:eastAsia="en-US"/>
        </w:rPr>
        <w:t xml:space="preserve"> </w:t>
      </w:r>
      <w:r w:rsidR="004A72B9" w:rsidRPr="003574AE">
        <w:rPr>
          <w:rFonts w:ascii="Cambria" w:hAnsi="Cambria"/>
          <w:color w:val="000000"/>
          <w:lang w:eastAsia="en-US"/>
        </w:rPr>
        <w:t>albo imiona i nazwiska, siedziby albo miejsca</w:t>
      </w:r>
      <w:r w:rsidRPr="003574AE">
        <w:rPr>
          <w:rFonts w:ascii="Cambria" w:hAnsi="Cambria"/>
          <w:color w:val="000000"/>
          <w:lang w:eastAsia="en-US"/>
        </w:rPr>
        <w:t xml:space="preserve"> zamieszkania i adres</w:t>
      </w:r>
      <w:r w:rsidR="004A72B9" w:rsidRPr="003574AE">
        <w:rPr>
          <w:rFonts w:ascii="Cambria" w:hAnsi="Cambria"/>
          <w:color w:val="000000"/>
          <w:lang w:eastAsia="en-US"/>
        </w:rPr>
        <w:t>y, jeżeli są miejscami wykonywania działalności Wykonawców</w:t>
      </w:r>
      <w:r w:rsidRPr="003574AE">
        <w:rPr>
          <w:rFonts w:ascii="Cambria" w:hAnsi="Cambria"/>
          <w:color w:val="000000"/>
          <w:lang w:eastAsia="en-US"/>
        </w:rPr>
        <w:t>, którzy złożyli oferty, a także punktację przyznaną ofertom w każdym kryterium oceny ofert i łączną punktację,</w:t>
      </w:r>
    </w:p>
    <w:p w14:paraId="2719D349" w14:textId="77777777" w:rsidR="002B6501" w:rsidRPr="003574AE"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Wykonawcach, którzy zostal</w:t>
      </w:r>
      <w:r w:rsidR="004A72B9" w:rsidRPr="003574AE">
        <w:rPr>
          <w:rFonts w:ascii="Cambria" w:hAnsi="Cambria"/>
          <w:color w:val="000000"/>
          <w:lang w:eastAsia="en-US"/>
        </w:rPr>
        <w:t xml:space="preserve">i wykluczeni; </w:t>
      </w:r>
      <w:r w:rsidRPr="003574AE">
        <w:rPr>
          <w:rFonts w:ascii="Cambria" w:hAnsi="Cambria"/>
          <w:color w:val="000000"/>
          <w:lang w:eastAsia="en-US"/>
        </w:rPr>
        <w:t xml:space="preserve"> </w:t>
      </w:r>
    </w:p>
    <w:p w14:paraId="24CB54D0" w14:textId="77777777" w:rsidR="0074285E" w:rsidRPr="003574AE"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Wykonawcach, któ</w:t>
      </w:r>
      <w:r w:rsidR="00EC2D23" w:rsidRPr="003574AE">
        <w:rPr>
          <w:rFonts w:ascii="Cambria" w:hAnsi="Cambria"/>
          <w:color w:val="000000"/>
          <w:lang w:eastAsia="en-US"/>
        </w:rPr>
        <w:t>rych oferty zostały odrzucone,</w:t>
      </w:r>
      <w:r w:rsidRPr="003574AE">
        <w:rPr>
          <w:rFonts w:ascii="Cambria" w:hAnsi="Cambria"/>
          <w:color w:val="000000"/>
          <w:lang w:eastAsia="en-US"/>
        </w:rPr>
        <w:t xml:space="preserve"> powodach odrzucenia oferty,</w:t>
      </w:r>
    </w:p>
    <w:p w14:paraId="2781795E" w14:textId="77777777" w:rsidR="0074285E" w:rsidRPr="003574AE"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dopuszczeniu do dynamicznego systemu zakupów,</w:t>
      </w:r>
    </w:p>
    <w:p w14:paraId="2D19E1C4" w14:textId="77777777" w:rsidR="002B6501" w:rsidRPr="003574AE"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nieustanowieniu dynamicznego systemu zakupów</w:t>
      </w:r>
      <w:r w:rsidR="002B6501" w:rsidRPr="003574AE">
        <w:rPr>
          <w:rFonts w:ascii="Cambria" w:hAnsi="Cambria"/>
          <w:color w:val="000000"/>
          <w:lang w:eastAsia="en-US"/>
        </w:rPr>
        <w:t xml:space="preserve"> </w:t>
      </w:r>
    </w:p>
    <w:p w14:paraId="54F6F524" w14:textId="77777777" w:rsidR="00845C97" w:rsidRPr="003574AE"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unieważnieniu postępowania,</w:t>
      </w:r>
    </w:p>
    <w:p w14:paraId="21275739" w14:textId="77777777" w:rsidR="00845C97" w:rsidRPr="003574AE"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3574AE">
        <w:rPr>
          <w:rFonts w:ascii="Cambria" w:hAnsi="Cambria"/>
          <w:color w:val="000000"/>
          <w:lang w:eastAsia="en-US"/>
        </w:rPr>
        <w:t>podając uzasadnienie faktyczne i prawne.</w:t>
      </w:r>
    </w:p>
    <w:p w14:paraId="7D49E3D2" w14:textId="77777777" w:rsidR="0045338A" w:rsidRPr="003574AE" w:rsidRDefault="0045338A" w:rsidP="00D51542">
      <w:pPr>
        <w:pStyle w:val="Akapitzlist1"/>
        <w:widowControl w:val="0"/>
        <w:numPr>
          <w:ilvl w:val="2"/>
          <w:numId w:val="5"/>
        </w:numPr>
        <w:spacing w:after="0" w:line="240" w:lineRule="auto"/>
        <w:ind w:left="709" w:hanging="709"/>
        <w:jc w:val="both"/>
        <w:rPr>
          <w:rFonts w:ascii="Cambria" w:hAnsi="Cambria"/>
        </w:rPr>
      </w:pPr>
      <w:bookmarkStart w:id="381" w:name="_Toc456007549"/>
      <w:bookmarkStart w:id="382" w:name="_Toc456007779"/>
      <w:bookmarkStart w:id="383" w:name="_Toc456085719"/>
      <w:r w:rsidRPr="003574AE">
        <w:rPr>
          <w:rFonts w:ascii="Cambria" w:hAnsi="Cambria"/>
        </w:rPr>
        <w:t>W przypadkach, o których mowa w art. 24 ust. 8 ustawy Pzp, informacja, o której mowa w</w:t>
      </w:r>
      <w:r w:rsidR="00A35554" w:rsidRPr="003574AE">
        <w:rPr>
          <w:rFonts w:ascii="Cambria" w:hAnsi="Cambria"/>
        </w:rPr>
        <w:t> </w:t>
      </w:r>
      <w:r w:rsidRPr="003574AE">
        <w:rPr>
          <w:rFonts w:ascii="Cambria" w:hAnsi="Cambria"/>
        </w:rPr>
        <w:t>pkt</w:t>
      </w:r>
      <w:r w:rsidR="00A35554" w:rsidRPr="003574AE">
        <w:rPr>
          <w:rFonts w:ascii="Cambria" w:hAnsi="Cambria"/>
        </w:rPr>
        <w:t> </w:t>
      </w:r>
      <w:r w:rsidRPr="003574AE">
        <w:rPr>
          <w:rFonts w:ascii="Cambria" w:hAnsi="Cambria"/>
        </w:rPr>
        <w:t xml:space="preserve">16.1 </w:t>
      </w:r>
      <w:proofErr w:type="spellStart"/>
      <w:r w:rsidRPr="003574AE">
        <w:rPr>
          <w:rFonts w:ascii="Cambria" w:hAnsi="Cambria"/>
        </w:rPr>
        <w:t>ppkt</w:t>
      </w:r>
      <w:proofErr w:type="spellEnd"/>
      <w:r w:rsidRPr="003574AE">
        <w:rPr>
          <w:rFonts w:ascii="Cambria" w:hAnsi="Cambria"/>
        </w:rPr>
        <w:t xml:space="preserve"> 2, zawiera wyjaśnienie powodów, dla których dowody przedstawione przez</w:t>
      </w:r>
      <w:r w:rsidR="00A35554" w:rsidRPr="003574AE">
        <w:rPr>
          <w:rFonts w:ascii="Cambria" w:hAnsi="Cambria"/>
        </w:rPr>
        <w:t> </w:t>
      </w:r>
      <w:r w:rsidRPr="003574AE">
        <w:rPr>
          <w:rFonts w:ascii="Cambria" w:hAnsi="Cambria"/>
        </w:rPr>
        <w:t>Wykonawcę, Zamawiający uznał za niewystarczające.</w:t>
      </w:r>
      <w:bookmarkEnd w:id="381"/>
      <w:bookmarkEnd w:id="382"/>
      <w:bookmarkEnd w:id="383"/>
    </w:p>
    <w:p w14:paraId="16B5DF62" w14:textId="77777777" w:rsidR="00845C97" w:rsidRPr="003574AE"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4" w:name="_Toc456007550"/>
      <w:bookmarkStart w:id="385" w:name="_Toc456007780"/>
      <w:bookmarkStart w:id="386" w:name="_Toc456085720"/>
      <w:r w:rsidRPr="003574AE">
        <w:rPr>
          <w:rFonts w:ascii="Cambria" w:hAnsi="Cambria"/>
        </w:rPr>
        <w:t>Zamawiający udostępnia</w:t>
      </w:r>
      <w:r w:rsidR="00845C97" w:rsidRPr="003574AE">
        <w:rPr>
          <w:rFonts w:ascii="Cambria" w:hAnsi="Cambria"/>
        </w:rPr>
        <w:t xml:space="preserve"> </w:t>
      </w:r>
      <w:r w:rsidR="002B6501" w:rsidRPr="003574AE">
        <w:rPr>
          <w:rFonts w:ascii="Cambria" w:hAnsi="Cambria"/>
        </w:rPr>
        <w:t>informacje, o których mowa w pkt</w:t>
      </w:r>
      <w:r w:rsidR="00845C97" w:rsidRPr="003574AE">
        <w:rPr>
          <w:rFonts w:ascii="Cambria" w:hAnsi="Cambria"/>
        </w:rPr>
        <w:t xml:space="preserve">. </w:t>
      </w:r>
      <w:r w:rsidR="002B6501" w:rsidRPr="003574AE">
        <w:rPr>
          <w:rFonts w:ascii="Cambria" w:hAnsi="Cambria"/>
        </w:rPr>
        <w:t>16.</w:t>
      </w:r>
      <w:r w:rsidR="00845C97" w:rsidRPr="003574AE">
        <w:rPr>
          <w:rFonts w:ascii="Cambria" w:hAnsi="Cambria"/>
        </w:rPr>
        <w:t xml:space="preserve">1 </w:t>
      </w:r>
      <w:proofErr w:type="spellStart"/>
      <w:r w:rsidR="00EC2D23" w:rsidRPr="003574AE">
        <w:rPr>
          <w:rFonts w:ascii="Cambria" w:hAnsi="Cambria"/>
        </w:rPr>
        <w:t>ppkt</w:t>
      </w:r>
      <w:proofErr w:type="spellEnd"/>
      <w:r w:rsidR="00EC2D23" w:rsidRPr="003574AE">
        <w:rPr>
          <w:rFonts w:ascii="Cambria" w:hAnsi="Cambria"/>
        </w:rPr>
        <w:t xml:space="preserve"> 1 i</w:t>
      </w:r>
      <w:r w:rsidRPr="003574AE">
        <w:rPr>
          <w:rFonts w:ascii="Cambria" w:hAnsi="Cambria"/>
        </w:rPr>
        <w:t xml:space="preserve"> 4-6</w:t>
      </w:r>
      <w:r w:rsidR="00845C97" w:rsidRPr="003574AE">
        <w:rPr>
          <w:rFonts w:ascii="Cambria" w:hAnsi="Cambria"/>
        </w:rPr>
        <w:t xml:space="preserve">, </w:t>
      </w:r>
      <w:r w:rsidR="002B6501" w:rsidRPr="003574AE">
        <w:rPr>
          <w:rFonts w:ascii="Cambria" w:hAnsi="Cambria"/>
        </w:rPr>
        <w:t>na</w:t>
      </w:r>
      <w:r w:rsidR="007751E3" w:rsidRPr="003574AE">
        <w:rPr>
          <w:rFonts w:ascii="Cambria" w:hAnsi="Cambria"/>
        </w:rPr>
        <w:t> </w:t>
      </w:r>
      <w:r w:rsidR="002B6501" w:rsidRPr="003574AE">
        <w:rPr>
          <w:rFonts w:ascii="Cambria" w:hAnsi="Cambria"/>
        </w:rPr>
        <w:t>stronie internetowej</w:t>
      </w:r>
      <w:r w:rsidR="00845C97" w:rsidRPr="003574AE">
        <w:rPr>
          <w:rFonts w:ascii="Cambria" w:hAnsi="Cambria"/>
        </w:rPr>
        <w:t>.</w:t>
      </w:r>
      <w:bookmarkEnd w:id="384"/>
      <w:bookmarkEnd w:id="385"/>
      <w:bookmarkEnd w:id="386"/>
    </w:p>
    <w:p w14:paraId="5A478240" w14:textId="77777777" w:rsidR="00845C97" w:rsidRPr="003574AE"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7" w:name="_Toc456007551"/>
      <w:bookmarkStart w:id="388" w:name="_Toc456007781"/>
      <w:bookmarkStart w:id="389" w:name="_Toc456085721"/>
      <w:r w:rsidRPr="003574AE">
        <w:rPr>
          <w:rFonts w:ascii="Cambria" w:hAnsi="Cambria"/>
        </w:rPr>
        <w:t>Zamawiający może nie ujawniać informac</w:t>
      </w:r>
      <w:r w:rsidR="00F771BF" w:rsidRPr="003574AE">
        <w:rPr>
          <w:rFonts w:ascii="Cambria" w:hAnsi="Cambria"/>
        </w:rPr>
        <w:t>ji, o których mowa w pkt. 16.1</w:t>
      </w:r>
      <w:r w:rsidRPr="003574AE">
        <w:rPr>
          <w:rFonts w:ascii="Cambria" w:hAnsi="Cambria"/>
        </w:rPr>
        <w:t>, jeżeli i</w:t>
      </w:r>
      <w:r w:rsidR="00F771BF" w:rsidRPr="003574AE">
        <w:rPr>
          <w:rFonts w:ascii="Cambria" w:hAnsi="Cambria"/>
        </w:rPr>
        <w:t>ch ujawnienie byłoby sprzeczne z ważnym interesem publicznym</w:t>
      </w:r>
      <w:r w:rsidRPr="003574AE">
        <w:rPr>
          <w:rFonts w:ascii="Cambria" w:hAnsi="Cambria"/>
        </w:rPr>
        <w:t>.</w:t>
      </w:r>
      <w:bookmarkEnd w:id="387"/>
      <w:bookmarkEnd w:id="388"/>
      <w:bookmarkEnd w:id="389"/>
    </w:p>
    <w:p w14:paraId="045CAE51"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0" w:name="_Toc456007552"/>
      <w:bookmarkStart w:id="391" w:name="_Toc456007782"/>
      <w:bookmarkStart w:id="392" w:name="_Toc456085722"/>
      <w:r w:rsidRPr="003574AE">
        <w:rPr>
          <w:rFonts w:ascii="Cambria" w:hAnsi="Cambria"/>
        </w:rPr>
        <w:t>Zamawiający zawiera umowę w sprawie zamówienia publicznego</w:t>
      </w:r>
      <w:r w:rsidR="00A35554" w:rsidRPr="003574AE">
        <w:rPr>
          <w:rFonts w:ascii="Cambria" w:hAnsi="Cambria"/>
        </w:rPr>
        <w:t>, z zastrzeżeniem art. </w:t>
      </w:r>
      <w:r w:rsidR="003B496C" w:rsidRPr="003574AE">
        <w:rPr>
          <w:rFonts w:ascii="Cambria" w:hAnsi="Cambria"/>
        </w:rPr>
        <w:t>183 ustawy Pzp,</w:t>
      </w:r>
      <w:r w:rsidRPr="003574AE">
        <w:rPr>
          <w:rFonts w:ascii="Cambria" w:hAnsi="Cambria"/>
        </w:rPr>
        <w:t xml:space="preserve"> w terminie nie krótszym niż 5 dni od dnia przesłania zawiadomienia o wyborze oferty</w:t>
      </w:r>
      <w:r w:rsidR="0045338A" w:rsidRPr="003574AE">
        <w:rPr>
          <w:rFonts w:ascii="Cambria" w:hAnsi="Cambria"/>
        </w:rPr>
        <w:t>, jeżeli zawiadomienie to zostało przesłane przy</w:t>
      </w:r>
      <w:r w:rsidR="007751E3" w:rsidRPr="003574AE">
        <w:rPr>
          <w:rFonts w:ascii="Cambria" w:hAnsi="Cambria"/>
        </w:rPr>
        <w:t> </w:t>
      </w:r>
      <w:r w:rsidR="0045338A" w:rsidRPr="003574AE">
        <w:rPr>
          <w:rFonts w:ascii="Cambria" w:hAnsi="Cambria"/>
        </w:rPr>
        <w:t>użyciu środków komunikacji elektronicznej, albo 10</w:t>
      </w:r>
      <w:r w:rsidR="007751E3" w:rsidRPr="003574AE">
        <w:rPr>
          <w:rFonts w:ascii="Cambria" w:hAnsi="Cambria"/>
        </w:rPr>
        <w:t> </w:t>
      </w:r>
      <w:r w:rsidR="0045338A" w:rsidRPr="003574AE">
        <w:rPr>
          <w:rFonts w:ascii="Cambria" w:hAnsi="Cambria"/>
        </w:rPr>
        <w:t>dni – jeżeli zostało przesłane w</w:t>
      </w:r>
      <w:r w:rsidR="007751E3" w:rsidRPr="003574AE">
        <w:rPr>
          <w:rFonts w:ascii="Cambria" w:hAnsi="Cambria"/>
        </w:rPr>
        <w:t> </w:t>
      </w:r>
      <w:r w:rsidR="0045338A" w:rsidRPr="003574AE">
        <w:rPr>
          <w:rFonts w:ascii="Cambria" w:hAnsi="Cambria"/>
        </w:rPr>
        <w:t>inny sposób</w:t>
      </w:r>
      <w:r w:rsidR="00F771BF" w:rsidRPr="003574AE">
        <w:rPr>
          <w:rFonts w:ascii="Cambria" w:hAnsi="Cambria"/>
        </w:rPr>
        <w:t>.</w:t>
      </w:r>
      <w:bookmarkEnd w:id="390"/>
      <w:bookmarkEnd w:id="391"/>
      <w:bookmarkEnd w:id="392"/>
    </w:p>
    <w:p w14:paraId="7297FD77"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3" w:name="_Toc456007553"/>
      <w:bookmarkStart w:id="394" w:name="_Toc456007783"/>
      <w:bookmarkStart w:id="395" w:name="_Toc456085723"/>
      <w:r w:rsidRPr="003574AE">
        <w:rPr>
          <w:rFonts w:ascii="Cambria" w:hAnsi="Cambria"/>
        </w:rPr>
        <w:t>Zamawiający może zawrzeć umowę w sprawie niniejsze</w:t>
      </w:r>
      <w:r w:rsidR="00A35554" w:rsidRPr="003574AE">
        <w:rPr>
          <w:rFonts w:ascii="Cambria" w:hAnsi="Cambria"/>
        </w:rPr>
        <w:t>go zamówienia publicznego przed </w:t>
      </w:r>
      <w:r w:rsidRPr="003574AE">
        <w:rPr>
          <w:rFonts w:ascii="Cambria" w:hAnsi="Cambria"/>
        </w:rPr>
        <w:t xml:space="preserve">upływem terminów, o których mowa w pkt. </w:t>
      </w:r>
      <w:r w:rsidR="00967A5E" w:rsidRPr="003574AE">
        <w:rPr>
          <w:rFonts w:ascii="Cambria" w:hAnsi="Cambria"/>
        </w:rPr>
        <w:t>1</w:t>
      </w:r>
      <w:r w:rsidR="0074285E" w:rsidRPr="003574AE">
        <w:rPr>
          <w:rFonts w:ascii="Cambria" w:hAnsi="Cambria"/>
        </w:rPr>
        <w:t>6.4</w:t>
      </w:r>
      <w:r w:rsidRPr="003574AE">
        <w:rPr>
          <w:rFonts w:ascii="Cambria" w:hAnsi="Cambria"/>
        </w:rPr>
        <w:t>, jeżeli:</w:t>
      </w:r>
      <w:bookmarkEnd w:id="393"/>
      <w:bookmarkEnd w:id="394"/>
      <w:bookmarkEnd w:id="395"/>
    </w:p>
    <w:p w14:paraId="4BE3A63B" w14:textId="77777777" w:rsidR="00AB3F5B" w:rsidRPr="003574AE" w:rsidRDefault="00AB3F5B"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 postępowaniu o udzielenie zamówienia w trybie przetargu nieograniczonego z</w:t>
      </w:r>
      <w:r w:rsidR="00EC2D23" w:rsidRPr="003574AE">
        <w:rPr>
          <w:rFonts w:ascii="Cambria" w:hAnsi="Cambria"/>
          <w:color w:val="000000"/>
          <w:lang w:eastAsia="en-US"/>
        </w:rPr>
        <w:t>łożono tylko jedną ofertę; lub</w:t>
      </w:r>
    </w:p>
    <w:p w14:paraId="776D03C4" w14:textId="77777777" w:rsidR="00EC2D23" w:rsidRPr="003574AE" w:rsidRDefault="00EC2D23"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 postępowaniu o udzielenie zamówienia o wartości mniejszej niż kwoty określone w</w:t>
      </w:r>
      <w:r w:rsidR="00A35554" w:rsidRPr="003574AE">
        <w:rPr>
          <w:rFonts w:ascii="Cambria" w:hAnsi="Cambria"/>
          <w:color w:val="000000"/>
          <w:lang w:eastAsia="en-US"/>
        </w:rPr>
        <w:t> </w:t>
      </w:r>
      <w:r w:rsidRPr="003574AE">
        <w:rPr>
          <w:rFonts w:ascii="Cambria" w:hAnsi="Cambria"/>
          <w:color w:val="000000"/>
          <w:lang w:eastAsia="en-US"/>
        </w:rPr>
        <w:t>przepisach wydanych na podstawie art. 11 ust. 8 ustawy Pzp upłynął termin do</w:t>
      </w:r>
      <w:r w:rsidR="00A35554" w:rsidRPr="003574AE">
        <w:rPr>
          <w:rFonts w:ascii="Cambria" w:hAnsi="Cambria"/>
          <w:color w:val="000000"/>
          <w:lang w:eastAsia="en-US"/>
        </w:rPr>
        <w:t> </w:t>
      </w:r>
      <w:r w:rsidRPr="003574AE">
        <w:rPr>
          <w:rFonts w:ascii="Cambria" w:hAnsi="Cambria"/>
          <w:color w:val="000000"/>
          <w:lang w:eastAsia="en-US"/>
        </w:rPr>
        <w:t>wniesienia odwołania na czynności zamawiającego wymienione w</w:t>
      </w:r>
      <w:r w:rsidR="007751E3" w:rsidRPr="003574AE">
        <w:rPr>
          <w:rFonts w:ascii="Cambria" w:hAnsi="Cambria"/>
          <w:color w:val="000000"/>
          <w:lang w:eastAsia="en-US"/>
        </w:rPr>
        <w:t> </w:t>
      </w:r>
      <w:r w:rsidRPr="003574AE">
        <w:rPr>
          <w:rFonts w:ascii="Cambria" w:hAnsi="Cambria"/>
          <w:color w:val="000000"/>
          <w:lang w:eastAsia="en-US"/>
        </w:rPr>
        <w:t>art.</w:t>
      </w:r>
      <w:r w:rsidR="007751E3" w:rsidRPr="003574AE">
        <w:rPr>
          <w:rFonts w:ascii="Cambria" w:hAnsi="Cambria"/>
          <w:color w:val="000000"/>
          <w:lang w:eastAsia="en-US"/>
        </w:rPr>
        <w:t> </w:t>
      </w:r>
      <w:r w:rsidRPr="003574AE">
        <w:rPr>
          <w:rFonts w:ascii="Cambria" w:hAnsi="Cambria"/>
          <w:color w:val="000000"/>
          <w:lang w:eastAsia="en-US"/>
        </w:rPr>
        <w:t>180 ust.</w:t>
      </w:r>
      <w:r w:rsidR="007751E3" w:rsidRPr="003574AE">
        <w:rPr>
          <w:rFonts w:ascii="Cambria" w:hAnsi="Cambria"/>
          <w:color w:val="000000"/>
          <w:lang w:eastAsia="en-US"/>
        </w:rPr>
        <w:t> </w:t>
      </w:r>
      <w:r w:rsidRPr="003574AE">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6" w:name="_Toc456007554"/>
      <w:bookmarkStart w:id="397" w:name="_Toc456007784"/>
      <w:bookmarkStart w:id="398" w:name="_Toc456085724"/>
      <w:r w:rsidRPr="003574AE">
        <w:rPr>
          <w:rFonts w:ascii="Cambria" w:hAnsi="Cambria"/>
        </w:rPr>
        <w:t>Na podstawie art. 23 ust. 4 ustawy, jeżeli najkorzystniejszą ofertę złożą Wykonawcy wspólnie ubiegający się o udzielenie zamówienia, Zamawiają</w:t>
      </w:r>
      <w:r w:rsidR="00A35554" w:rsidRPr="003574AE">
        <w:rPr>
          <w:rFonts w:ascii="Cambria" w:hAnsi="Cambria"/>
        </w:rPr>
        <w:t>cy żąda przed zawarciem umowy w </w:t>
      </w:r>
      <w:r w:rsidRPr="003574AE">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3574AE">
        <w:rPr>
          <w:rFonts w:ascii="Cambria" w:hAnsi="Cambria"/>
        </w:rPr>
        <w:t> </w:t>
      </w:r>
      <w:r w:rsidRPr="003574AE">
        <w:rPr>
          <w:rFonts w:ascii="Cambria" w:hAnsi="Cambria"/>
        </w:rPr>
        <w:t>zastrzeżeniem, że umowa musi zawierać zapis o solidarnej odpowiedzialności Wykonawców wobec Zamawiającego.</w:t>
      </w:r>
      <w:bookmarkEnd w:id="396"/>
      <w:bookmarkEnd w:id="397"/>
      <w:bookmarkEnd w:id="398"/>
    </w:p>
    <w:p w14:paraId="3E9A7A6D" w14:textId="77777777" w:rsidR="000372DA" w:rsidRPr="003574AE"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9" w:name="_Toc456007555"/>
      <w:bookmarkStart w:id="400" w:name="_Toc456007785"/>
      <w:bookmarkStart w:id="401" w:name="_Toc456085725"/>
      <w:r w:rsidRPr="003574AE">
        <w:rPr>
          <w:rFonts w:ascii="Cambria" w:hAnsi="Cambria"/>
        </w:rPr>
        <w:t>W celu zawarcia umowy Zamawiający zażąda dopełnienia następujących formalności:</w:t>
      </w:r>
      <w:bookmarkEnd w:id="399"/>
      <w:bookmarkEnd w:id="400"/>
      <w:bookmarkEnd w:id="401"/>
    </w:p>
    <w:p w14:paraId="475773E0" w14:textId="77777777" w:rsidR="000372DA" w:rsidRPr="003574AE"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wskazania osób umocowanych do zawarcia umowy,</w:t>
      </w:r>
    </w:p>
    <w:p w14:paraId="01052EC6" w14:textId="77777777" w:rsidR="000372DA" w:rsidRPr="003574AE"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okazania pełnomocnictw, o ile z okoliczności wynikać będzie konieczność posiadania pełnomocnictw,</w:t>
      </w:r>
    </w:p>
    <w:p w14:paraId="3EDFFF9A" w14:textId="77777777" w:rsidR="000372DA" w:rsidRPr="003574AE"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wyznaczenia osoby/osób do utrzymywania bieżących kontaktów.</w:t>
      </w:r>
    </w:p>
    <w:p w14:paraId="325D8E17" w14:textId="77777777" w:rsidR="00AB3F5B" w:rsidRPr="003574AE"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2" w:name="_Toc456007556"/>
      <w:bookmarkStart w:id="403" w:name="_Toc456007786"/>
      <w:bookmarkStart w:id="404" w:name="_Toc456085726"/>
      <w:r w:rsidRPr="003574AE">
        <w:rPr>
          <w:rFonts w:ascii="Cambria" w:hAnsi="Cambria"/>
        </w:rPr>
        <w:t>Zawarcie</w:t>
      </w:r>
      <w:r w:rsidR="00AB3F5B" w:rsidRPr="003574AE">
        <w:rPr>
          <w:rFonts w:ascii="Cambria" w:hAnsi="Cambria"/>
        </w:rPr>
        <w:t xml:space="preserve"> umowy nastąpi w trybie i terminie ustalonym miedzy stronami.</w:t>
      </w:r>
      <w:bookmarkEnd w:id="402"/>
      <w:bookmarkEnd w:id="403"/>
      <w:bookmarkEnd w:id="404"/>
    </w:p>
    <w:p w14:paraId="4A20D0D0" w14:textId="77777777" w:rsidR="00DD5153" w:rsidRPr="003574AE"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5" w:name="_Toc456007559"/>
      <w:bookmarkStart w:id="406" w:name="_Toc456007789"/>
      <w:bookmarkStart w:id="407" w:name="_Toc456085729"/>
      <w:r w:rsidRPr="003574AE">
        <w:rPr>
          <w:rFonts w:ascii="Cambria" w:hAnsi="Cambria"/>
        </w:rPr>
        <w:t>Zamawiający nie później niż w terminie 30 dni od zawarcia umowy</w:t>
      </w:r>
      <w:r w:rsidR="00F771BF" w:rsidRPr="003574AE">
        <w:rPr>
          <w:rFonts w:ascii="Cambria" w:hAnsi="Cambria"/>
        </w:rPr>
        <w:t xml:space="preserve"> w sprawie zamówienia </w:t>
      </w:r>
      <w:r w:rsidRPr="003574AE">
        <w:rPr>
          <w:rFonts w:ascii="Cambria" w:hAnsi="Cambria"/>
        </w:rPr>
        <w:t xml:space="preserve">zamieszcza ogłoszenie o udzieleniu zamówienia w Biuletynie Zamówień </w:t>
      </w:r>
      <w:r w:rsidR="00AB3F5B" w:rsidRPr="003574AE">
        <w:rPr>
          <w:rFonts w:ascii="Cambria" w:hAnsi="Cambria"/>
        </w:rPr>
        <w:t>Publicznych.</w:t>
      </w:r>
      <w:bookmarkEnd w:id="405"/>
      <w:bookmarkEnd w:id="406"/>
      <w:bookmarkEnd w:id="407"/>
    </w:p>
    <w:p w14:paraId="67F787D6" w14:textId="77777777" w:rsidR="00204FE9" w:rsidRPr="003574AE"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8" w:name="_Toc456007560"/>
      <w:bookmarkStart w:id="409" w:name="_Toc456007790"/>
      <w:bookmarkStart w:id="410" w:name="_Toc456085730"/>
      <w:r w:rsidRPr="003574AE">
        <w:rPr>
          <w:rFonts w:ascii="Cambria" w:hAnsi="Cambria"/>
        </w:rPr>
        <w:t>W ogłoszeniu o udzieleniu zamówienia Zamawiający może nie ujawniać niektórych informacji, jeżeli ich ujawnienie mogłoby utrudnić stosowan</w:t>
      </w:r>
      <w:r w:rsidR="00A35554" w:rsidRPr="003574AE">
        <w:rPr>
          <w:rFonts w:ascii="Cambria" w:hAnsi="Cambria"/>
        </w:rPr>
        <w:t>ie prawa lub byłoby sprzeczne z </w:t>
      </w:r>
      <w:r w:rsidRPr="003574AE">
        <w:rPr>
          <w:rFonts w:ascii="Cambria" w:hAnsi="Cambria"/>
        </w:rPr>
        <w:t>interesem publicznym, lub mogłoby naruszyć uzasadnione interesy gospodarcze Wykonawców, lub mogłoby zakłócić konkurencję pomiędzy nimi.</w:t>
      </w:r>
      <w:bookmarkEnd w:id="408"/>
      <w:bookmarkEnd w:id="409"/>
      <w:bookmarkEnd w:id="410"/>
    </w:p>
    <w:p w14:paraId="1E231980" w14:textId="77777777" w:rsidR="00DD5153" w:rsidRPr="003574AE"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1" w:name="_Toc456007561"/>
      <w:bookmarkStart w:id="412" w:name="_Toc456007791"/>
      <w:bookmarkStart w:id="413" w:name="_Toc475691889"/>
      <w:r w:rsidRPr="003574AE">
        <w:rPr>
          <w:rFonts w:ascii="Cambria" w:hAnsi="Cambria"/>
          <w:b/>
          <w:lang w:eastAsia="en-US"/>
        </w:rPr>
        <w:lastRenderedPageBreak/>
        <w:t>Wymagania dotyczące zabezpieczenia należytego wykonania umowy</w:t>
      </w:r>
      <w:bookmarkEnd w:id="411"/>
      <w:bookmarkEnd w:id="412"/>
      <w:bookmarkEnd w:id="413"/>
    </w:p>
    <w:p w14:paraId="43960789" w14:textId="705C2CAB" w:rsidR="00DD5153" w:rsidRPr="003574AE" w:rsidRDefault="00DD5153" w:rsidP="00975D61">
      <w:pPr>
        <w:pStyle w:val="Akapitzlist1"/>
        <w:widowControl w:val="0"/>
        <w:spacing w:after="0" w:line="240" w:lineRule="auto"/>
        <w:ind w:left="709"/>
        <w:jc w:val="both"/>
        <w:rPr>
          <w:rFonts w:ascii="Cambria" w:hAnsi="Cambria"/>
        </w:rPr>
      </w:pPr>
      <w:r w:rsidRPr="003574AE">
        <w:rPr>
          <w:rFonts w:ascii="Cambria" w:hAnsi="Cambria"/>
        </w:rPr>
        <w:t xml:space="preserve">Zamawiający będzie żądał od Wykonawcy wniesienia zabezpieczenia </w:t>
      </w:r>
      <w:r w:rsidR="00594AAE" w:rsidRPr="003574AE">
        <w:rPr>
          <w:rFonts w:ascii="Cambria" w:hAnsi="Cambria"/>
        </w:rPr>
        <w:t>należytego wykonania umowy zgodnie z zapisem w pkt</w:t>
      </w:r>
      <w:r w:rsidR="00161EA1" w:rsidRPr="003574AE">
        <w:rPr>
          <w:rFonts w:ascii="Cambria" w:hAnsi="Cambria"/>
        </w:rPr>
        <w:t xml:space="preserve"> 4</w:t>
      </w:r>
      <w:r w:rsidR="00477423">
        <w:rPr>
          <w:rFonts w:ascii="Cambria" w:hAnsi="Cambria"/>
        </w:rPr>
        <w:t>.</w:t>
      </w:r>
      <w:r w:rsidR="00161EA1" w:rsidRPr="003574AE">
        <w:rPr>
          <w:rFonts w:ascii="Cambria" w:hAnsi="Cambria"/>
        </w:rPr>
        <w:t xml:space="preserve">2 </w:t>
      </w:r>
      <w:r w:rsidR="00594AAE" w:rsidRPr="003574AE">
        <w:rPr>
          <w:rFonts w:ascii="Cambria" w:hAnsi="Cambria"/>
        </w:rPr>
        <w:t>.</w:t>
      </w:r>
    </w:p>
    <w:p w14:paraId="6DABE9E9" w14:textId="77777777" w:rsidR="00AB3F5B" w:rsidRPr="003574AE"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4" w:name="_Toc456007562"/>
      <w:bookmarkStart w:id="415" w:name="_Toc456007792"/>
      <w:bookmarkStart w:id="416" w:name="_Toc475691890"/>
      <w:r w:rsidRPr="003574AE">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3574AE">
        <w:rPr>
          <w:rFonts w:ascii="Cambria" w:hAnsi="Cambria"/>
          <w:b/>
          <w:lang w:eastAsia="en-US"/>
        </w:rPr>
        <w:t> </w:t>
      </w:r>
      <w:r w:rsidRPr="003574AE">
        <w:rPr>
          <w:rFonts w:ascii="Cambria" w:hAnsi="Cambria"/>
          <w:b/>
          <w:lang w:eastAsia="en-US"/>
        </w:rPr>
        <w:t>sprawie zamówienia publicznego na takich warunkach</w:t>
      </w:r>
      <w:bookmarkEnd w:id="414"/>
      <w:bookmarkEnd w:id="415"/>
      <w:bookmarkEnd w:id="416"/>
    </w:p>
    <w:p w14:paraId="773972FF" w14:textId="77777777" w:rsidR="00AB3F5B" w:rsidRPr="003574AE" w:rsidRDefault="00EC67D8" w:rsidP="00975D61">
      <w:pPr>
        <w:pStyle w:val="Akapitzlist1"/>
        <w:widowControl w:val="0"/>
        <w:spacing w:after="0" w:line="240" w:lineRule="auto"/>
        <w:ind w:left="709"/>
        <w:jc w:val="both"/>
        <w:rPr>
          <w:rFonts w:ascii="Cambria" w:hAnsi="Cambria"/>
        </w:rPr>
      </w:pPr>
      <w:r w:rsidRPr="003574AE">
        <w:rPr>
          <w:rFonts w:ascii="Cambria" w:hAnsi="Cambria"/>
        </w:rPr>
        <w:t>Zamawiający wymaga od wybranego Wykonawcy, aby z</w:t>
      </w:r>
      <w:r w:rsidR="00A35554" w:rsidRPr="003574AE">
        <w:rPr>
          <w:rFonts w:ascii="Cambria" w:hAnsi="Cambria"/>
        </w:rPr>
        <w:t>awarł z </w:t>
      </w:r>
      <w:r w:rsidRPr="003574AE">
        <w:rPr>
          <w:rFonts w:ascii="Cambria" w:hAnsi="Cambria"/>
        </w:rPr>
        <w:t>nim umowę w sprawie zamówienia publicznego na warunkach określonych we wz</w:t>
      </w:r>
      <w:r w:rsidR="000474B5" w:rsidRPr="003574AE">
        <w:rPr>
          <w:rFonts w:ascii="Cambria" w:hAnsi="Cambria"/>
        </w:rPr>
        <w:t>orze, stanowiącym załącznik Nr 4</w:t>
      </w:r>
      <w:r w:rsidRPr="003574AE">
        <w:rPr>
          <w:rFonts w:ascii="Cambria" w:hAnsi="Cambria"/>
        </w:rPr>
        <w:t xml:space="preserve"> do niniejszej SIWZ.</w:t>
      </w:r>
    </w:p>
    <w:p w14:paraId="71FD9B71" w14:textId="77777777" w:rsidR="00AB3F5B" w:rsidRPr="003574AE"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7" w:name="_Toc456007563"/>
      <w:bookmarkStart w:id="418" w:name="_Toc456007793"/>
      <w:bookmarkStart w:id="419" w:name="_Toc475691891"/>
      <w:r w:rsidRPr="003574AE">
        <w:rPr>
          <w:rFonts w:ascii="Cambria" w:hAnsi="Cambria"/>
          <w:b/>
          <w:lang w:eastAsia="en-US"/>
        </w:rPr>
        <w:t xml:space="preserve">Pouczenie o środkach ochrony prawnej przysługujących </w:t>
      </w:r>
      <w:r w:rsidR="00C45980" w:rsidRPr="003574AE">
        <w:rPr>
          <w:rFonts w:ascii="Cambria" w:hAnsi="Cambria"/>
          <w:b/>
          <w:lang w:eastAsia="en-US"/>
        </w:rPr>
        <w:t>W</w:t>
      </w:r>
      <w:r w:rsidRPr="003574AE">
        <w:rPr>
          <w:rFonts w:ascii="Cambria" w:hAnsi="Cambria"/>
          <w:b/>
          <w:lang w:eastAsia="en-US"/>
        </w:rPr>
        <w:t>ykonawcy w toku postępowania o udzielenie zamówienia</w:t>
      </w:r>
      <w:bookmarkEnd w:id="417"/>
      <w:bookmarkEnd w:id="418"/>
      <w:bookmarkEnd w:id="419"/>
      <w:r w:rsidRPr="003574AE">
        <w:rPr>
          <w:rFonts w:ascii="Cambria" w:hAnsi="Cambria"/>
          <w:b/>
          <w:lang w:eastAsia="en-US"/>
        </w:rPr>
        <w:t xml:space="preserve"> </w:t>
      </w:r>
    </w:p>
    <w:p w14:paraId="2941332A" w14:textId="77777777" w:rsidR="002E107E"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0" w:name="_Toc456007564"/>
      <w:bookmarkStart w:id="421" w:name="_Toc456007794"/>
      <w:bookmarkStart w:id="422" w:name="_Toc456085734"/>
      <w:r w:rsidRPr="003574AE">
        <w:rPr>
          <w:rFonts w:ascii="Cambria" w:hAnsi="Cambria"/>
        </w:rPr>
        <w:t>Środki ochrony prawnej, określone w Dziale VI ustawy</w:t>
      </w:r>
      <w:r w:rsidR="009C3647" w:rsidRPr="003574AE">
        <w:rPr>
          <w:rFonts w:ascii="Cambria" w:hAnsi="Cambria"/>
        </w:rPr>
        <w:t xml:space="preserve"> Pzp</w:t>
      </w:r>
      <w:r w:rsidRPr="003574AE">
        <w:rPr>
          <w:rFonts w:ascii="Cambria" w:hAnsi="Cambria"/>
        </w:rPr>
        <w:t>, przysługują Wykonawcy, a</w:t>
      </w:r>
      <w:r w:rsidR="007751E3" w:rsidRPr="003574AE">
        <w:rPr>
          <w:rFonts w:ascii="Cambria" w:hAnsi="Cambria"/>
        </w:rPr>
        <w:t> </w:t>
      </w:r>
      <w:r w:rsidRPr="003574AE">
        <w:rPr>
          <w:rFonts w:ascii="Cambria" w:hAnsi="Cambria"/>
        </w:rPr>
        <w:t>także innemu podmiotowi, jeżeli ma lub miał interes w uzyskaniu danego zamówienia oraz poniósł lub może ponieść szkodę w wyniku naruszenia przez</w:t>
      </w:r>
      <w:r w:rsidR="007751E3" w:rsidRPr="003574AE">
        <w:rPr>
          <w:rFonts w:ascii="Cambria" w:hAnsi="Cambria"/>
        </w:rPr>
        <w:t> </w:t>
      </w:r>
      <w:r w:rsidR="002E107E" w:rsidRPr="003574AE">
        <w:rPr>
          <w:rFonts w:ascii="Cambria" w:hAnsi="Cambria"/>
        </w:rPr>
        <w:t>Z</w:t>
      </w:r>
      <w:r w:rsidRPr="003574AE">
        <w:rPr>
          <w:rFonts w:ascii="Cambria" w:hAnsi="Cambria"/>
        </w:rPr>
        <w:t>amawiającego przepisów ustawy.</w:t>
      </w:r>
      <w:bookmarkEnd w:id="420"/>
      <w:bookmarkEnd w:id="421"/>
      <w:bookmarkEnd w:id="422"/>
    </w:p>
    <w:p w14:paraId="4554A880" w14:textId="77777777" w:rsidR="00AB3F5B" w:rsidRPr="003574AE"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3" w:name="_Toc456007565"/>
      <w:bookmarkStart w:id="424" w:name="_Toc456007795"/>
      <w:bookmarkStart w:id="425" w:name="_Toc456085735"/>
      <w:r w:rsidRPr="003574AE">
        <w:rPr>
          <w:rFonts w:ascii="Cambria" w:hAnsi="Cambria"/>
        </w:rPr>
        <w:t>Środki ochrony prawnej wobec ogłoszenia oraz SIWZ przysługują również organizacjom, wpisanym na listę, o której mowa w art. 154 pkt 5 ustawy Pzp.</w:t>
      </w:r>
      <w:bookmarkEnd w:id="423"/>
      <w:bookmarkEnd w:id="424"/>
      <w:bookmarkEnd w:id="425"/>
      <w:r w:rsidR="00AB3F5B" w:rsidRPr="003574AE">
        <w:rPr>
          <w:rFonts w:ascii="Cambria" w:hAnsi="Cambria"/>
        </w:rPr>
        <w:t xml:space="preserve"> </w:t>
      </w:r>
    </w:p>
    <w:p w14:paraId="5BD112F6" w14:textId="77777777" w:rsidR="00E81B49"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6" w:name="_Toc456007566"/>
      <w:bookmarkStart w:id="427" w:name="_Toc456007796"/>
      <w:bookmarkStart w:id="428" w:name="_Toc456085736"/>
      <w:r w:rsidRPr="003574AE">
        <w:rPr>
          <w:rFonts w:ascii="Cambria" w:hAnsi="Cambria"/>
        </w:rPr>
        <w:t>Odwołanie</w:t>
      </w:r>
      <w:bookmarkEnd w:id="426"/>
      <w:bookmarkEnd w:id="427"/>
      <w:bookmarkEnd w:id="428"/>
      <w:r w:rsidRPr="003574AE">
        <w:rPr>
          <w:rFonts w:ascii="Cambria" w:hAnsi="Cambria"/>
        </w:rPr>
        <w:t xml:space="preserve"> </w:t>
      </w:r>
    </w:p>
    <w:p w14:paraId="7ED146BF" w14:textId="77777777" w:rsidR="00E81B49" w:rsidRPr="003574AE" w:rsidRDefault="00E81B49" w:rsidP="00D51542">
      <w:pPr>
        <w:pStyle w:val="Akapitzlist1"/>
        <w:widowControl w:val="0"/>
        <w:numPr>
          <w:ilvl w:val="2"/>
          <w:numId w:val="5"/>
        </w:numPr>
        <w:spacing w:after="0" w:line="240" w:lineRule="auto"/>
        <w:ind w:left="709" w:hanging="709"/>
        <w:jc w:val="both"/>
        <w:rPr>
          <w:rFonts w:ascii="Cambria" w:hAnsi="Cambria"/>
        </w:rPr>
      </w:pPr>
      <w:bookmarkStart w:id="429" w:name="_Toc456007567"/>
      <w:bookmarkStart w:id="430" w:name="_Toc456007797"/>
      <w:bookmarkStart w:id="431" w:name="_Toc456085737"/>
      <w:r w:rsidRPr="003574AE">
        <w:rPr>
          <w:rFonts w:ascii="Cambria" w:hAnsi="Cambria"/>
        </w:rPr>
        <w:t xml:space="preserve">Odwołanie </w:t>
      </w:r>
      <w:r w:rsidR="00AB3F5B" w:rsidRPr="003574AE">
        <w:rPr>
          <w:rFonts w:ascii="Cambria" w:hAnsi="Cambria"/>
        </w:rPr>
        <w:t xml:space="preserve">przysługuje wyłącznie od niezgodnej z przepisami ustawy czynności </w:t>
      </w:r>
      <w:r w:rsidR="005D7F1E" w:rsidRPr="003574AE">
        <w:rPr>
          <w:rFonts w:ascii="Cambria" w:hAnsi="Cambria"/>
        </w:rPr>
        <w:t>Z</w:t>
      </w:r>
      <w:r w:rsidR="00AB3F5B" w:rsidRPr="003574AE">
        <w:rPr>
          <w:rFonts w:ascii="Cambria" w:hAnsi="Cambria"/>
        </w:rPr>
        <w:t>amawiającego podjętej w postępowaniu o udzielenie zamówienia lub zaniechania czynności, do której Zamawiający jest zobowiązany na podstawie ustawy.</w:t>
      </w:r>
      <w:bookmarkEnd w:id="429"/>
      <w:bookmarkEnd w:id="430"/>
      <w:bookmarkEnd w:id="431"/>
    </w:p>
    <w:p w14:paraId="3D94165B"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32" w:name="_Toc456007568"/>
      <w:bookmarkStart w:id="433" w:name="_Toc456007798"/>
      <w:bookmarkStart w:id="434" w:name="_Toc456085738"/>
      <w:r w:rsidRPr="003574AE">
        <w:rPr>
          <w:rFonts w:ascii="Cambria" w:hAnsi="Cambria"/>
        </w:rPr>
        <w:t>W niniejszym postępowaniu, prowadzonym w trybie przetargu nieograniczonego, którego wartość jest mniejsza niż kwoty określone w przepisach wydanych na</w:t>
      </w:r>
      <w:r w:rsidR="007751E3" w:rsidRPr="003574AE">
        <w:rPr>
          <w:rFonts w:ascii="Cambria" w:hAnsi="Cambria"/>
        </w:rPr>
        <w:t> </w:t>
      </w:r>
      <w:r w:rsidRPr="003574AE">
        <w:rPr>
          <w:rFonts w:ascii="Cambria" w:hAnsi="Cambria"/>
        </w:rPr>
        <w:t>podstawie art. 11 ust. 8</w:t>
      </w:r>
      <w:r w:rsidR="00A35554" w:rsidRPr="003574AE">
        <w:rPr>
          <w:rFonts w:ascii="Cambria" w:hAnsi="Cambria"/>
        </w:rPr>
        <w:t> </w:t>
      </w:r>
      <w:r w:rsidRPr="003574AE">
        <w:rPr>
          <w:rFonts w:ascii="Cambria" w:hAnsi="Cambria"/>
        </w:rPr>
        <w:t>ustawy, odwołanie przysługuje wyłącznie wobec czynności:</w:t>
      </w:r>
      <w:bookmarkEnd w:id="432"/>
      <w:bookmarkEnd w:id="433"/>
      <w:bookmarkEnd w:id="434"/>
    </w:p>
    <w:p w14:paraId="752A7C65" w14:textId="77777777" w:rsidR="00AB3F5B" w:rsidRPr="003574AE"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 xml:space="preserve">określenia </w:t>
      </w:r>
      <w:r w:rsidR="00AB3F5B" w:rsidRPr="003574AE">
        <w:rPr>
          <w:rFonts w:ascii="Cambria" w:hAnsi="Cambria"/>
          <w:color w:val="000000"/>
          <w:lang w:eastAsia="en-US"/>
        </w:rPr>
        <w:t>warunków udziału w postępowaniu,</w:t>
      </w:r>
    </w:p>
    <w:p w14:paraId="79F318A3" w14:textId="77777777" w:rsidR="00AB3F5B" w:rsidRPr="003574AE"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wykluczenia odwołującego z postępowania o udzielenie zamówienia,</w:t>
      </w:r>
    </w:p>
    <w:p w14:paraId="7E051F6B" w14:textId="77777777" w:rsidR="005D7F1E" w:rsidRPr="003574AE"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odrzucenia oferty odwołującego</w:t>
      </w:r>
      <w:r w:rsidR="005D7F1E" w:rsidRPr="003574AE">
        <w:rPr>
          <w:rFonts w:ascii="Cambria" w:hAnsi="Cambria"/>
          <w:color w:val="000000"/>
          <w:lang w:eastAsia="en-US"/>
        </w:rPr>
        <w:t>,</w:t>
      </w:r>
    </w:p>
    <w:p w14:paraId="259355F7" w14:textId="77777777" w:rsidR="00601D02" w:rsidRPr="003574AE"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opisu przedmiotu zamówienia,</w:t>
      </w:r>
    </w:p>
    <w:p w14:paraId="2055B595" w14:textId="77777777" w:rsidR="00AB3F5B" w:rsidRPr="003574AE" w:rsidRDefault="005D7F1E"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3574AE">
        <w:rPr>
          <w:rFonts w:ascii="Cambria" w:hAnsi="Cambria"/>
          <w:color w:val="000000"/>
          <w:lang w:eastAsia="en-US"/>
        </w:rPr>
        <w:t>w</w:t>
      </w:r>
      <w:r w:rsidR="00C27E71" w:rsidRPr="003574AE">
        <w:rPr>
          <w:rFonts w:ascii="Cambria" w:hAnsi="Cambria"/>
          <w:color w:val="000000"/>
          <w:lang w:eastAsia="en-US"/>
        </w:rPr>
        <w:t>yboru oferty najkorzystniejszej</w:t>
      </w:r>
      <w:r w:rsidR="00AB3F5B" w:rsidRPr="003574AE">
        <w:rPr>
          <w:rFonts w:ascii="Cambria" w:hAnsi="Cambria"/>
          <w:color w:val="000000"/>
          <w:lang w:eastAsia="en-US"/>
        </w:rPr>
        <w:t>.</w:t>
      </w:r>
    </w:p>
    <w:p w14:paraId="1323C83C"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35" w:name="_Toc456007569"/>
      <w:bookmarkStart w:id="436" w:name="_Toc456007799"/>
      <w:bookmarkStart w:id="437" w:name="_Toc456085739"/>
      <w:r w:rsidRPr="003574AE">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w:t>
      </w:r>
      <w:r w:rsidR="007751E3" w:rsidRPr="003574AE">
        <w:rPr>
          <w:rFonts w:ascii="Cambria" w:hAnsi="Cambria"/>
        </w:rPr>
        <w:t> </w:t>
      </w:r>
      <w:r w:rsidRPr="003574AE">
        <w:rPr>
          <w:rFonts w:ascii="Cambria" w:hAnsi="Cambria"/>
        </w:rPr>
        <w:t>prawne uzasadniające wniesienie odwołania.</w:t>
      </w:r>
      <w:bookmarkEnd w:id="435"/>
      <w:bookmarkEnd w:id="436"/>
      <w:bookmarkEnd w:id="437"/>
    </w:p>
    <w:p w14:paraId="5EC554A0"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38" w:name="_Toc456007570"/>
      <w:bookmarkStart w:id="439" w:name="_Toc456007800"/>
      <w:bookmarkStart w:id="440" w:name="_Toc456085740"/>
      <w:r w:rsidRPr="003574AE">
        <w:rPr>
          <w:rFonts w:ascii="Cambria" w:hAnsi="Cambria"/>
        </w:rPr>
        <w:t>Odwołan</w:t>
      </w:r>
      <w:r w:rsidR="00C27E71" w:rsidRPr="003574AE">
        <w:rPr>
          <w:rFonts w:ascii="Cambria" w:hAnsi="Cambria"/>
        </w:rPr>
        <w:t>ie wnosi się do Prezesa Izby</w:t>
      </w:r>
      <w:r w:rsidRPr="003574AE">
        <w:rPr>
          <w:rFonts w:ascii="Cambria" w:hAnsi="Cambria"/>
        </w:rPr>
        <w:t xml:space="preserve"> w form</w:t>
      </w:r>
      <w:r w:rsidR="004633FC" w:rsidRPr="003574AE">
        <w:rPr>
          <w:rFonts w:ascii="Cambria" w:hAnsi="Cambria"/>
        </w:rPr>
        <w:t>ie pisemnej</w:t>
      </w:r>
      <w:r w:rsidR="00C27E71" w:rsidRPr="003574AE">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3574AE">
        <w:rPr>
          <w:rFonts w:ascii="Cambria" w:hAnsi="Cambria"/>
        </w:rPr>
        <w:t>.</w:t>
      </w:r>
      <w:bookmarkEnd w:id="438"/>
      <w:bookmarkEnd w:id="439"/>
      <w:bookmarkEnd w:id="440"/>
    </w:p>
    <w:p w14:paraId="534C6C1E" w14:textId="77777777" w:rsidR="00C27E71" w:rsidRPr="003574AE" w:rsidRDefault="00C27E71" w:rsidP="00D51542">
      <w:pPr>
        <w:pStyle w:val="Akapitzlist1"/>
        <w:widowControl w:val="0"/>
        <w:numPr>
          <w:ilvl w:val="2"/>
          <w:numId w:val="5"/>
        </w:numPr>
        <w:spacing w:after="0" w:line="240" w:lineRule="auto"/>
        <w:ind w:left="709" w:hanging="709"/>
        <w:jc w:val="both"/>
        <w:rPr>
          <w:rFonts w:ascii="Cambria" w:hAnsi="Cambria"/>
        </w:rPr>
      </w:pPr>
      <w:bookmarkStart w:id="441" w:name="_Toc456007571"/>
      <w:bookmarkStart w:id="442" w:name="_Toc456007801"/>
      <w:bookmarkStart w:id="443" w:name="_Toc456085741"/>
      <w:r w:rsidRPr="003574AE">
        <w:rPr>
          <w:rFonts w:ascii="Cambria" w:hAnsi="Cambria"/>
        </w:rPr>
        <w:t>Odwołujący przesyła kopię odwołania Zamawiającemu przed upływem terminu do</w:t>
      </w:r>
      <w:r w:rsidR="007751E3" w:rsidRPr="003574AE">
        <w:rPr>
          <w:rFonts w:ascii="Cambria" w:hAnsi="Cambria"/>
        </w:rPr>
        <w:t> </w:t>
      </w:r>
      <w:r w:rsidRPr="003574AE">
        <w:rPr>
          <w:rFonts w:ascii="Cambria" w:hAnsi="Cambria"/>
        </w:rPr>
        <w:t>wniesienia odwołania w taki sposób, aby mógł on zapoznać się z jego treścią przed</w:t>
      </w:r>
      <w:r w:rsidR="007751E3" w:rsidRPr="003574AE">
        <w:rPr>
          <w:rFonts w:ascii="Cambria" w:hAnsi="Cambria"/>
        </w:rPr>
        <w:t> </w:t>
      </w:r>
      <w:r w:rsidRPr="003574AE">
        <w:rPr>
          <w:rFonts w:ascii="Cambria" w:hAnsi="Cambria"/>
        </w:rPr>
        <w:t>upływem tego terminu. Domniemywa się, że iż Zamawiający mógł zapoznać</w:t>
      </w:r>
      <w:r w:rsidR="007751E3" w:rsidRPr="003574AE">
        <w:rPr>
          <w:rFonts w:ascii="Cambria" w:hAnsi="Cambria"/>
        </w:rPr>
        <w:t> </w:t>
      </w:r>
      <w:r w:rsidRPr="003574AE">
        <w:rPr>
          <w:rFonts w:ascii="Cambria" w:hAnsi="Cambria"/>
        </w:rPr>
        <w:t>się z</w:t>
      </w:r>
      <w:r w:rsidR="007751E3" w:rsidRPr="003574AE">
        <w:rPr>
          <w:rFonts w:ascii="Cambria" w:hAnsi="Cambria"/>
        </w:rPr>
        <w:t> </w:t>
      </w:r>
      <w:r w:rsidRPr="003574AE">
        <w:rPr>
          <w:rFonts w:ascii="Cambria" w:hAnsi="Cambria"/>
        </w:rPr>
        <w:t>treścią odwołania, jeżeli przesłanie jego kopii nastąpiło przed upływem terminu do</w:t>
      </w:r>
      <w:r w:rsidR="007751E3" w:rsidRPr="003574AE">
        <w:rPr>
          <w:rFonts w:ascii="Cambria" w:hAnsi="Cambria"/>
        </w:rPr>
        <w:t> </w:t>
      </w:r>
      <w:r w:rsidRPr="003574AE">
        <w:rPr>
          <w:rFonts w:ascii="Cambria" w:hAnsi="Cambria"/>
        </w:rPr>
        <w:t>jego wniesienia</w:t>
      </w:r>
      <w:r w:rsidR="0046163E" w:rsidRPr="003574AE">
        <w:rPr>
          <w:rFonts w:ascii="Cambria" w:hAnsi="Cambria"/>
        </w:rPr>
        <w:t xml:space="preserve"> przy użyciu środków komunikacji elektronicznej.</w:t>
      </w:r>
      <w:bookmarkEnd w:id="441"/>
      <w:bookmarkEnd w:id="442"/>
      <w:bookmarkEnd w:id="443"/>
    </w:p>
    <w:p w14:paraId="35DCAD9D"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44" w:name="_Toc456007572"/>
      <w:bookmarkStart w:id="445" w:name="_Toc456007802"/>
      <w:bookmarkStart w:id="446" w:name="_Toc456085742"/>
      <w:r w:rsidRPr="003574AE">
        <w:rPr>
          <w:rFonts w:ascii="Cambria" w:hAnsi="Cambria"/>
        </w:rPr>
        <w:t xml:space="preserve">Odwołanie wnosi się w terminie 5 dni od dnia przesłania informacji o czynności </w:t>
      </w:r>
      <w:r w:rsidR="0046163E" w:rsidRPr="003574AE">
        <w:rPr>
          <w:rFonts w:ascii="Cambria" w:hAnsi="Cambria"/>
        </w:rPr>
        <w:t>Z</w:t>
      </w:r>
      <w:r w:rsidRPr="003574AE">
        <w:rPr>
          <w:rFonts w:ascii="Cambria" w:hAnsi="Cambria"/>
        </w:rPr>
        <w:t>amawiającego stanowiącej podstawę jego wniesienia - jeżeli zostały p</w:t>
      </w:r>
      <w:r w:rsidR="004633FC" w:rsidRPr="003574AE">
        <w:rPr>
          <w:rFonts w:ascii="Cambria" w:hAnsi="Cambria"/>
        </w:rPr>
        <w:t xml:space="preserve">rzesłane </w:t>
      </w:r>
      <w:r w:rsidR="0046163E" w:rsidRPr="003574AE">
        <w:rPr>
          <w:rFonts w:ascii="Cambria" w:hAnsi="Cambria"/>
        </w:rPr>
        <w:t>w</w:t>
      </w:r>
      <w:r w:rsidR="007751E3" w:rsidRPr="003574AE">
        <w:rPr>
          <w:rFonts w:ascii="Cambria" w:hAnsi="Cambria"/>
        </w:rPr>
        <w:t> </w:t>
      </w:r>
      <w:r w:rsidR="0046163E" w:rsidRPr="003574AE">
        <w:rPr>
          <w:rFonts w:ascii="Cambria" w:hAnsi="Cambria"/>
        </w:rPr>
        <w:t>sposób określony w art. 180 ust. 5 zdanie drugie</w:t>
      </w:r>
      <w:r w:rsidRPr="003574AE">
        <w:rPr>
          <w:rFonts w:ascii="Cambria" w:hAnsi="Cambria"/>
        </w:rPr>
        <w:t>, albo w terminie 10 dni - jeżeli</w:t>
      </w:r>
      <w:r w:rsidR="00D06BC2" w:rsidRPr="003574AE">
        <w:rPr>
          <w:rFonts w:ascii="Cambria" w:hAnsi="Cambria"/>
        </w:rPr>
        <w:t xml:space="preserve"> zos</w:t>
      </w:r>
      <w:r w:rsidR="00A35554" w:rsidRPr="003574AE">
        <w:rPr>
          <w:rFonts w:ascii="Cambria" w:hAnsi="Cambria"/>
        </w:rPr>
        <w:t>tały przesłane w </w:t>
      </w:r>
      <w:r w:rsidR="0046163E" w:rsidRPr="003574AE">
        <w:rPr>
          <w:rFonts w:ascii="Cambria" w:hAnsi="Cambria"/>
        </w:rPr>
        <w:t>inny sposób</w:t>
      </w:r>
      <w:r w:rsidRPr="003574AE">
        <w:rPr>
          <w:rFonts w:ascii="Cambria" w:hAnsi="Cambria"/>
        </w:rPr>
        <w:t>.</w:t>
      </w:r>
      <w:bookmarkEnd w:id="444"/>
      <w:bookmarkEnd w:id="445"/>
      <w:bookmarkEnd w:id="446"/>
    </w:p>
    <w:p w14:paraId="6DFD3D65"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47" w:name="_Toc456007573"/>
      <w:bookmarkStart w:id="448" w:name="_Toc456007803"/>
      <w:bookmarkStart w:id="449" w:name="_Toc456085743"/>
      <w:r w:rsidRPr="003574AE">
        <w:rPr>
          <w:rFonts w:ascii="Cambria" w:hAnsi="Cambria"/>
        </w:rPr>
        <w:t>Odwołanie wobec treści ogłoszenia o zamówieniu, a także wobec postanowień specyfikacji istotnych warunków zamówienia, wnosi się w terminie 5</w:t>
      </w:r>
      <w:r w:rsidR="007751E3" w:rsidRPr="003574AE">
        <w:rPr>
          <w:rFonts w:ascii="Cambria" w:hAnsi="Cambria"/>
        </w:rPr>
        <w:t> </w:t>
      </w:r>
      <w:r w:rsidRPr="003574AE">
        <w:rPr>
          <w:rFonts w:ascii="Cambria" w:hAnsi="Cambria"/>
        </w:rPr>
        <w:t>dni od</w:t>
      </w:r>
      <w:r w:rsidR="007751E3" w:rsidRPr="003574AE">
        <w:rPr>
          <w:rFonts w:ascii="Cambria" w:hAnsi="Cambria"/>
        </w:rPr>
        <w:t> </w:t>
      </w:r>
      <w:r w:rsidRPr="003574AE">
        <w:rPr>
          <w:rFonts w:ascii="Cambria" w:hAnsi="Cambria"/>
        </w:rPr>
        <w:t xml:space="preserve">dnia zamieszczenia ogłoszenia w Biuletynie Zamówień Publicznych lub specyfikacji </w:t>
      </w:r>
      <w:r w:rsidR="0046163E" w:rsidRPr="003574AE">
        <w:rPr>
          <w:rFonts w:ascii="Cambria" w:hAnsi="Cambria"/>
        </w:rPr>
        <w:t xml:space="preserve">istotnych warunków zamówienia </w:t>
      </w:r>
      <w:r w:rsidRPr="003574AE">
        <w:rPr>
          <w:rFonts w:ascii="Cambria" w:hAnsi="Cambria"/>
        </w:rPr>
        <w:t>na stronie internetowej.</w:t>
      </w:r>
      <w:bookmarkEnd w:id="447"/>
      <w:bookmarkEnd w:id="448"/>
      <w:bookmarkEnd w:id="449"/>
    </w:p>
    <w:p w14:paraId="272931F8"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50" w:name="_Toc456007574"/>
      <w:bookmarkStart w:id="451" w:name="_Toc456007804"/>
      <w:bookmarkStart w:id="452" w:name="_Toc456085744"/>
      <w:r w:rsidRPr="003574AE">
        <w:rPr>
          <w:rFonts w:ascii="Cambria" w:hAnsi="Cambria"/>
        </w:rPr>
        <w:lastRenderedPageBreak/>
        <w:t xml:space="preserve">Odwołanie wobec czynności innych niż określone w pkt </w:t>
      </w:r>
      <w:r w:rsidR="004633FC" w:rsidRPr="003574AE">
        <w:rPr>
          <w:rFonts w:ascii="Cambria" w:hAnsi="Cambria"/>
        </w:rPr>
        <w:t>19</w:t>
      </w:r>
      <w:r w:rsidR="00E81B49" w:rsidRPr="003574AE">
        <w:rPr>
          <w:rFonts w:ascii="Cambria" w:hAnsi="Cambria"/>
        </w:rPr>
        <w:t>.</w:t>
      </w:r>
      <w:r w:rsidR="005D7F1E" w:rsidRPr="003574AE">
        <w:rPr>
          <w:rFonts w:ascii="Cambria" w:hAnsi="Cambria"/>
        </w:rPr>
        <w:t>3</w:t>
      </w:r>
      <w:r w:rsidR="0046163E" w:rsidRPr="003574AE">
        <w:rPr>
          <w:rFonts w:ascii="Cambria" w:hAnsi="Cambria"/>
        </w:rPr>
        <w:t>.6</w:t>
      </w:r>
      <w:r w:rsidRPr="003574AE">
        <w:rPr>
          <w:rFonts w:ascii="Cambria" w:hAnsi="Cambria"/>
        </w:rPr>
        <w:t xml:space="preserve"> i </w:t>
      </w:r>
      <w:r w:rsidR="004633FC" w:rsidRPr="003574AE">
        <w:rPr>
          <w:rFonts w:ascii="Cambria" w:hAnsi="Cambria"/>
        </w:rPr>
        <w:t>19</w:t>
      </w:r>
      <w:r w:rsidR="00E81B49" w:rsidRPr="003574AE">
        <w:rPr>
          <w:rFonts w:ascii="Cambria" w:hAnsi="Cambria"/>
        </w:rPr>
        <w:t>.</w:t>
      </w:r>
      <w:r w:rsidR="005D7F1E" w:rsidRPr="003574AE">
        <w:rPr>
          <w:rFonts w:ascii="Cambria" w:hAnsi="Cambria"/>
        </w:rPr>
        <w:t>3</w:t>
      </w:r>
      <w:r w:rsidR="0046163E" w:rsidRPr="003574AE">
        <w:rPr>
          <w:rFonts w:ascii="Cambria" w:hAnsi="Cambria"/>
        </w:rPr>
        <w:t>.7</w:t>
      </w:r>
      <w:r w:rsidRPr="003574AE">
        <w:rPr>
          <w:rFonts w:ascii="Cambria" w:hAnsi="Cambria"/>
        </w:rPr>
        <w:t xml:space="preserve"> wnosi</w:t>
      </w:r>
      <w:r w:rsidR="007751E3" w:rsidRPr="003574AE">
        <w:rPr>
          <w:rFonts w:ascii="Cambria" w:hAnsi="Cambria"/>
        </w:rPr>
        <w:t> </w:t>
      </w:r>
      <w:r w:rsidRPr="003574AE">
        <w:rPr>
          <w:rFonts w:ascii="Cambria" w:hAnsi="Cambria"/>
        </w:rPr>
        <w:t>się w</w:t>
      </w:r>
      <w:r w:rsidR="007751E3" w:rsidRPr="003574AE">
        <w:rPr>
          <w:rFonts w:ascii="Cambria" w:hAnsi="Cambria"/>
        </w:rPr>
        <w:t> </w:t>
      </w:r>
      <w:r w:rsidRPr="003574AE">
        <w:rPr>
          <w:rFonts w:ascii="Cambria" w:hAnsi="Cambria"/>
        </w:rPr>
        <w:t>terminie 5</w:t>
      </w:r>
      <w:r w:rsidR="007751E3" w:rsidRPr="003574AE">
        <w:rPr>
          <w:rFonts w:ascii="Cambria" w:hAnsi="Cambria"/>
        </w:rPr>
        <w:t> </w:t>
      </w:r>
      <w:r w:rsidRPr="003574AE">
        <w:rPr>
          <w:rFonts w:ascii="Cambria" w:hAnsi="Cambria"/>
        </w:rPr>
        <w:t>dni od dnia, w którym powzięto lub przy zachowaniu należytej staranności można było powziąć wiadomość o okolicznościach stanowiących podstawę jego wniesienia.</w:t>
      </w:r>
      <w:bookmarkEnd w:id="450"/>
      <w:bookmarkEnd w:id="451"/>
      <w:bookmarkEnd w:id="452"/>
    </w:p>
    <w:p w14:paraId="726ECEAF" w14:textId="77777777" w:rsidR="004633FC" w:rsidRPr="003574AE" w:rsidRDefault="0046163E" w:rsidP="00D51542">
      <w:pPr>
        <w:pStyle w:val="Akapitzlist1"/>
        <w:widowControl w:val="0"/>
        <w:numPr>
          <w:ilvl w:val="2"/>
          <w:numId w:val="5"/>
        </w:numPr>
        <w:spacing w:after="0" w:line="240" w:lineRule="auto"/>
        <w:ind w:left="709" w:hanging="709"/>
        <w:jc w:val="both"/>
        <w:rPr>
          <w:rFonts w:ascii="Cambria" w:hAnsi="Cambria"/>
        </w:rPr>
      </w:pPr>
      <w:bookmarkStart w:id="453" w:name="_Toc456007575"/>
      <w:bookmarkStart w:id="454" w:name="_Toc456007805"/>
      <w:bookmarkStart w:id="455" w:name="_Toc456085745"/>
      <w:r w:rsidRPr="003574AE">
        <w:rPr>
          <w:rFonts w:ascii="Cambria" w:hAnsi="Cambria"/>
        </w:rPr>
        <w:t xml:space="preserve">Jeżeli koniec </w:t>
      </w:r>
      <w:r w:rsidR="004633FC" w:rsidRPr="003574AE">
        <w:rPr>
          <w:rFonts w:ascii="Cambria" w:hAnsi="Cambria"/>
        </w:rPr>
        <w:t xml:space="preserve">terminu </w:t>
      </w:r>
      <w:r w:rsidRPr="003574AE">
        <w:rPr>
          <w:rFonts w:ascii="Cambria" w:hAnsi="Cambria"/>
        </w:rPr>
        <w:t xml:space="preserve">do wykonania czynności </w:t>
      </w:r>
      <w:r w:rsidR="004633FC" w:rsidRPr="003574AE">
        <w:rPr>
          <w:rFonts w:ascii="Cambria" w:hAnsi="Cambria"/>
        </w:rPr>
        <w:t>przypada na sobotę lub dzie</w:t>
      </w:r>
      <w:r w:rsidRPr="003574AE">
        <w:rPr>
          <w:rFonts w:ascii="Cambria" w:hAnsi="Cambria"/>
        </w:rPr>
        <w:t>ń ustawowo wolny od pracy, termin upływa dnia następnego</w:t>
      </w:r>
      <w:r w:rsidR="004633FC" w:rsidRPr="003574AE">
        <w:rPr>
          <w:rFonts w:ascii="Cambria" w:hAnsi="Cambria"/>
        </w:rPr>
        <w:t xml:space="preserve"> dzień po dniu lub dniach wolnych od pracy.</w:t>
      </w:r>
      <w:bookmarkEnd w:id="453"/>
      <w:bookmarkEnd w:id="454"/>
      <w:bookmarkEnd w:id="455"/>
    </w:p>
    <w:p w14:paraId="1FFBF661" w14:textId="77777777" w:rsidR="00AB3F5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6" w:name="_Toc456007576"/>
      <w:bookmarkStart w:id="457" w:name="_Toc456007806"/>
      <w:bookmarkStart w:id="458" w:name="_Toc456085746"/>
      <w:r w:rsidRPr="003574AE">
        <w:rPr>
          <w:rFonts w:ascii="Cambria" w:hAnsi="Cambria"/>
        </w:rPr>
        <w:t>Na orzeczenie Krajowej Izby Odwoławczej stronom postępowania odwoławczego przysługuje skarga do sądu.</w:t>
      </w:r>
      <w:bookmarkEnd w:id="456"/>
      <w:bookmarkEnd w:id="457"/>
      <w:bookmarkEnd w:id="458"/>
    </w:p>
    <w:p w14:paraId="2027A2CF"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59" w:name="_Toc456007577"/>
      <w:bookmarkStart w:id="460" w:name="_Toc456007807"/>
      <w:bookmarkStart w:id="461" w:name="_Toc456085747"/>
      <w:r w:rsidRPr="003574AE">
        <w:rPr>
          <w:rFonts w:ascii="Cambria" w:hAnsi="Cambria"/>
        </w:rPr>
        <w:t xml:space="preserve">Skargę wnosi się do sądu okręgowego właściwego dla siedziby albo miejsca zamieszkania </w:t>
      </w:r>
      <w:r w:rsidR="00E81B49" w:rsidRPr="003574AE">
        <w:rPr>
          <w:rFonts w:ascii="Cambria" w:hAnsi="Cambria"/>
        </w:rPr>
        <w:t>Z</w:t>
      </w:r>
      <w:r w:rsidRPr="003574AE">
        <w:rPr>
          <w:rFonts w:ascii="Cambria" w:hAnsi="Cambria"/>
        </w:rPr>
        <w:t>amawiającego.</w:t>
      </w:r>
      <w:bookmarkEnd w:id="459"/>
      <w:bookmarkEnd w:id="460"/>
      <w:bookmarkEnd w:id="461"/>
    </w:p>
    <w:p w14:paraId="2B9DA230"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62" w:name="_Toc456007578"/>
      <w:bookmarkStart w:id="463" w:name="_Toc456007808"/>
      <w:bookmarkStart w:id="464" w:name="_Toc456085748"/>
      <w:r w:rsidRPr="003574AE">
        <w:rPr>
          <w:rFonts w:ascii="Cambria" w:hAnsi="Cambria"/>
        </w:rPr>
        <w:t>Skargę wnosi się za pośrednictwem Prezesa Krajowej Izby Odwoławczej w terminie 7</w:t>
      </w:r>
      <w:r w:rsidR="007751E3" w:rsidRPr="003574AE">
        <w:rPr>
          <w:rFonts w:ascii="Cambria" w:hAnsi="Cambria"/>
        </w:rPr>
        <w:t> </w:t>
      </w:r>
      <w:r w:rsidR="00A35554" w:rsidRPr="003574AE">
        <w:rPr>
          <w:rFonts w:ascii="Cambria" w:hAnsi="Cambria"/>
        </w:rPr>
        <w:t>dni od </w:t>
      </w:r>
      <w:r w:rsidRPr="003574AE">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62"/>
      <w:bookmarkEnd w:id="463"/>
      <w:bookmarkEnd w:id="464"/>
    </w:p>
    <w:p w14:paraId="5963CDBF"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65" w:name="_Toc456007579"/>
      <w:bookmarkStart w:id="466" w:name="_Toc456007809"/>
      <w:bookmarkStart w:id="467" w:name="_Toc456085749"/>
      <w:r w:rsidRPr="003574AE">
        <w:rPr>
          <w:rFonts w:ascii="Cambria" w:hAnsi="Cambria"/>
        </w:rPr>
        <w:t>Skarga powinna czynić zadość wymaganiom przewidzi</w:t>
      </w:r>
      <w:r w:rsidR="00A35554" w:rsidRPr="003574AE">
        <w:rPr>
          <w:rFonts w:ascii="Cambria" w:hAnsi="Cambria"/>
        </w:rPr>
        <w:t>anym dla pisma procesowego oraz </w:t>
      </w:r>
      <w:r w:rsidRPr="003574AE">
        <w:rPr>
          <w:rFonts w:ascii="Cambria" w:hAnsi="Cambria"/>
        </w:rPr>
        <w:t>zawierać oznaczenie zaskarżonego orzeczenia, przytoczenie zarzutów, zwięzłe ich uzasadnienie, wskazanie dowodów, a także wniosek o uchylenie orzeczenia lub o</w:t>
      </w:r>
      <w:r w:rsidR="007751E3" w:rsidRPr="003574AE">
        <w:rPr>
          <w:rFonts w:ascii="Cambria" w:hAnsi="Cambria"/>
        </w:rPr>
        <w:t> </w:t>
      </w:r>
      <w:r w:rsidRPr="003574AE">
        <w:rPr>
          <w:rFonts w:ascii="Cambria" w:hAnsi="Cambria"/>
        </w:rPr>
        <w:t>zmianę orzeczenia w całości lub w części.</w:t>
      </w:r>
      <w:bookmarkEnd w:id="465"/>
      <w:bookmarkEnd w:id="466"/>
      <w:bookmarkEnd w:id="467"/>
    </w:p>
    <w:p w14:paraId="64D90F12" w14:textId="77777777" w:rsidR="00AB3F5B" w:rsidRPr="003574AE" w:rsidRDefault="00AB3F5B" w:rsidP="00D51542">
      <w:pPr>
        <w:pStyle w:val="Akapitzlist1"/>
        <w:widowControl w:val="0"/>
        <w:numPr>
          <w:ilvl w:val="2"/>
          <w:numId w:val="5"/>
        </w:numPr>
        <w:spacing w:after="0" w:line="240" w:lineRule="auto"/>
        <w:ind w:left="709" w:hanging="709"/>
        <w:jc w:val="both"/>
        <w:rPr>
          <w:rFonts w:ascii="Cambria" w:hAnsi="Cambria"/>
        </w:rPr>
      </w:pPr>
      <w:bookmarkStart w:id="468" w:name="_Toc456007580"/>
      <w:bookmarkStart w:id="469" w:name="_Toc456007810"/>
      <w:bookmarkStart w:id="470" w:name="_Toc456085750"/>
      <w:r w:rsidRPr="003574AE">
        <w:rPr>
          <w:rFonts w:ascii="Cambria" w:hAnsi="Cambria"/>
        </w:rPr>
        <w:t>W postępowaniu toczącym się na skutek wniesienia skargi nie można rozszerzyć żądania odwołania ani występować z nowymi żądaniami</w:t>
      </w:r>
      <w:r w:rsidR="00E81B49" w:rsidRPr="003574AE">
        <w:rPr>
          <w:rFonts w:ascii="Cambria" w:hAnsi="Cambria"/>
        </w:rPr>
        <w:t>.</w:t>
      </w:r>
      <w:bookmarkEnd w:id="468"/>
      <w:bookmarkEnd w:id="469"/>
      <w:bookmarkEnd w:id="470"/>
    </w:p>
    <w:p w14:paraId="76241AF3" w14:textId="77777777" w:rsidR="00787FDB" w:rsidRPr="003574AE"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1" w:name="_Toc456007581"/>
      <w:bookmarkStart w:id="472" w:name="_Toc456007811"/>
      <w:bookmarkStart w:id="473" w:name="_Toc456085751"/>
      <w:r w:rsidRPr="003574AE">
        <w:rPr>
          <w:rFonts w:ascii="Cambria" w:hAnsi="Cambria"/>
        </w:rPr>
        <w:t>Od wyroku sądu lub postanowienia kończącego postępowanie w sprawie nie</w:t>
      </w:r>
      <w:r w:rsidR="007751E3" w:rsidRPr="003574AE">
        <w:rPr>
          <w:rFonts w:ascii="Cambria" w:hAnsi="Cambria"/>
        </w:rPr>
        <w:t> </w:t>
      </w:r>
      <w:r w:rsidRPr="003574AE">
        <w:rPr>
          <w:rFonts w:ascii="Cambria" w:hAnsi="Cambria"/>
        </w:rPr>
        <w:t>przysługuje skarga kasacyjna.</w:t>
      </w:r>
      <w:bookmarkEnd w:id="471"/>
      <w:bookmarkEnd w:id="472"/>
      <w:bookmarkEnd w:id="473"/>
    </w:p>
    <w:p w14:paraId="622ACE51" w14:textId="77777777" w:rsidR="004E5A46" w:rsidRPr="003574AE"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4" w:name="_Toc456007582"/>
      <w:bookmarkStart w:id="475" w:name="_Toc456007812"/>
      <w:bookmarkStart w:id="476" w:name="_Toc456085752"/>
      <w:r w:rsidRPr="003574AE">
        <w:rPr>
          <w:rFonts w:ascii="Cambria" w:hAnsi="Cambria"/>
        </w:rPr>
        <w:t>Zgodnie z art. 181 ust. 1 ustawy Pzp Wykonawca może w terminie przewidzianym na</w:t>
      </w:r>
      <w:r w:rsidR="007751E3" w:rsidRPr="003574AE">
        <w:rPr>
          <w:rFonts w:ascii="Cambria" w:hAnsi="Cambria"/>
        </w:rPr>
        <w:t> </w:t>
      </w:r>
      <w:r w:rsidRPr="003574AE">
        <w:rPr>
          <w:rFonts w:ascii="Cambria" w:hAnsi="Cambria"/>
        </w:rPr>
        <w:t>wniesienie odwołania poinformować Zamawiającego o niezgodnej z przepisami ustawy czynności podjętej przez niego lub zaniechaniu czynności, do której jest on</w:t>
      </w:r>
      <w:r w:rsidR="007751E3" w:rsidRPr="003574AE">
        <w:rPr>
          <w:rFonts w:ascii="Cambria" w:hAnsi="Cambria"/>
        </w:rPr>
        <w:t> </w:t>
      </w:r>
      <w:r w:rsidR="00A35554" w:rsidRPr="003574AE">
        <w:rPr>
          <w:rFonts w:ascii="Cambria" w:hAnsi="Cambria"/>
        </w:rPr>
        <w:t>zobowiązany na </w:t>
      </w:r>
      <w:r w:rsidRPr="003574AE">
        <w:rPr>
          <w:rFonts w:ascii="Cambria" w:hAnsi="Cambria"/>
        </w:rPr>
        <w:t>podstawie ustawy, na które nie przysługuje odwołanie.</w:t>
      </w:r>
      <w:bookmarkEnd w:id="474"/>
      <w:bookmarkEnd w:id="475"/>
      <w:bookmarkEnd w:id="476"/>
      <w:r w:rsidRPr="003574AE">
        <w:rPr>
          <w:rFonts w:ascii="Cambria" w:hAnsi="Cambria"/>
        </w:rPr>
        <w:t xml:space="preserve"> </w:t>
      </w:r>
    </w:p>
    <w:p w14:paraId="1F39E4F3" w14:textId="77777777" w:rsidR="00851C77" w:rsidRPr="003574AE"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7" w:name="_Toc456007583"/>
      <w:bookmarkStart w:id="478" w:name="_Toc456007813"/>
      <w:bookmarkStart w:id="479" w:name="_Toc475691892"/>
      <w:r w:rsidRPr="003574AE">
        <w:rPr>
          <w:rFonts w:ascii="Cambria" w:hAnsi="Cambria"/>
          <w:b/>
          <w:lang w:eastAsia="en-US"/>
        </w:rPr>
        <w:t>Informacja dotycząca umowy ramowej</w:t>
      </w:r>
      <w:bookmarkEnd w:id="477"/>
      <w:bookmarkEnd w:id="478"/>
      <w:bookmarkEnd w:id="479"/>
    </w:p>
    <w:p w14:paraId="4D4E306C" w14:textId="77777777" w:rsidR="00922858" w:rsidRPr="003574AE" w:rsidRDefault="00851C77" w:rsidP="00B35D28">
      <w:pPr>
        <w:pStyle w:val="Akapitzlist1"/>
        <w:widowControl w:val="0"/>
        <w:ind w:left="709"/>
        <w:jc w:val="both"/>
        <w:rPr>
          <w:rFonts w:ascii="Cambria" w:hAnsi="Cambria"/>
        </w:rPr>
      </w:pPr>
      <w:r w:rsidRPr="003574AE">
        <w:rPr>
          <w:rFonts w:ascii="Cambria" w:hAnsi="Cambria"/>
        </w:rPr>
        <w:t>Zamawiający nie przewiduje zawarcia umowy ramowej</w:t>
      </w:r>
      <w:r w:rsidR="00B35D28" w:rsidRPr="003574AE">
        <w:t xml:space="preserve"> </w:t>
      </w:r>
      <w:r w:rsidR="00B35D28" w:rsidRPr="003574AE">
        <w:rPr>
          <w:rFonts w:ascii="Cambria" w:hAnsi="Cambria"/>
        </w:rPr>
        <w:tab/>
      </w:r>
    </w:p>
    <w:p w14:paraId="1AC92413" w14:textId="6C8083F0" w:rsidR="00B35D28" w:rsidRPr="003574AE" w:rsidRDefault="00B35D28" w:rsidP="00B35D28">
      <w:pPr>
        <w:pStyle w:val="Akapitzlist1"/>
        <w:widowControl w:val="0"/>
        <w:ind w:left="709"/>
        <w:jc w:val="both"/>
        <w:rPr>
          <w:rFonts w:ascii="Cambria" w:hAnsi="Cambria"/>
        </w:rPr>
      </w:pPr>
      <w:r w:rsidRPr="003574AE">
        <w:rPr>
          <w:rFonts w:ascii="Cambria" w:hAnsi="Cambria"/>
        </w:rPr>
        <w:tab/>
        <w:t>Zamawiający nie nakłada obowiązku osobistego wykonania kluczowych części zamówienia przez wykonawcę.</w:t>
      </w:r>
    </w:p>
    <w:p w14:paraId="2218DA44" w14:textId="68418787" w:rsidR="00B35D28" w:rsidRPr="003574AE" w:rsidRDefault="00B35D28" w:rsidP="00B35D28">
      <w:pPr>
        <w:pStyle w:val="Akapitzlist1"/>
        <w:widowControl w:val="0"/>
        <w:ind w:left="709"/>
        <w:jc w:val="both"/>
        <w:rPr>
          <w:rFonts w:ascii="Cambria" w:hAnsi="Cambria"/>
        </w:rPr>
      </w:pPr>
      <w:r w:rsidRPr="003574AE">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E1BE747" w:rsidR="00B35D28" w:rsidRPr="003574AE" w:rsidRDefault="00B35D28" w:rsidP="00B35D28">
      <w:pPr>
        <w:pStyle w:val="Akapitzlist1"/>
        <w:widowControl w:val="0"/>
        <w:ind w:left="709"/>
        <w:jc w:val="both"/>
        <w:rPr>
          <w:rFonts w:ascii="Cambria" w:hAnsi="Cambria"/>
        </w:rPr>
      </w:pPr>
      <w:r w:rsidRPr="003574AE">
        <w:rPr>
          <w:rFonts w:ascii="Cambria" w:hAnsi="Cambria"/>
        </w:rPr>
        <w:lastRenderedPageBreak/>
        <w:t xml:space="preserve">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3574AE"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0" w:name="_Toc456007584"/>
      <w:bookmarkStart w:id="481" w:name="_Toc456007814"/>
      <w:bookmarkStart w:id="482" w:name="_Toc475691893"/>
      <w:r w:rsidRPr="003574AE">
        <w:rPr>
          <w:rFonts w:ascii="Cambria" w:hAnsi="Cambria"/>
          <w:b/>
          <w:lang w:eastAsia="en-US"/>
        </w:rPr>
        <w:t>Informacja o przewidywanych zamówieniach</w:t>
      </w:r>
      <w:r w:rsidR="00D0042B" w:rsidRPr="003574AE">
        <w:rPr>
          <w:rFonts w:ascii="Cambria" w:hAnsi="Cambria"/>
          <w:b/>
          <w:lang w:eastAsia="en-US"/>
        </w:rPr>
        <w:t xml:space="preserve"> uzupełniających</w:t>
      </w:r>
      <w:r w:rsidRPr="003574AE">
        <w:rPr>
          <w:rFonts w:ascii="Cambria" w:hAnsi="Cambria"/>
          <w:b/>
          <w:lang w:eastAsia="en-US"/>
        </w:rPr>
        <w:t>, o których m</w:t>
      </w:r>
      <w:r w:rsidR="00D0042B" w:rsidRPr="003574AE">
        <w:rPr>
          <w:rFonts w:ascii="Cambria" w:hAnsi="Cambria"/>
          <w:b/>
          <w:lang w:eastAsia="en-US"/>
        </w:rPr>
        <w:t>owa w</w:t>
      </w:r>
      <w:r w:rsidR="007751E3" w:rsidRPr="003574AE">
        <w:rPr>
          <w:rFonts w:ascii="Cambria" w:hAnsi="Cambria"/>
          <w:b/>
          <w:lang w:eastAsia="en-US"/>
        </w:rPr>
        <w:t> </w:t>
      </w:r>
      <w:r w:rsidR="00D0042B" w:rsidRPr="003574AE">
        <w:rPr>
          <w:rFonts w:ascii="Cambria" w:hAnsi="Cambria"/>
          <w:b/>
          <w:lang w:eastAsia="en-US"/>
        </w:rPr>
        <w:t>art.</w:t>
      </w:r>
      <w:r w:rsidR="00A35554" w:rsidRPr="003574AE">
        <w:rPr>
          <w:rFonts w:ascii="Cambria" w:hAnsi="Cambria"/>
          <w:b/>
          <w:lang w:eastAsia="en-US"/>
        </w:rPr>
        <w:t> </w:t>
      </w:r>
      <w:r w:rsidR="00D0042B" w:rsidRPr="003574AE">
        <w:rPr>
          <w:rFonts w:ascii="Cambria" w:hAnsi="Cambria"/>
          <w:b/>
          <w:lang w:eastAsia="en-US"/>
        </w:rPr>
        <w:t>67 ust. 1 pkt 6 ustawy Pzp, jeżeli Zamawiający przewiduje udzielenie takich zamówień</w:t>
      </w:r>
      <w:bookmarkEnd w:id="480"/>
      <w:bookmarkEnd w:id="481"/>
      <w:bookmarkEnd w:id="482"/>
    </w:p>
    <w:p w14:paraId="7AC16BC7" w14:textId="77777777" w:rsidR="00851C77" w:rsidRPr="003574AE" w:rsidRDefault="00851C77" w:rsidP="00975D61">
      <w:pPr>
        <w:pStyle w:val="Akapitzlist1"/>
        <w:widowControl w:val="0"/>
        <w:spacing w:after="0" w:line="240" w:lineRule="auto"/>
        <w:ind w:left="709"/>
        <w:jc w:val="both"/>
        <w:rPr>
          <w:rFonts w:ascii="Cambria" w:hAnsi="Cambria"/>
        </w:rPr>
      </w:pPr>
      <w:r w:rsidRPr="003574AE">
        <w:rPr>
          <w:rFonts w:ascii="Cambria" w:hAnsi="Cambria"/>
        </w:rPr>
        <w:t>Zamawiający nie przewiduje udz</w:t>
      </w:r>
      <w:r w:rsidR="00E665A3" w:rsidRPr="003574AE">
        <w:rPr>
          <w:rFonts w:ascii="Cambria" w:hAnsi="Cambria"/>
        </w:rPr>
        <w:t>ielenia zamówień</w:t>
      </w:r>
      <w:r w:rsidRPr="003574AE">
        <w:rPr>
          <w:rFonts w:ascii="Cambria" w:hAnsi="Cambria"/>
        </w:rPr>
        <w:t>, o któ</w:t>
      </w:r>
      <w:r w:rsidR="00E665A3" w:rsidRPr="003574AE">
        <w:rPr>
          <w:rFonts w:ascii="Cambria" w:hAnsi="Cambria"/>
        </w:rPr>
        <w:t>rych mowa w art. 67 ust.</w:t>
      </w:r>
      <w:r w:rsidR="007751E3" w:rsidRPr="003574AE">
        <w:rPr>
          <w:rFonts w:ascii="Cambria" w:hAnsi="Cambria"/>
        </w:rPr>
        <w:t> </w:t>
      </w:r>
      <w:r w:rsidR="00E665A3" w:rsidRPr="003574AE">
        <w:rPr>
          <w:rFonts w:ascii="Cambria" w:hAnsi="Cambria"/>
        </w:rPr>
        <w:t>1</w:t>
      </w:r>
      <w:r w:rsidRPr="003574AE">
        <w:rPr>
          <w:rFonts w:ascii="Cambria" w:hAnsi="Cambria"/>
        </w:rPr>
        <w:t xml:space="preserve"> </w:t>
      </w:r>
      <w:r w:rsidR="00D0042B" w:rsidRPr="003574AE">
        <w:rPr>
          <w:rFonts w:ascii="Cambria" w:hAnsi="Cambria"/>
        </w:rPr>
        <w:t>pkt</w:t>
      </w:r>
      <w:r w:rsidR="007751E3" w:rsidRPr="003574AE">
        <w:rPr>
          <w:rFonts w:ascii="Cambria" w:hAnsi="Cambria"/>
        </w:rPr>
        <w:t> </w:t>
      </w:r>
      <w:r w:rsidR="00D0042B" w:rsidRPr="003574AE">
        <w:rPr>
          <w:rFonts w:ascii="Cambria" w:hAnsi="Cambria"/>
        </w:rPr>
        <w:t xml:space="preserve">6 </w:t>
      </w:r>
      <w:r w:rsidRPr="003574AE">
        <w:rPr>
          <w:rFonts w:ascii="Cambria" w:hAnsi="Cambria"/>
        </w:rPr>
        <w:t>ustawy Pzp.</w:t>
      </w:r>
    </w:p>
    <w:p w14:paraId="6950B04B" w14:textId="77777777" w:rsidR="00851C77" w:rsidRPr="003574AE"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3" w:name="_Toc456007585"/>
      <w:bookmarkStart w:id="484" w:name="_Toc456007815"/>
      <w:bookmarkStart w:id="485" w:name="_Toc475691894"/>
      <w:r w:rsidRPr="003574AE">
        <w:rPr>
          <w:rFonts w:ascii="Cambria" w:hAnsi="Cambria"/>
          <w:b/>
          <w:lang w:eastAsia="en-US"/>
        </w:rPr>
        <w:t>Opis sposobu przedstawiania ofert wariantowych oraz minimalne warunki, jakim muszą odpowiadać oferty wariantowe wraz z wybranymi kryteriami oceny, jeżeli Zamawiający wymaga lub dopuszcza ich składanie</w:t>
      </w:r>
      <w:bookmarkEnd w:id="483"/>
      <w:bookmarkEnd w:id="484"/>
      <w:bookmarkEnd w:id="485"/>
    </w:p>
    <w:p w14:paraId="578828F4" w14:textId="77777777" w:rsidR="00851C77" w:rsidRPr="003574AE" w:rsidRDefault="00851C77" w:rsidP="00975D61">
      <w:pPr>
        <w:pStyle w:val="Akapitzlist1"/>
        <w:widowControl w:val="0"/>
        <w:spacing w:after="0" w:line="240" w:lineRule="auto"/>
        <w:ind w:left="709"/>
        <w:jc w:val="both"/>
        <w:rPr>
          <w:rFonts w:ascii="Cambria" w:hAnsi="Cambria"/>
        </w:rPr>
      </w:pPr>
      <w:r w:rsidRPr="003574AE">
        <w:rPr>
          <w:rFonts w:ascii="Cambria" w:hAnsi="Cambria"/>
        </w:rPr>
        <w:t>Zamawiający nie wymaga ani nie dopuszcza składania ofert wariantowych.</w:t>
      </w:r>
    </w:p>
    <w:p w14:paraId="1D97EE36" w14:textId="77777777" w:rsidR="00921F94" w:rsidRPr="003574AE"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6" w:name="_Toc456007586"/>
      <w:bookmarkStart w:id="487" w:name="_Toc456007816"/>
      <w:bookmarkStart w:id="488" w:name="_Toc475691895"/>
      <w:r w:rsidRPr="003574AE">
        <w:rPr>
          <w:rFonts w:ascii="Cambria" w:hAnsi="Cambria"/>
          <w:b/>
          <w:lang w:eastAsia="en-US"/>
        </w:rPr>
        <w:t>Adres poczty elektronicznej lub strony internetowej Zamawiającego</w:t>
      </w:r>
      <w:bookmarkEnd w:id="486"/>
      <w:bookmarkEnd w:id="487"/>
      <w:bookmarkEnd w:id="488"/>
    </w:p>
    <w:tbl>
      <w:tblPr>
        <w:tblW w:w="0" w:type="auto"/>
        <w:tblInd w:w="817" w:type="dxa"/>
        <w:tblLook w:val="04A0" w:firstRow="1" w:lastRow="0" w:firstColumn="1" w:lastColumn="0" w:noHBand="0" w:noVBand="1"/>
      </w:tblPr>
      <w:tblGrid>
        <w:gridCol w:w="3261"/>
        <w:gridCol w:w="4785"/>
      </w:tblGrid>
      <w:tr w:rsidR="00161B05" w:rsidRPr="003574AE" w14:paraId="02F83473" w14:textId="77777777" w:rsidTr="00161B05">
        <w:trPr>
          <w:trHeight w:val="280"/>
        </w:trPr>
        <w:tc>
          <w:tcPr>
            <w:tcW w:w="3261" w:type="dxa"/>
            <w:shd w:val="clear" w:color="auto" w:fill="auto"/>
            <w:vAlign w:val="center"/>
          </w:tcPr>
          <w:p w14:paraId="689A51BA" w14:textId="77777777" w:rsidR="00B05BD3" w:rsidRPr="003574AE" w:rsidRDefault="00B05BD3" w:rsidP="00161B05">
            <w:pPr>
              <w:pStyle w:val="Akapitzlist1"/>
              <w:widowControl w:val="0"/>
              <w:spacing w:after="0" w:line="240" w:lineRule="auto"/>
              <w:ind w:left="0"/>
              <w:jc w:val="both"/>
              <w:rPr>
                <w:rFonts w:ascii="Cambria" w:hAnsi="Cambria"/>
              </w:rPr>
            </w:pPr>
            <w:r w:rsidRPr="003574AE">
              <w:rPr>
                <w:rFonts w:ascii="Cambria" w:hAnsi="Cambria"/>
              </w:rPr>
              <w:t>Adres strony internetowej:</w:t>
            </w:r>
          </w:p>
        </w:tc>
        <w:tc>
          <w:tcPr>
            <w:tcW w:w="4785" w:type="dxa"/>
            <w:shd w:val="clear" w:color="auto" w:fill="auto"/>
            <w:vAlign w:val="center"/>
          </w:tcPr>
          <w:p w14:paraId="033E2AAF" w14:textId="77777777" w:rsidR="00B05BD3" w:rsidRPr="003574AE" w:rsidRDefault="005C4ED7" w:rsidP="009C2837">
            <w:pPr>
              <w:pStyle w:val="Akapitzlist1"/>
              <w:widowControl w:val="0"/>
              <w:spacing w:after="0" w:line="240" w:lineRule="auto"/>
              <w:ind w:left="0"/>
              <w:jc w:val="both"/>
              <w:rPr>
                <w:rFonts w:ascii="Cambria" w:hAnsi="Cambria"/>
              </w:rPr>
            </w:pPr>
            <w:hyperlink r:id="rId12" w:history="1">
              <w:r w:rsidR="00B8423B" w:rsidRPr="003574AE">
                <w:rPr>
                  <w:rStyle w:val="Hipercze"/>
                </w:rPr>
                <w:t>www.zbaszynek.pl</w:t>
              </w:r>
            </w:hyperlink>
            <w:r w:rsidR="00B8423B" w:rsidRPr="003574AE">
              <w:t xml:space="preserve">; </w:t>
            </w:r>
            <w:hyperlink r:id="rId13" w:history="1">
              <w:r w:rsidR="00B8423B" w:rsidRPr="003574AE">
                <w:rPr>
                  <w:rStyle w:val="Hipercze"/>
                </w:rPr>
                <w:t>www.bip.zbaszynek.pl</w:t>
              </w:r>
            </w:hyperlink>
            <w:r w:rsidR="00B8423B" w:rsidRPr="003574AE">
              <w:t xml:space="preserve"> </w:t>
            </w:r>
          </w:p>
        </w:tc>
      </w:tr>
      <w:tr w:rsidR="00161B05" w:rsidRPr="003574AE" w14:paraId="1E6827C4" w14:textId="77777777" w:rsidTr="00161B05">
        <w:trPr>
          <w:trHeight w:val="70"/>
        </w:trPr>
        <w:tc>
          <w:tcPr>
            <w:tcW w:w="3261" w:type="dxa"/>
            <w:shd w:val="clear" w:color="auto" w:fill="auto"/>
            <w:vAlign w:val="center"/>
          </w:tcPr>
          <w:p w14:paraId="0700CE17" w14:textId="77777777" w:rsidR="00B05BD3" w:rsidRPr="003574AE" w:rsidRDefault="00B05BD3" w:rsidP="00161B05">
            <w:pPr>
              <w:pStyle w:val="Akapitzlist1"/>
              <w:widowControl w:val="0"/>
              <w:spacing w:after="0" w:line="240" w:lineRule="auto"/>
              <w:ind w:left="0"/>
              <w:jc w:val="both"/>
              <w:rPr>
                <w:rFonts w:ascii="Cambria" w:hAnsi="Cambria"/>
                <w:color w:val="FF0000"/>
              </w:rPr>
            </w:pPr>
            <w:r w:rsidRPr="003574AE">
              <w:rPr>
                <w:rFonts w:ascii="Cambria" w:hAnsi="Cambria"/>
              </w:rPr>
              <w:t>Adres poczty elektronicznej:</w:t>
            </w:r>
          </w:p>
        </w:tc>
        <w:tc>
          <w:tcPr>
            <w:tcW w:w="4785" w:type="dxa"/>
            <w:shd w:val="clear" w:color="auto" w:fill="auto"/>
            <w:vAlign w:val="center"/>
          </w:tcPr>
          <w:p w14:paraId="44EEF635" w14:textId="77777777" w:rsidR="00B05BD3" w:rsidRPr="003574AE" w:rsidRDefault="005C4ED7" w:rsidP="009C2837">
            <w:pPr>
              <w:pStyle w:val="Akapitzlist1"/>
              <w:widowControl w:val="0"/>
              <w:spacing w:after="0" w:line="240" w:lineRule="auto"/>
              <w:ind w:left="0"/>
              <w:jc w:val="both"/>
              <w:rPr>
                <w:rFonts w:ascii="Cambria" w:hAnsi="Cambria"/>
                <w:color w:val="FF0000"/>
              </w:rPr>
            </w:pPr>
            <w:hyperlink r:id="rId14" w:history="1">
              <w:r w:rsidR="00B8423B" w:rsidRPr="003574AE">
                <w:rPr>
                  <w:rStyle w:val="Hipercze"/>
                </w:rPr>
                <w:t>urzad@zbaszynek.pl</w:t>
              </w:r>
            </w:hyperlink>
            <w:r w:rsidR="00B8423B" w:rsidRPr="003574AE">
              <w:t xml:space="preserve"> </w:t>
            </w:r>
          </w:p>
        </w:tc>
      </w:tr>
    </w:tbl>
    <w:p w14:paraId="1CCA49AB" w14:textId="77777777" w:rsidR="00953D05" w:rsidRPr="003574AE"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9" w:name="_Toc456007587"/>
      <w:bookmarkStart w:id="490" w:name="_Toc456007817"/>
      <w:bookmarkStart w:id="491" w:name="_Toc475691896"/>
      <w:r w:rsidRPr="003574AE">
        <w:rPr>
          <w:rFonts w:ascii="Cambria" w:hAnsi="Cambria"/>
          <w:b/>
          <w:lang w:eastAsia="en-US"/>
        </w:rPr>
        <w:t>Informacje dotyczące walut obcych, w jakich mogą być prowadzone rozliczenia między Zamawiającym a Wykonawcą, jeżeli Zamawiający prz</w:t>
      </w:r>
      <w:r w:rsidR="0061361C" w:rsidRPr="003574AE">
        <w:rPr>
          <w:rFonts w:ascii="Cambria" w:hAnsi="Cambria"/>
          <w:b/>
          <w:lang w:eastAsia="en-US"/>
        </w:rPr>
        <w:t>ew</w:t>
      </w:r>
      <w:r w:rsidRPr="003574AE">
        <w:rPr>
          <w:rFonts w:ascii="Cambria" w:hAnsi="Cambria"/>
          <w:b/>
          <w:lang w:eastAsia="en-US"/>
        </w:rPr>
        <w:t>iduje rozliczenia w walutach obcych</w:t>
      </w:r>
      <w:bookmarkEnd w:id="489"/>
      <w:bookmarkEnd w:id="490"/>
      <w:bookmarkEnd w:id="491"/>
    </w:p>
    <w:p w14:paraId="1778F932" w14:textId="77777777" w:rsidR="00953D05" w:rsidRPr="003574AE" w:rsidRDefault="00953D05" w:rsidP="00975D61">
      <w:pPr>
        <w:pStyle w:val="Akapitzlist1"/>
        <w:widowControl w:val="0"/>
        <w:spacing w:after="0" w:line="240" w:lineRule="auto"/>
        <w:ind w:left="709"/>
        <w:jc w:val="both"/>
        <w:rPr>
          <w:rFonts w:ascii="Cambria" w:hAnsi="Cambria"/>
        </w:rPr>
      </w:pPr>
      <w:r w:rsidRPr="003574AE">
        <w:rPr>
          <w:rFonts w:ascii="Cambria" w:hAnsi="Cambria"/>
        </w:rPr>
        <w:t>Rozliczenia między Zamawiającym a Wykonawcą będą prowadzone wyłącznie w</w:t>
      </w:r>
      <w:r w:rsidR="00B05BD3" w:rsidRPr="003574AE">
        <w:rPr>
          <w:rFonts w:ascii="Cambria" w:hAnsi="Cambria"/>
        </w:rPr>
        <w:t> </w:t>
      </w:r>
      <w:r w:rsidRPr="003574AE">
        <w:rPr>
          <w:rFonts w:ascii="Cambria" w:hAnsi="Cambria"/>
        </w:rPr>
        <w:t>złotych polskich.</w:t>
      </w:r>
    </w:p>
    <w:p w14:paraId="16FC9F00" w14:textId="77777777" w:rsidR="00953D05" w:rsidRPr="003574AE"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2" w:name="_Toc456007588"/>
      <w:bookmarkStart w:id="493" w:name="_Toc456007818"/>
      <w:bookmarkStart w:id="494" w:name="_Toc475691897"/>
      <w:r w:rsidRPr="003574AE">
        <w:rPr>
          <w:rFonts w:ascii="Cambria" w:hAnsi="Cambria"/>
          <w:b/>
          <w:lang w:eastAsia="en-US"/>
        </w:rPr>
        <w:t>Informacje</w:t>
      </w:r>
      <w:r w:rsidR="00953D05" w:rsidRPr="003574AE">
        <w:rPr>
          <w:rFonts w:ascii="Cambria" w:hAnsi="Cambria"/>
          <w:b/>
          <w:lang w:eastAsia="en-US"/>
        </w:rPr>
        <w:t xml:space="preserve"> dotyczące aukcji elektronicznej</w:t>
      </w:r>
      <w:bookmarkEnd w:id="492"/>
      <w:bookmarkEnd w:id="493"/>
      <w:bookmarkEnd w:id="494"/>
    </w:p>
    <w:p w14:paraId="746C8070" w14:textId="77777777" w:rsidR="00953D05" w:rsidRPr="003574AE" w:rsidRDefault="00953D05" w:rsidP="00975D61">
      <w:pPr>
        <w:pStyle w:val="Akapitzlist1"/>
        <w:widowControl w:val="0"/>
        <w:spacing w:after="0" w:line="240" w:lineRule="auto"/>
        <w:ind w:left="709"/>
        <w:jc w:val="both"/>
        <w:rPr>
          <w:rFonts w:ascii="Cambria" w:hAnsi="Cambria"/>
        </w:rPr>
      </w:pPr>
      <w:r w:rsidRPr="003574AE">
        <w:rPr>
          <w:rFonts w:ascii="Cambria" w:hAnsi="Cambria"/>
        </w:rPr>
        <w:t>Zamawiający nie przewiduje wyboru najkorzystniejszej oferty z zastosowaniem aukcji elektronicznej</w:t>
      </w:r>
    </w:p>
    <w:p w14:paraId="3B9A1387" w14:textId="77777777" w:rsidR="00D40504" w:rsidRPr="003574AE"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5" w:name="_Toc456007589"/>
      <w:bookmarkStart w:id="496" w:name="_Toc456007819"/>
      <w:bookmarkStart w:id="497" w:name="_Toc475691898"/>
      <w:r w:rsidRPr="003574AE">
        <w:rPr>
          <w:rFonts w:ascii="Cambria" w:hAnsi="Cambria"/>
          <w:b/>
          <w:lang w:eastAsia="en-US"/>
        </w:rPr>
        <w:t>Wysokość zwrotu kosztów udziału w postępowaniu, jeżeli Zamawiający przewiduje ich zwrot</w:t>
      </w:r>
      <w:bookmarkEnd w:id="495"/>
      <w:bookmarkEnd w:id="496"/>
      <w:bookmarkEnd w:id="497"/>
    </w:p>
    <w:p w14:paraId="018846CC" w14:textId="6C3EADAF" w:rsidR="00946771" w:rsidRPr="003574AE"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3574AE">
        <w:rPr>
          <w:rFonts w:ascii="Cambria" w:hAnsi="Cambria"/>
        </w:rPr>
        <w:t xml:space="preserve"> </w:t>
      </w:r>
      <w:bookmarkStart w:id="498" w:name="_Toc475691899"/>
      <w:r w:rsidRPr="003574AE">
        <w:rPr>
          <w:rFonts w:ascii="Cambria" w:hAnsi="Cambria"/>
        </w:rPr>
        <w:t>Zamawiający nie przewiduje zwrotu kosztów udziału w postępowaniu</w:t>
      </w:r>
      <w:bookmarkEnd w:id="498"/>
    </w:p>
    <w:p w14:paraId="6A8B2E6B" w14:textId="77777777" w:rsidR="008258B3" w:rsidRPr="003574AE"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3574AE">
        <w:rPr>
          <w:rFonts w:ascii="Cambria" w:hAnsi="Cambria"/>
          <w:b/>
          <w:lang w:eastAsia="en-US"/>
        </w:rPr>
        <w:tab/>
      </w:r>
      <w:bookmarkStart w:id="499" w:name="_Toc475691900"/>
      <w:r w:rsidRPr="003574AE">
        <w:rPr>
          <w:rFonts w:ascii="Cambria" w:hAnsi="Cambria"/>
          <w:b/>
          <w:lang w:eastAsia="en-US"/>
        </w:rPr>
        <w:t>Zamawiający nie nakłada obowiązku osobistego wykonania kluczowych części zamówienia przez wykonawcę.</w:t>
      </w:r>
      <w:bookmarkEnd w:id="499"/>
    </w:p>
    <w:p w14:paraId="5736CBFE" w14:textId="5B076CA6" w:rsidR="008258B3" w:rsidRPr="003574AE" w:rsidRDefault="008258B3" w:rsidP="008258B3">
      <w:pPr>
        <w:pStyle w:val="Akapitzlist10"/>
        <w:widowControl w:val="0"/>
        <w:tabs>
          <w:tab w:val="left" w:pos="720"/>
        </w:tabs>
        <w:spacing w:before="240" w:after="120" w:line="240" w:lineRule="auto"/>
        <w:jc w:val="both"/>
        <w:outlineLvl w:val="0"/>
        <w:rPr>
          <w:rFonts w:ascii="Cambria" w:hAnsi="Cambria"/>
        </w:rPr>
      </w:pPr>
      <w:bookmarkStart w:id="500" w:name="_Toc475691901"/>
      <w:r w:rsidRPr="003574AE">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w:t>
      </w:r>
      <w:r w:rsidRPr="003574AE">
        <w:rPr>
          <w:rFonts w:ascii="Cambria" w:hAnsi="Cambria"/>
        </w:rPr>
        <w:lastRenderedPageBreak/>
        <w:t>zamawiającego wynikającej z nieterminowej zapłaty wynagrodzenia należnego wykonawcy.</w:t>
      </w:r>
      <w:bookmarkEnd w:id="500"/>
      <w:r w:rsidRPr="003574AE">
        <w:rPr>
          <w:rFonts w:ascii="Cambria" w:hAnsi="Cambria"/>
        </w:rPr>
        <w:t xml:space="preserve"> </w:t>
      </w:r>
    </w:p>
    <w:p w14:paraId="2F9EDCA6" w14:textId="2DC2BF1F" w:rsidR="00D40504" w:rsidRPr="003574AE" w:rsidRDefault="008258B3" w:rsidP="008258B3">
      <w:pPr>
        <w:pStyle w:val="Akapitzlist10"/>
        <w:widowControl w:val="0"/>
        <w:tabs>
          <w:tab w:val="left" w:pos="720"/>
        </w:tabs>
        <w:spacing w:before="240" w:after="120" w:line="240" w:lineRule="auto"/>
        <w:jc w:val="both"/>
        <w:outlineLvl w:val="0"/>
        <w:rPr>
          <w:rFonts w:ascii="Cambria" w:hAnsi="Cambria"/>
        </w:rPr>
      </w:pPr>
      <w:bookmarkStart w:id="501" w:name="_Toc475691902"/>
      <w:r w:rsidRPr="003574AE">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501"/>
    </w:p>
    <w:p w14:paraId="6E1166D2" w14:textId="77777777" w:rsidR="00946771" w:rsidRPr="003574AE"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2" w:name="_Toc456007590"/>
      <w:bookmarkStart w:id="503" w:name="_Toc456007820"/>
      <w:bookmarkStart w:id="504" w:name="_Toc475691903"/>
      <w:r w:rsidRPr="003574AE">
        <w:rPr>
          <w:rFonts w:ascii="Cambria" w:hAnsi="Cambria"/>
          <w:b/>
          <w:lang w:eastAsia="en-US"/>
        </w:rPr>
        <w:t>Informacja dotycząca przewidywanych wymagań</w:t>
      </w:r>
      <w:r w:rsidR="00946771" w:rsidRPr="003574AE">
        <w:rPr>
          <w:rFonts w:ascii="Cambria" w:hAnsi="Cambria"/>
          <w:b/>
          <w:lang w:eastAsia="en-US"/>
        </w:rPr>
        <w:t xml:space="preserve"> </w:t>
      </w:r>
      <w:r w:rsidR="00A35554" w:rsidRPr="003574AE">
        <w:rPr>
          <w:rFonts w:ascii="Cambria" w:hAnsi="Cambria"/>
          <w:b/>
          <w:lang w:eastAsia="en-US"/>
        </w:rPr>
        <w:t>Zamawiającego, o których mowa w </w:t>
      </w:r>
      <w:r w:rsidR="00946771" w:rsidRPr="003574AE">
        <w:rPr>
          <w:rFonts w:ascii="Cambria" w:hAnsi="Cambria"/>
          <w:b/>
          <w:lang w:eastAsia="en-US"/>
        </w:rPr>
        <w:t>art. 2</w:t>
      </w:r>
      <w:r w:rsidR="00851C77" w:rsidRPr="003574AE">
        <w:rPr>
          <w:rFonts w:ascii="Cambria" w:hAnsi="Cambria"/>
          <w:b/>
          <w:lang w:eastAsia="en-US"/>
        </w:rPr>
        <w:t>9</w:t>
      </w:r>
      <w:r w:rsidR="000700EA" w:rsidRPr="003574AE">
        <w:rPr>
          <w:rFonts w:ascii="Cambria" w:hAnsi="Cambria"/>
          <w:b/>
          <w:lang w:eastAsia="en-US"/>
        </w:rPr>
        <w:t xml:space="preserve"> ust. </w:t>
      </w:r>
      <w:r w:rsidR="00851C77" w:rsidRPr="003574AE">
        <w:rPr>
          <w:rFonts w:ascii="Cambria" w:hAnsi="Cambria"/>
          <w:b/>
          <w:lang w:eastAsia="en-US"/>
        </w:rPr>
        <w:t>3</w:t>
      </w:r>
      <w:r w:rsidR="000700EA" w:rsidRPr="003574AE">
        <w:rPr>
          <w:rFonts w:ascii="Cambria" w:hAnsi="Cambria"/>
          <w:b/>
          <w:lang w:eastAsia="en-US"/>
        </w:rPr>
        <w:t>a</w:t>
      </w:r>
      <w:r w:rsidR="00946771" w:rsidRPr="003574AE">
        <w:rPr>
          <w:rFonts w:ascii="Cambria" w:hAnsi="Cambria"/>
          <w:b/>
          <w:lang w:eastAsia="en-US"/>
        </w:rPr>
        <w:t xml:space="preserve"> ustawy Pzp</w:t>
      </w:r>
      <w:bookmarkEnd w:id="502"/>
      <w:bookmarkEnd w:id="503"/>
      <w:bookmarkEnd w:id="504"/>
    </w:p>
    <w:p w14:paraId="311617A1" w14:textId="3A0A564F" w:rsidR="003278B0" w:rsidRPr="003574AE" w:rsidRDefault="003278B0" w:rsidP="003278B0">
      <w:pPr>
        <w:pStyle w:val="Akapitzlist1"/>
        <w:widowControl w:val="0"/>
        <w:ind w:left="709"/>
        <w:jc w:val="both"/>
        <w:rPr>
          <w:rFonts w:ascii="Cambria" w:hAnsi="Cambria"/>
        </w:rPr>
      </w:pPr>
      <w:r w:rsidRPr="003574AE">
        <w:rPr>
          <w:rFonts w:ascii="Cambria" w:hAnsi="Cambria"/>
        </w:rPr>
        <w:t xml:space="preserve">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574AE" w:rsidRDefault="003278B0" w:rsidP="003278B0">
      <w:pPr>
        <w:pStyle w:val="Akapitzlist1"/>
        <w:widowControl w:val="0"/>
        <w:ind w:left="709"/>
        <w:jc w:val="both"/>
        <w:rPr>
          <w:rFonts w:ascii="Cambria" w:hAnsi="Cambria"/>
        </w:rPr>
      </w:pPr>
      <w:r w:rsidRPr="003574AE">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3574AE" w:rsidRDefault="003278B0" w:rsidP="003278B0">
      <w:pPr>
        <w:pStyle w:val="Akapitzlist1"/>
        <w:widowControl w:val="0"/>
        <w:spacing w:after="0" w:line="240" w:lineRule="auto"/>
        <w:ind w:left="709"/>
        <w:jc w:val="both"/>
        <w:rPr>
          <w:rFonts w:ascii="Cambria" w:hAnsi="Cambria"/>
        </w:rPr>
      </w:pPr>
      <w:r w:rsidRPr="003574AE">
        <w:rPr>
          <w:rFonts w:ascii="Cambria" w:hAnsi="Cambria"/>
        </w:rPr>
        <w:t xml:space="preserve">Jeżeli na budowie będzie przebywać osoba nie zatrudniona na podstawie  umowy o pracę, 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3574AE"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5" w:name="_Toc456007591"/>
      <w:bookmarkStart w:id="506" w:name="_Toc456007821"/>
      <w:bookmarkStart w:id="507" w:name="_Toc475691904"/>
      <w:r w:rsidRPr="003574AE">
        <w:rPr>
          <w:rFonts w:ascii="Cambria" w:hAnsi="Cambria"/>
          <w:b/>
          <w:lang w:eastAsia="en-US"/>
        </w:rPr>
        <w:t xml:space="preserve">Informacja dotycząca przewidywanych wymagań </w:t>
      </w:r>
      <w:r w:rsidR="00A35554" w:rsidRPr="003574AE">
        <w:rPr>
          <w:rFonts w:ascii="Cambria" w:hAnsi="Cambria"/>
          <w:b/>
          <w:lang w:eastAsia="en-US"/>
        </w:rPr>
        <w:t>Zamawiającego, o których mowa w </w:t>
      </w:r>
      <w:r w:rsidRPr="003574AE">
        <w:rPr>
          <w:rFonts w:ascii="Cambria" w:hAnsi="Cambria"/>
          <w:b/>
          <w:lang w:eastAsia="en-US"/>
        </w:rPr>
        <w:t>art. 29 ust. 4 ustawy Pzp</w:t>
      </w:r>
      <w:bookmarkEnd w:id="505"/>
      <w:bookmarkEnd w:id="506"/>
      <w:bookmarkEnd w:id="507"/>
    </w:p>
    <w:p w14:paraId="50936F15" w14:textId="49F2396C" w:rsidR="00BE1774" w:rsidRPr="003574AE" w:rsidRDefault="00922858" w:rsidP="00975D61">
      <w:pPr>
        <w:pStyle w:val="Akapitzlist1"/>
        <w:widowControl w:val="0"/>
        <w:spacing w:after="0" w:line="240" w:lineRule="auto"/>
        <w:ind w:left="709"/>
        <w:jc w:val="both"/>
        <w:rPr>
          <w:rFonts w:ascii="Cambria" w:hAnsi="Cambria"/>
        </w:rPr>
      </w:pPr>
      <w:r w:rsidRPr="003574AE">
        <w:rPr>
          <w:rFonts w:ascii="Cambria" w:hAnsi="Cambria"/>
        </w:rPr>
        <w:t>Zamawiający</w:t>
      </w:r>
      <w:r w:rsidR="00D40504" w:rsidRPr="003574AE">
        <w:rPr>
          <w:rFonts w:ascii="Cambria" w:hAnsi="Cambria"/>
        </w:rPr>
        <w:t xml:space="preserve"> nie</w:t>
      </w:r>
      <w:r w:rsidRPr="003574AE">
        <w:rPr>
          <w:rFonts w:ascii="Cambria" w:hAnsi="Cambria"/>
        </w:rPr>
        <w:t xml:space="preserve"> określił w opisie przedmiotu zamówienia </w:t>
      </w:r>
      <w:r w:rsidR="00D40504" w:rsidRPr="003574AE">
        <w:rPr>
          <w:rFonts w:ascii="Cambria" w:hAnsi="Cambria"/>
        </w:rPr>
        <w:t>wymagań</w:t>
      </w:r>
      <w:r w:rsidRPr="003574AE">
        <w:rPr>
          <w:rFonts w:ascii="Cambria" w:hAnsi="Cambria"/>
        </w:rPr>
        <w:t xml:space="preserve"> związan</w:t>
      </w:r>
      <w:r w:rsidR="00D40504" w:rsidRPr="003574AE">
        <w:rPr>
          <w:rFonts w:ascii="Cambria" w:hAnsi="Cambria"/>
        </w:rPr>
        <w:t>ych</w:t>
      </w:r>
      <w:r w:rsidRPr="003574AE">
        <w:rPr>
          <w:rFonts w:ascii="Cambria" w:hAnsi="Cambria"/>
        </w:rPr>
        <w:t xml:space="preserve"> z realizacją zamówienia, o których </w:t>
      </w:r>
      <w:r w:rsidR="003278B0" w:rsidRPr="003574AE">
        <w:rPr>
          <w:rFonts w:ascii="Cambria" w:hAnsi="Cambria"/>
        </w:rPr>
        <w:t xml:space="preserve">mowa w art. 29 ust. 4 </w:t>
      </w:r>
      <w:r w:rsidR="00BE1774" w:rsidRPr="003574AE">
        <w:rPr>
          <w:rFonts w:ascii="Cambria" w:hAnsi="Cambria"/>
        </w:rPr>
        <w:t>Pzp</w:t>
      </w:r>
      <w:r w:rsidR="003278B0" w:rsidRPr="003574AE">
        <w:rPr>
          <w:rFonts w:ascii="Cambria" w:hAnsi="Cambria"/>
        </w:rPr>
        <w:t>.</w:t>
      </w:r>
    </w:p>
    <w:p w14:paraId="4319680C" w14:textId="55493916" w:rsidR="005D7F1E" w:rsidRPr="003574AE"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8" w:name="_Toc475691905"/>
      <w:r w:rsidRPr="003574AE">
        <w:rPr>
          <w:rFonts w:ascii="Cambria" w:hAnsi="Cambria"/>
          <w:b/>
          <w:lang w:eastAsia="en-US"/>
        </w:rPr>
        <w:t>Dopuszczenie stosowania materiałów lub urządzeń równoważnych</w:t>
      </w:r>
      <w:bookmarkEnd w:id="508"/>
    </w:p>
    <w:p w14:paraId="39CAC46F" w14:textId="325607DC" w:rsidR="003278B0" w:rsidRPr="003574AE" w:rsidRDefault="003278B0" w:rsidP="003278B0">
      <w:pPr>
        <w:pStyle w:val="Akapitzlist1"/>
        <w:widowControl w:val="0"/>
        <w:ind w:left="709"/>
        <w:jc w:val="both"/>
        <w:rPr>
          <w:rFonts w:ascii="Cambria" w:hAnsi="Cambria"/>
        </w:rPr>
      </w:pPr>
      <w:r w:rsidRPr="003574AE">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sidRPr="003574AE">
        <w:rPr>
          <w:rFonts w:ascii="Cambria" w:hAnsi="Cambria"/>
        </w:rPr>
        <w:t>zp</w:t>
      </w:r>
      <w:r w:rsidRPr="003574AE">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w:t>
      </w:r>
      <w:r w:rsidRPr="003574AE">
        <w:rPr>
          <w:rFonts w:ascii="Cambria" w:hAnsi="Cambria"/>
        </w:rPr>
        <w:lastRenderedPageBreak/>
        <w:t xml:space="preserve">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574AE" w:rsidRDefault="003278B0" w:rsidP="003278B0">
      <w:pPr>
        <w:pStyle w:val="Akapitzlist1"/>
        <w:widowControl w:val="0"/>
        <w:ind w:left="709"/>
        <w:jc w:val="both"/>
        <w:rPr>
          <w:rFonts w:ascii="Cambria" w:hAnsi="Cambria"/>
        </w:rPr>
      </w:pPr>
      <w:r w:rsidRPr="003574AE">
        <w:rPr>
          <w:rFonts w:ascii="Cambria" w:hAnsi="Cambria"/>
        </w:rPr>
        <w:t xml:space="preserve">W takiej sytuacji zamawiający wymaga złożenia stosownych dokumentów, uwiarygodniających te materiały lub urządzenia. </w:t>
      </w:r>
    </w:p>
    <w:p w14:paraId="21BA8838" w14:textId="77777777" w:rsidR="003278B0" w:rsidRPr="003574AE" w:rsidRDefault="003278B0" w:rsidP="003278B0">
      <w:pPr>
        <w:pStyle w:val="Akapitzlist1"/>
        <w:widowControl w:val="0"/>
        <w:ind w:left="709"/>
        <w:jc w:val="both"/>
        <w:rPr>
          <w:rFonts w:ascii="Cambria" w:hAnsi="Cambria"/>
        </w:rPr>
      </w:pPr>
      <w:r w:rsidRPr="003574AE">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3574AE"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9" w:name="_Toc456007593"/>
      <w:bookmarkStart w:id="510" w:name="_Toc456007823"/>
      <w:bookmarkStart w:id="511" w:name="_Toc475691906"/>
      <w:r w:rsidRPr="003574AE">
        <w:rPr>
          <w:rFonts w:ascii="Cambria" w:hAnsi="Cambria"/>
          <w:b/>
          <w:lang w:eastAsia="en-US"/>
        </w:rPr>
        <w:t>Informacja dotycząca liczby części, na którą Wykonawca może złożyć ofertę</w:t>
      </w:r>
      <w:r w:rsidR="00F87F88" w:rsidRPr="003574AE">
        <w:rPr>
          <w:rFonts w:ascii="Cambria" w:hAnsi="Cambria"/>
          <w:b/>
          <w:lang w:eastAsia="en-US"/>
        </w:rPr>
        <w:t xml:space="preserve"> lub</w:t>
      </w:r>
      <w:r w:rsidR="007751E3" w:rsidRPr="003574AE">
        <w:rPr>
          <w:rFonts w:ascii="Cambria" w:hAnsi="Cambria"/>
          <w:b/>
          <w:lang w:eastAsia="en-US"/>
        </w:rPr>
        <w:t> </w:t>
      </w:r>
      <w:r w:rsidR="00F87F88" w:rsidRPr="003574AE">
        <w:rPr>
          <w:rFonts w:ascii="Cambria" w:hAnsi="Cambria"/>
          <w:b/>
          <w:lang w:eastAsia="en-US"/>
        </w:rPr>
        <w:t xml:space="preserve">maksymalnej liczby części, na które zamówienie może być udzielone temu samemu Wykonawcy oraz kryteria i zasady, które </w:t>
      </w:r>
      <w:r w:rsidR="001F7E43" w:rsidRPr="003574AE">
        <w:rPr>
          <w:rFonts w:ascii="Cambria" w:hAnsi="Cambria"/>
          <w:b/>
          <w:lang w:eastAsia="en-US"/>
        </w:rPr>
        <w:t>będą miały</w:t>
      </w:r>
      <w:r w:rsidR="00F87F88" w:rsidRPr="003574AE">
        <w:rPr>
          <w:rFonts w:ascii="Cambria" w:hAnsi="Cambria"/>
          <w:b/>
          <w:lang w:eastAsia="en-US"/>
        </w:rPr>
        <w:t xml:space="preserve"> zastosowanie do</w:t>
      </w:r>
      <w:r w:rsidR="007751E3" w:rsidRPr="003574AE">
        <w:rPr>
          <w:rFonts w:ascii="Cambria" w:hAnsi="Cambria"/>
          <w:b/>
          <w:lang w:eastAsia="en-US"/>
        </w:rPr>
        <w:t> </w:t>
      </w:r>
      <w:r w:rsidR="00F87F88" w:rsidRPr="003574AE">
        <w:rPr>
          <w:rFonts w:ascii="Cambria" w:hAnsi="Cambria"/>
          <w:b/>
          <w:lang w:eastAsia="en-US"/>
        </w:rPr>
        <w:t>ustalenia, które części zamówienia zostaną udzielone jednemu Wykonawcy, w</w:t>
      </w:r>
      <w:r w:rsidR="007751E3" w:rsidRPr="003574AE">
        <w:rPr>
          <w:rFonts w:ascii="Cambria" w:hAnsi="Cambria"/>
          <w:b/>
          <w:lang w:eastAsia="en-US"/>
        </w:rPr>
        <w:t> </w:t>
      </w:r>
      <w:r w:rsidR="00F87F88" w:rsidRPr="003574AE">
        <w:rPr>
          <w:rFonts w:ascii="Cambria" w:hAnsi="Cambria"/>
          <w:b/>
          <w:lang w:eastAsia="en-US"/>
        </w:rPr>
        <w:t>przypadku wyboru jego oferty w większej, niż maksymalna liczba części</w:t>
      </w:r>
      <w:bookmarkEnd w:id="509"/>
      <w:bookmarkEnd w:id="510"/>
      <w:bookmarkEnd w:id="511"/>
    </w:p>
    <w:p w14:paraId="3CDBD257" w14:textId="77777777" w:rsidR="00C811BC" w:rsidRPr="003574AE" w:rsidRDefault="00C116C6" w:rsidP="00975D61">
      <w:pPr>
        <w:pStyle w:val="Akapitzlist1"/>
        <w:widowControl w:val="0"/>
        <w:spacing w:after="0" w:line="240" w:lineRule="auto"/>
        <w:ind w:left="709"/>
        <w:jc w:val="both"/>
        <w:rPr>
          <w:rFonts w:ascii="Cambria" w:hAnsi="Cambria"/>
        </w:rPr>
      </w:pPr>
      <w:r w:rsidRPr="003574AE">
        <w:rPr>
          <w:rFonts w:ascii="Cambria" w:hAnsi="Cambria"/>
        </w:rPr>
        <w:t>Zamawiający nie podzielił zamówienia na części</w:t>
      </w:r>
      <w:r w:rsidR="00213F46" w:rsidRPr="003574AE">
        <w:rPr>
          <w:rFonts w:ascii="Cambria" w:hAnsi="Cambria"/>
        </w:rPr>
        <w:t>.</w:t>
      </w:r>
      <w:r w:rsidR="00EB2E5F" w:rsidRPr="003574AE">
        <w:rPr>
          <w:rFonts w:ascii="Cambria" w:hAnsi="Cambria"/>
        </w:rPr>
        <w:t xml:space="preserve"> </w:t>
      </w:r>
    </w:p>
    <w:p w14:paraId="582134F0" w14:textId="77777777" w:rsidR="00DB0A31" w:rsidRPr="003574AE"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12" w:name="_Toc456007594"/>
      <w:bookmarkStart w:id="513" w:name="_Toc456007824"/>
      <w:bookmarkStart w:id="514" w:name="_Toc475691907"/>
      <w:r w:rsidRPr="003574AE">
        <w:rPr>
          <w:rFonts w:ascii="Cambria" w:hAnsi="Cambria"/>
          <w:b/>
          <w:lang w:eastAsia="en-US"/>
        </w:rPr>
        <w:t>Postanowienia końcowe</w:t>
      </w:r>
      <w:bookmarkEnd w:id="512"/>
      <w:bookmarkEnd w:id="513"/>
      <w:bookmarkEnd w:id="514"/>
    </w:p>
    <w:p w14:paraId="0CF8B328" w14:textId="77777777" w:rsidR="00DB0A31" w:rsidRPr="003574AE"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5" w:name="_Toc456007595"/>
      <w:bookmarkStart w:id="516" w:name="_Toc456007825"/>
      <w:bookmarkStart w:id="517" w:name="_Toc456085765"/>
      <w:r w:rsidRPr="003574AE">
        <w:rPr>
          <w:rFonts w:ascii="Cambria" w:hAnsi="Cambria"/>
        </w:rPr>
        <w:t xml:space="preserve">W trakcie prowadzenia postępowania </w:t>
      </w:r>
      <w:r w:rsidR="00DB0A31" w:rsidRPr="003574AE">
        <w:rPr>
          <w:rFonts w:ascii="Cambria" w:hAnsi="Cambria"/>
        </w:rPr>
        <w:t>Zamawiający sporządza pisemny protokół postępowania</w:t>
      </w:r>
      <w:r w:rsidRPr="003574AE">
        <w:rPr>
          <w:rFonts w:ascii="Cambria" w:hAnsi="Cambria"/>
        </w:rPr>
        <w:t xml:space="preserve"> o udzielenie zamówienia</w:t>
      </w:r>
      <w:r w:rsidR="00893ABA" w:rsidRPr="003574AE">
        <w:rPr>
          <w:rFonts w:ascii="Cambria" w:hAnsi="Cambria"/>
        </w:rPr>
        <w:t xml:space="preserve">, z zastrzeżeniem art. 96 ust. </w:t>
      </w:r>
      <w:r w:rsidR="00F87F88" w:rsidRPr="003574AE">
        <w:rPr>
          <w:rFonts w:ascii="Cambria" w:hAnsi="Cambria"/>
        </w:rPr>
        <w:t xml:space="preserve">1a i </w:t>
      </w:r>
      <w:r w:rsidR="00893ABA" w:rsidRPr="003574AE">
        <w:rPr>
          <w:rFonts w:ascii="Cambria" w:hAnsi="Cambria"/>
        </w:rPr>
        <w:t>1b ustawy Pzp</w:t>
      </w:r>
      <w:r w:rsidR="00DB0A31" w:rsidRPr="003574AE">
        <w:rPr>
          <w:rFonts w:ascii="Cambria" w:hAnsi="Cambria"/>
        </w:rPr>
        <w:t>.</w:t>
      </w:r>
      <w:bookmarkEnd w:id="515"/>
      <w:bookmarkEnd w:id="516"/>
      <w:bookmarkEnd w:id="517"/>
    </w:p>
    <w:p w14:paraId="3BFDC273"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8" w:name="_Toc456007596"/>
      <w:bookmarkStart w:id="519" w:name="_Toc456007826"/>
      <w:bookmarkStart w:id="520" w:name="_Toc456085766"/>
      <w:r w:rsidRPr="003574AE">
        <w:rPr>
          <w:rFonts w:ascii="Cambria" w:hAnsi="Cambria"/>
        </w:rPr>
        <w:t>Uczestnicy postępowania mają prawo zapoznania się z protokołem postępowania o</w:t>
      </w:r>
      <w:r w:rsidR="007751E3" w:rsidRPr="003574AE">
        <w:rPr>
          <w:rFonts w:ascii="Cambria" w:hAnsi="Cambria"/>
        </w:rPr>
        <w:t> </w:t>
      </w:r>
      <w:r w:rsidRPr="003574AE">
        <w:rPr>
          <w:rFonts w:ascii="Cambria" w:hAnsi="Cambria"/>
        </w:rPr>
        <w:t>udzielenie zamówienia oraz z załącznikami, z wyjątkiem stanowiący</w:t>
      </w:r>
      <w:r w:rsidR="00A35554" w:rsidRPr="003574AE">
        <w:rPr>
          <w:rFonts w:ascii="Cambria" w:hAnsi="Cambria"/>
        </w:rPr>
        <w:t>ch tajemnicę przedsiębiorstwa w </w:t>
      </w:r>
      <w:r w:rsidRPr="003574AE">
        <w:rPr>
          <w:rFonts w:ascii="Cambria" w:hAnsi="Cambria"/>
        </w:rPr>
        <w:t>rozumieniu przepisów o zwalczaniu nieuczciwej konkurencji, zastrzeżonych przez</w:t>
      </w:r>
      <w:r w:rsidR="00A35554" w:rsidRPr="003574AE">
        <w:rPr>
          <w:rFonts w:ascii="Cambria" w:hAnsi="Cambria"/>
        </w:rPr>
        <w:t> </w:t>
      </w:r>
      <w:r w:rsidRPr="003574AE">
        <w:rPr>
          <w:rFonts w:ascii="Cambria" w:hAnsi="Cambria"/>
        </w:rPr>
        <w:t>uczestników postępowania.</w:t>
      </w:r>
      <w:bookmarkEnd w:id="518"/>
      <w:bookmarkEnd w:id="519"/>
      <w:bookmarkEnd w:id="520"/>
    </w:p>
    <w:p w14:paraId="1119831B"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1" w:name="_Toc456007597"/>
      <w:bookmarkStart w:id="522" w:name="_Toc456007827"/>
      <w:bookmarkStart w:id="523" w:name="_Toc456085767"/>
      <w:r w:rsidRPr="003574AE">
        <w:rPr>
          <w:rFonts w:ascii="Cambria" w:hAnsi="Cambria"/>
        </w:rPr>
        <w:t>Zamawiający udostępnia protokół lub załączniki na wniosek.</w:t>
      </w:r>
      <w:bookmarkEnd w:id="521"/>
      <w:bookmarkEnd w:id="522"/>
      <w:bookmarkEnd w:id="523"/>
    </w:p>
    <w:p w14:paraId="1AC767AC"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4" w:name="_Toc456007598"/>
      <w:bookmarkStart w:id="525" w:name="_Toc456007828"/>
      <w:bookmarkStart w:id="526" w:name="_Toc456085768"/>
      <w:r w:rsidRPr="003574AE">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24"/>
      <w:bookmarkEnd w:id="525"/>
      <w:bookmarkEnd w:id="526"/>
    </w:p>
    <w:p w14:paraId="6EE0E22F"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7" w:name="_Toc456007599"/>
      <w:bookmarkStart w:id="528" w:name="_Toc456007829"/>
      <w:bookmarkStart w:id="529" w:name="_Toc456085769"/>
      <w:r w:rsidRPr="003574AE">
        <w:rPr>
          <w:rFonts w:ascii="Cambria" w:hAnsi="Cambria"/>
        </w:rPr>
        <w:t>Bez zgody Zamawiającego wnioskodawca, w trakcie wglądu do protokołu lub</w:t>
      </w:r>
      <w:r w:rsidR="007751E3" w:rsidRPr="003574AE">
        <w:rPr>
          <w:rFonts w:ascii="Cambria" w:hAnsi="Cambria"/>
        </w:rPr>
        <w:t> </w:t>
      </w:r>
      <w:r w:rsidR="00A35554" w:rsidRPr="003574AE">
        <w:rPr>
          <w:rFonts w:ascii="Cambria" w:hAnsi="Cambria"/>
        </w:rPr>
        <w:t>załączników, w </w:t>
      </w:r>
      <w:r w:rsidRPr="003574AE">
        <w:rPr>
          <w:rFonts w:ascii="Cambria" w:hAnsi="Cambria"/>
        </w:rPr>
        <w:t>miejscu wyznaczonym przez Zamawiającego, nie</w:t>
      </w:r>
      <w:r w:rsidR="00A35554" w:rsidRPr="003574AE">
        <w:rPr>
          <w:rFonts w:ascii="Cambria" w:hAnsi="Cambria"/>
        </w:rPr>
        <w:t xml:space="preserve"> może samodzielnie kopiować lub </w:t>
      </w:r>
      <w:r w:rsidRPr="003574AE">
        <w:rPr>
          <w:rFonts w:ascii="Cambria" w:hAnsi="Cambria"/>
        </w:rPr>
        <w:t>utrwalać za pomocą urządzeń lub środków technicznych służących do</w:t>
      </w:r>
      <w:r w:rsidR="007751E3" w:rsidRPr="003574AE">
        <w:rPr>
          <w:rFonts w:ascii="Cambria" w:hAnsi="Cambria"/>
        </w:rPr>
        <w:t> </w:t>
      </w:r>
      <w:r w:rsidRPr="003574AE">
        <w:rPr>
          <w:rFonts w:ascii="Cambria" w:hAnsi="Cambria"/>
        </w:rPr>
        <w:t>utrwalania obrazu treści złożonych ofert.</w:t>
      </w:r>
      <w:bookmarkEnd w:id="527"/>
      <w:bookmarkEnd w:id="528"/>
      <w:bookmarkEnd w:id="529"/>
    </w:p>
    <w:p w14:paraId="445227D3"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0" w:name="_Toc456007600"/>
      <w:bookmarkStart w:id="531" w:name="_Toc456007830"/>
      <w:bookmarkStart w:id="532" w:name="_Toc456085770"/>
      <w:r w:rsidRPr="003574AE">
        <w:rPr>
          <w:rFonts w:ascii="Cambria" w:hAnsi="Cambria"/>
        </w:rPr>
        <w:t>Jeżeli przesłanie kopii protokołu lub załączników zgodni</w:t>
      </w:r>
      <w:r w:rsidR="00A35554" w:rsidRPr="003574AE">
        <w:rPr>
          <w:rFonts w:ascii="Cambria" w:hAnsi="Cambria"/>
        </w:rPr>
        <w:t>e z wyborem wnioskodawcy jest z </w:t>
      </w:r>
      <w:r w:rsidRPr="003574AE">
        <w:rPr>
          <w:rFonts w:ascii="Cambria" w:hAnsi="Cambria"/>
        </w:rPr>
        <w:t>przyczyn technicznych znacząco utrudnione, w szczególności z uwagi na ilość żądanych do</w:t>
      </w:r>
      <w:r w:rsidR="00A35554" w:rsidRPr="003574AE">
        <w:rPr>
          <w:rFonts w:ascii="Cambria" w:hAnsi="Cambria"/>
        </w:rPr>
        <w:t> </w:t>
      </w:r>
      <w:r w:rsidRPr="003574AE">
        <w:rPr>
          <w:rFonts w:ascii="Cambria" w:hAnsi="Cambria"/>
        </w:rPr>
        <w:t>przesłania dokumentów, Zamawiający poinformuje o tym wnioskodawcę i wskaże sposób, w</w:t>
      </w:r>
      <w:r w:rsidR="00A35554" w:rsidRPr="003574AE">
        <w:rPr>
          <w:rFonts w:ascii="Cambria" w:hAnsi="Cambria"/>
        </w:rPr>
        <w:t> </w:t>
      </w:r>
      <w:r w:rsidRPr="003574AE">
        <w:rPr>
          <w:rFonts w:ascii="Cambria" w:hAnsi="Cambria"/>
        </w:rPr>
        <w:t>jaki mogą być one udostępnione.</w:t>
      </w:r>
      <w:bookmarkEnd w:id="530"/>
      <w:bookmarkEnd w:id="531"/>
      <w:bookmarkEnd w:id="532"/>
    </w:p>
    <w:p w14:paraId="1ECEA225" w14:textId="77777777" w:rsidR="00DB0A31"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3" w:name="_Toc456007601"/>
      <w:bookmarkStart w:id="534" w:name="_Toc456007831"/>
      <w:bookmarkStart w:id="535" w:name="_Toc456085771"/>
      <w:r w:rsidRPr="003574AE">
        <w:rPr>
          <w:rFonts w:ascii="Cambria" w:hAnsi="Cambria"/>
        </w:rPr>
        <w:t>Kopiowanie dokumentów w związku z ich udostępnieniem Wykonawcy Zamawiający dokonuje odpłatnie.</w:t>
      </w:r>
      <w:bookmarkEnd w:id="533"/>
      <w:bookmarkEnd w:id="534"/>
      <w:bookmarkEnd w:id="535"/>
    </w:p>
    <w:p w14:paraId="782F2CC5" w14:textId="77777777" w:rsidR="00B73EFE" w:rsidRPr="003574AE"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6" w:name="_Toc456007602"/>
      <w:bookmarkStart w:id="537" w:name="_Toc456007832"/>
      <w:bookmarkStart w:id="538" w:name="_Toc456085772"/>
      <w:r w:rsidRPr="003574AE">
        <w:rPr>
          <w:rFonts w:ascii="Cambria" w:hAnsi="Cambria"/>
        </w:rPr>
        <w:t>Zamawiający udostępnia protokół lub załączniki niezwłocznie. W wyjątkowych przypadkach, w</w:t>
      </w:r>
      <w:r w:rsidR="00A35554" w:rsidRPr="003574AE">
        <w:rPr>
          <w:rFonts w:ascii="Cambria" w:hAnsi="Cambria"/>
        </w:rPr>
        <w:t> </w:t>
      </w:r>
      <w:r w:rsidRPr="003574AE">
        <w:rPr>
          <w:rFonts w:ascii="Cambria" w:hAnsi="Cambria"/>
        </w:rPr>
        <w:t>szczególności związanych z zapewnieniem sprawnego toku prac dotyczących badania i</w:t>
      </w:r>
      <w:r w:rsidR="00A35554" w:rsidRPr="003574AE">
        <w:rPr>
          <w:rFonts w:ascii="Cambria" w:hAnsi="Cambria"/>
        </w:rPr>
        <w:t> </w:t>
      </w:r>
      <w:r w:rsidRPr="003574AE">
        <w:rPr>
          <w:rFonts w:ascii="Cambria" w:hAnsi="Cambria"/>
        </w:rPr>
        <w:t>oceny ofert, Zamawiający udostępnia oferty do wglądu lub</w:t>
      </w:r>
      <w:r w:rsidR="007751E3" w:rsidRPr="003574AE">
        <w:rPr>
          <w:rFonts w:ascii="Cambria" w:hAnsi="Cambria"/>
        </w:rPr>
        <w:t> </w:t>
      </w:r>
      <w:r w:rsidRPr="003574AE">
        <w:rPr>
          <w:rFonts w:ascii="Cambria" w:hAnsi="Cambria"/>
        </w:rPr>
        <w:t>przysyła ich kopie w terminie przez siebie wyznaczonym, nie później jednak, niż</w:t>
      </w:r>
      <w:r w:rsidR="007751E3" w:rsidRPr="003574AE">
        <w:rPr>
          <w:rFonts w:ascii="Cambria" w:hAnsi="Cambria"/>
        </w:rPr>
        <w:t> </w:t>
      </w:r>
      <w:r w:rsidRPr="003574AE">
        <w:rPr>
          <w:rFonts w:ascii="Cambria" w:hAnsi="Cambria"/>
        </w:rPr>
        <w:t>w</w:t>
      </w:r>
      <w:r w:rsidR="007751E3" w:rsidRPr="003574AE">
        <w:rPr>
          <w:rFonts w:ascii="Cambria" w:hAnsi="Cambria"/>
        </w:rPr>
        <w:t> </w:t>
      </w:r>
      <w:r w:rsidRPr="003574AE">
        <w:rPr>
          <w:rFonts w:ascii="Cambria" w:hAnsi="Cambria"/>
        </w:rPr>
        <w:t>dniu przesłania informacji o wyborze najkorzystniejszej oferty albo o</w:t>
      </w:r>
      <w:r w:rsidR="007751E3" w:rsidRPr="003574AE">
        <w:rPr>
          <w:rFonts w:ascii="Cambria" w:hAnsi="Cambria"/>
        </w:rPr>
        <w:t> </w:t>
      </w:r>
      <w:r w:rsidRPr="003574AE">
        <w:rPr>
          <w:rFonts w:ascii="Cambria" w:hAnsi="Cambria"/>
        </w:rPr>
        <w:t>unieważnieniu postępowania.</w:t>
      </w:r>
      <w:bookmarkEnd w:id="536"/>
      <w:bookmarkEnd w:id="537"/>
      <w:bookmarkEnd w:id="538"/>
    </w:p>
    <w:p w14:paraId="44D57EC6" w14:textId="77777777" w:rsidR="00F5280A" w:rsidRPr="003574AE"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9" w:name="_Toc456007603"/>
      <w:bookmarkStart w:id="540" w:name="_Toc456007833"/>
      <w:bookmarkStart w:id="541" w:name="_Toc475691908"/>
      <w:r w:rsidRPr="003574AE">
        <w:rPr>
          <w:rFonts w:ascii="Cambria" w:hAnsi="Cambria"/>
          <w:b/>
          <w:lang w:eastAsia="en-US"/>
        </w:rPr>
        <w:lastRenderedPageBreak/>
        <w:t>Spis</w:t>
      </w:r>
      <w:r w:rsidR="00922AC0" w:rsidRPr="003574AE">
        <w:rPr>
          <w:rFonts w:ascii="Cambria" w:hAnsi="Cambria"/>
          <w:b/>
          <w:lang w:eastAsia="en-US"/>
        </w:rPr>
        <w:t xml:space="preserve"> </w:t>
      </w:r>
      <w:r w:rsidRPr="003574AE">
        <w:rPr>
          <w:rFonts w:ascii="Cambria" w:hAnsi="Cambria"/>
          <w:b/>
          <w:lang w:eastAsia="en-US"/>
        </w:rPr>
        <w:t>z</w:t>
      </w:r>
      <w:r w:rsidR="00922AC0" w:rsidRPr="003574AE">
        <w:rPr>
          <w:rFonts w:ascii="Cambria" w:hAnsi="Cambria"/>
          <w:b/>
          <w:lang w:eastAsia="en-US"/>
        </w:rPr>
        <w:t>ałączników</w:t>
      </w:r>
      <w:r w:rsidR="00F5280A" w:rsidRPr="003574AE">
        <w:rPr>
          <w:rFonts w:ascii="Cambria" w:hAnsi="Cambria"/>
          <w:b/>
          <w:lang w:eastAsia="en-US"/>
        </w:rPr>
        <w:t xml:space="preserve"> do SIWZ</w:t>
      </w:r>
      <w:bookmarkEnd w:id="539"/>
      <w:bookmarkEnd w:id="540"/>
      <w:bookmarkEnd w:id="541"/>
    </w:p>
    <w:p w14:paraId="4D6D397C" w14:textId="2F9E95F1" w:rsidR="00CB5E2B" w:rsidRPr="003574AE" w:rsidRDefault="00CB5E2B"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1: Szczegółowy opis przedmiotu zamówienia, </w:t>
      </w:r>
      <w:r w:rsidR="008258B3" w:rsidRPr="003574AE">
        <w:rPr>
          <w:rFonts w:ascii="Cambria" w:hAnsi="Cambria"/>
          <w:sz w:val="22"/>
          <w:szCs w:val="22"/>
        </w:rPr>
        <w:t>zawarty w dokumentacji projektowej (projekty wykonawcze, budowlane, kosztorysy, szczegółowe specyfikacje techniczne wykonania i odbioru robót</w:t>
      </w:r>
    </w:p>
    <w:p w14:paraId="724335CA" w14:textId="77777777" w:rsidR="00CB5E2B"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CB5E2B" w:rsidRPr="003574AE">
        <w:rPr>
          <w:rFonts w:ascii="Cambria" w:hAnsi="Cambria"/>
          <w:sz w:val="22"/>
          <w:szCs w:val="22"/>
        </w:rPr>
        <w:t>2 – Formularz ofertowy;</w:t>
      </w:r>
    </w:p>
    <w:p w14:paraId="17738E3B" w14:textId="77777777" w:rsidR="00CB5E2B"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CB5E2B" w:rsidRPr="003574AE">
        <w:rPr>
          <w:rFonts w:ascii="Cambria" w:hAnsi="Cambria"/>
          <w:sz w:val="22"/>
          <w:szCs w:val="22"/>
        </w:rPr>
        <w:t xml:space="preserve">3 – Oświadczenie o </w:t>
      </w:r>
      <w:r w:rsidR="000334E7" w:rsidRPr="003574AE">
        <w:rPr>
          <w:rFonts w:ascii="Cambria" w:hAnsi="Cambria"/>
          <w:sz w:val="22"/>
          <w:szCs w:val="22"/>
        </w:rPr>
        <w:t xml:space="preserve">niepodleganiu wykluczeniu i </w:t>
      </w:r>
      <w:r w:rsidR="00A35554" w:rsidRPr="003574AE">
        <w:rPr>
          <w:rFonts w:ascii="Cambria" w:hAnsi="Cambria"/>
          <w:sz w:val="22"/>
          <w:szCs w:val="22"/>
        </w:rPr>
        <w:t>spełnianiu warunków udziału w </w:t>
      </w:r>
      <w:r w:rsidR="00CB5E2B" w:rsidRPr="003574AE">
        <w:rPr>
          <w:rFonts w:ascii="Cambria" w:hAnsi="Cambria"/>
          <w:sz w:val="22"/>
          <w:szCs w:val="22"/>
        </w:rPr>
        <w:t>postępow</w:t>
      </w:r>
      <w:r w:rsidR="000334E7" w:rsidRPr="003574AE">
        <w:rPr>
          <w:rFonts w:ascii="Cambria" w:hAnsi="Cambria"/>
          <w:sz w:val="22"/>
          <w:szCs w:val="22"/>
        </w:rPr>
        <w:t>aniu</w:t>
      </w:r>
    </w:p>
    <w:p w14:paraId="47242D0C" w14:textId="77777777" w:rsidR="00CB5E2B"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A627A3" w:rsidRPr="003574AE">
        <w:rPr>
          <w:rFonts w:ascii="Cambria" w:hAnsi="Cambria"/>
          <w:sz w:val="22"/>
          <w:szCs w:val="22"/>
        </w:rPr>
        <w:t>4</w:t>
      </w:r>
      <w:r w:rsidR="00CB5E2B" w:rsidRPr="003574AE">
        <w:rPr>
          <w:rFonts w:ascii="Cambria" w:hAnsi="Cambria"/>
          <w:sz w:val="22"/>
          <w:szCs w:val="22"/>
        </w:rPr>
        <w:t xml:space="preserve"> – Wzór umowy;</w:t>
      </w:r>
    </w:p>
    <w:p w14:paraId="51E1075D" w14:textId="77777777" w:rsidR="008F229F" w:rsidRPr="003574AE" w:rsidRDefault="001C529A" w:rsidP="00D51542">
      <w:pPr>
        <w:numPr>
          <w:ilvl w:val="0"/>
          <w:numId w:val="25"/>
        </w:numPr>
        <w:tabs>
          <w:tab w:val="left" w:pos="426"/>
        </w:tabs>
        <w:ind w:left="426" w:hanging="426"/>
        <w:jc w:val="both"/>
        <w:rPr>
          <w:rFonts w:ascii="Cambria" w:hAnsi="Cambria"/>
          <w:sz w:val="22"/>
          <w:szCs w:val="22"/>
        </w:rPr>
      </w:pPr>
      <w:r w:rsidRPr="003574AE">
        <w:rPr>
          <w:rFonts w:ascii="Cambria" w:hAnsi="Cambria"/>
          <w:sz w:val="22"/>
          <w:szCs w:val="22"/>
        </w:rPr>
        <w:t xml:space="preserve">Załącznik nr </w:t>
      </w:r>
      <w:r w:rsidR="00546805" w:rsidRPr="003574AE">
        <w:rPr>
          <w:rFonts w:ascii="Cambria" w:hAnsi="Cambria"/>
          <w:sz w:val="22"/>
          <w:szCs w:val="22"/>
        </w:rPr>
        <w:t>5</w:t>
      </w:r>
      <w:r w:rsidR="00E81050" w:rsidRPr="003574AE">
        <w:rPr>
          <w:rFonts w:ascii="Cambria" w:hAnsi="Cambria"/>
          <w:sz w:val="22"/>
          <w:szCs w:val="22"/>
        </w:rPr>
        <w:t xml:space="preserve"> – Wzór oświadczenia dotyczącego przynależności bądź braku przy</w:t>
      </w:r>
      <w:r w:rsidR="00A35554" w:rsidRPr="003574AE">
        <w:rPr>
          <w:rFonts w:ascii="Cambria" w:hAnsi="Cambria"/>
          <w:sz w:val="22"/>
          <w:szCs w:val="22"/>
        </w:rPr>
        <w:t>należności do </w:t>
      </w:r>
      <w:r w:rsidR="00572800" w:rsidRPr="003574AE">
        <w:rPr>
          <w:rFonts w:ascii="Cambria" w:hAnsi="Cambria"/>
          <w:sz w:val="22"/>
          <w:szCs w:val="22"/>
        </w:rPr>
        <w:t>grupy kapitałowej.</w:t>
      </w:r>
    </w:p>
    <w:p w14:paraId="40E46B1A" w14:textId="77777777" w:rsidR="00860EAC" w:rsidRPr="003574AE" w:rsidRDefault="00860EAC" w:rsidP="003F1ADD">
      <w:pPr>
        <w:widowControl w:val="0"/>
        <w:tabs>
          <w:tab w:val="left" w:pos="426"/>
        </w:tabs>
        <w:overflowPunct w:val="0"/>
        <w:autoSpaceDE w:val="0"/>
        <w:jc w:val="both"/>
        <w:textAlignment w:val="baseline"/>
        <w:rPr>
          <w:rFonts w:ascii="Cambria" w:hAnsi="Cambria"/>
          <w:sz w:val="22"/>
          <w:szCs w:val="22"/>
        </w:rPr>
      </w:pPr>
    </w:p>
    <w:p w14:paraId="22CCEA32" w14:textId="77777777" w:rsidR="001C529A" w:rsidRPr="003574AE" w:rsidRDefault="001C529A" w:rsidP="003F1ADD">
      <w:pPr>
        <w:jc w:val="right"/>
        <w:rPr>
          <w:rFonts w:ascii="Cambria" w:hAnsi="Cambria"/>
          <w:bCs/>
          <w:sz w:val="20"/>
          <w:szCs w:val="20"/>
        </w:rPr>
      </w:pPr>
    </w:p>
    <w:p w14:paraId="06A9A6A9" w14:textId="77777777" w:rsidR="006E759D" w:rsidRPr="003574AE" w:rsidRDefault="006E759D" w:rsidP="003F1ADD">
      <w:pPr>
        <w:jc w:val="right"/>
        <w:rPr>
          <w:rFonts w:ascii="Cambria" w:hAnsi="Cambria"/>
          <w:bCs/>
          <w:sz w:val="20"/>
          <w:szCs w:val="20"/>
        </w:rPr>
      </w:pPr>
      <w:r w:rsidRPr="003574AE">
        <w:rPr>
          <w:rFonts w:ascii="Cambria" w:hAnsi="Cambria"/>
          <w:bCs/>
          <w:sz w:val="20"/>
          <w:szCs w:val="20"/>
        </w:rPr>
        <w:t>,,,,,,,,,,,,,,,,,,,,,,,,,,,,,,,,,,,,,,,,,,,,,,,,,,,,,,,,,,,,,,,,,,,,,,,,,,,,,,,,,,,,,,,,,,,,,,,,,,,,,,,,,,,,,,,,,,,,,,,,,,,,,,,,,,,,,,,,,,,,,,,,,,,,,,,,,,,,,,,,,,,,,,,,,,,,,,,,,,,,,,,,,,,,,,,,,,,,,,,,,,,,,,,,,,,,,,,,,,,,,,,,,,,,,,,,,,,,,,,,,,,,,,,,,,,,,,,,,,,,,,,,,,,,,,,,,,,,,,,,,,,,,,,,,,,,,,,,,,,,,,,,,,,,,,,,,,,,,,,,,,,,,,,,,,,,,,,,,,,,,,,,,,,,,,,,,,,,,,,,,,,,,,,,,,,,,,,,,,,,,,,,,,,,,,,,,,,,,,,,,,,,,,,,,,,,,,,,,,,,,,,,,,,,,,,,,,,,,,,,,,,,,,</w:t>
      </w:r>
    </w:p>
    <w:p w14:paraId="5EC26FB6" w14:textId="77777777" w:rsidR="008C4621" w:rsidRPr="003574AE" w:rsidRDefault="008C4621" w:rsidP="003F1ADD">
      <w:pPr>
        <w:jc w:val="right"/>
        <w:rPr>
          <w:rFonts w:ascii="Cambria" w:hAnsi="Cambria"/>
          <w:bCs/>
          <w:sz w:val="20"/>
          <w:szCs w:val="20"/>
        </w:rPr>
      </w:pPr>
    </w:p>
    <w:p w14:paraId="355C003D" w14:textId="77777777" w:rsidR="008C4621" w:rsidRPr="003574AE" w:rsidRDefault="008C4621" w:rsidP="003F1ADD">
      <w:pPr>
        <w:jc w:val="right"/>
        <w:rPr>
          <w:rFonts w:ascii="Cambria" w:hAnsi="Cambria"/>
          <w:bCs/>
          <w:sz w:val="20"/>
          <w:szCs w:val="20"/>
        </w:rPr>
      </w:pPr>
    </w:p>
    <w:p w14:paraId="07841178" w14:textId="77777777" w:rsidR="008C4621" w:rsidRPr="003574AE" w:rsidRDefault="008C4621" w:rsidP="003F1ADD">
      <w:pPr>
        <w:jc w:val="right"/>
        <w:rPr>
          <w:rFonts w:ascii="Cambria" w:hAnsi="Cambria"/>
          <w:bCs/>
          <w:sz w:val="20"/>
          <w:szCs w:val="20"/>
        </w:rPr>
      </w:pPr>
    </w:p>
    <w:p w14:paraId="18763B56" w14:textId="77777777" w:rsidR="008C4621" w:rsidRPr="003574AE" w:rsidRDefault="008C4621" w:rsidP="003F1ADD">
      <w:pPr>
        <w:jc w:val="right"/>
        <w:rPr>
          <w:rFonts w:ascii="Cambria" w:hAnsi="Cambria"/>
          <w:bCs/>
          <w:sz w:val="20"/>
          <w:szCs w:val="20"/>
        </w:rPr>
      </w:pPr>
    </w:p>
    <w:p w14:paraId="4468A684" w14:textId="77777777" w:rsidR="008C4621" w:rsidRPr="003574AE" w:rsidRDefault="008C4621" w:rsidP="003F1ADD">
      <w:pPr>
        <w:jc w:val="right"/>
        <w:rPr>
          <w:rFonts w:ascii="Cambria" w:hAnsi="Cambria"/>
          <w:bCs/>
          <w:sz w:val="20"/>
          <w:szCs w:val="20"/>
        </w:rPr>
      </w:pPr>
    </w:p>
    <w:p w14:paraId="1DEC6FB8" w14:textId="77777777" w:rsidR="008C4621" w:rsidRPr="003574AE" w:rsidRDefault="008C4621" w:rsidP="003F1ADD">
      <w:pPr>
        <w:jc w:val="right"/>
        <w:rPr>
          <w:rFonts w:ascii="Cambria" w:hAnsi="Cambria"/>
          <w:bCs/>
          <w:sz w:val="20"/>
          <w:szCs w:val="20"/>
        </w:rPr>
      </w:pPr>
    </w:p>
    <w:p w14:paraId="509DB17F" w14:textId="77777777" w:rsidR="008C4621" w:rsidRPr="003574AE" w:rsidRDefault="008C4621" w:rsidP="003F1ADD">
      <w:pPr>
        <w:jc w:val="right"/>
        <w:rPr>
          <w:rFonts w:ascii="Cambria" w:hAnsi="Cambria"/>
          <w:bCs/>
          <w:sz w:val="20"/>
          <w:szCs w:val="20"/>
        </w:rPr>
      </w:pPr>
    </w:p>
    <w:p w14:paraId="76C9C894" w14:textId="77777777" w:rsidR="008C4621" w:rsidRPr="003574AE" w:rsidRDefault="008C4621" w:rsidP="003F1ADD">
      <w:pPr>
        <w:jc w:val="right"/>
        <w:rPr>
          <w:rFonts w:ascii="Cambria" w:hAnsi="Cambria"/>
          <w:bCs/>
          <w:sz w:val="20"/>
          <w:szCs w:val="20"/>
        </w:rPr>
      </w:pPr>
    </w:p>
    <w:p w14:paraId="211A06BF" w14:textId="77777777" w:rsidR="008C4621" w:rsidRPr="003574AE" w:rsidRDefault="008C4621" w:rsidP="003F1ADD">
      <w:pPr>
        <w:jc w:val="right"/>
        <w:rPr>
          <w:rFonts w:ascii="Cambria" w:hAnsi="Cambria"/>
          <w:bCs/>
          <w:sz w:val="20"/>
          <w:szCs w:val="20"/>
        </w:rPr>
      </w:pPr>
    </w:p>
    <w:p w14:paraId="491411A3" w14:textId="77777777" w:rsidR="008C4621" w:rsidRPr="003574AE" w:rsidRDefault="008C4621" w:rsidP="003F1ADD">
      <w:pPr>
        <w:jc w:val="right"/>
        <w:rPr>
          <w:rFonts w:ascii="Cambria" w:hAnsi="Cambria"/>
          <w:bCs/>
          <w:sz w:val="20"/>
          <w:szCs w:val="20"/>
        </w:rPr>
      </w:pPr>
    </w:p>
    <w:p w14:paraId="62AB3526" w14:textId="77777777" w:rsidR="008C4621" w:rsidRPr="003574AE" w:rsidRDefault="008C4621" w:rsidP="003F1ADD">
      <w:pPr>
        <w:jc w:val="right"/>
        <w:rPr>
          <w:rFonts w:ascii="Cambria" w:hAnsi="Cambria"/>
          <w:bCs/>
          <w:sz w:val="20"/>
          <w:szCs w:val="20"/>
        </w:rPr>
      </w:pPr>
    </w:p>
    <w:p w14:paraId="1F337806" w14:textId="77777777" w:rsidR="008C4621" w:rsidRPr="003574AE" w:rsidRDefault="008C4621" w:rsidP="003F1ADD">
      <w:pPr>
        <w:jc w:val="right"/>
        <w:rPr>
          <w:rFonts w:ascii="Cambria" w:hAnsi="Cambria"/>
          <w:bCs/>
          <w:sz w:val="20"/>
          <w:szCs w:val="20"/>
        </w:rPr>
      </w:pPr>
    </w:p>
    <w:p w14:paraId="7D6E6D70" w14:textId="77777777" w:rsidR="008C4621" w:rsidRPr="003574AE" w:rsidRDefault="008C4621" w:rsidP="003F1ADD">
      <w:pPr>
        <w:jc w:val="right"/>
        <w:rPr>
          <w:rFonts w:ascii="Cambria" w:hAnsi="Cambria"/>
          <w:bCs/>
          <w:sz w:val="20"/>
          <w:szCs w:val="20"/>
        </w:rPr>
      </w:pPr>
    </w:p>
    <w:p w14:paraId="3502C368" w14:textId="77777777" w:rsidR="008C4621" w:rsidRPr="003574AE" w:rsidRDefault="008C4621" w:rsidP="003F1ADD">
      <w:pPr>
        <w:jc w:val="right"/>
        <w:rPr>
          <w:rFonts w:ascii="Cambria" w:hAnsi="Cambria"/>
          <w:bCs/>
          <w:sz w:val="20"/>
          <w:szCs w:val="20"/>
        </w:rPr>
      </w:pPr>
    </w:p>
    <w:p w14:paraId="4F40DF88" w14:textId="77777777" w:rsidR="008C4621" w:rsidRPr="003574AE" w:rsidRDefault="008C4621" w:rsidP="003F1ADD">
      <w:pPr>
        <w:jc w:val="right"/>
        <w:rPr>
          <w:rFonts w:ascii="Cambria" w:hAnsi="Cambria"/>
          <w:bCs/>
          <w:sz w:val="20"/>
          <w:szCs w:val="20"/>
        </w:rPr>
      </w:pPr>
    </w:p>
    <w:p w14:paraId="680BFF8F" w14:textId="77777777" w:rsidR="008C4621" w:rsidRPr="003574AE" w:rsidRDefault="008C4621" w:rsidP="003F1ADD">
      <w:pPr>
        <w:jc w:val="right"/>
        <w:rPr>
          <w:rFonts w:ascii="Cambria" w:hAnsi="Cambria"/>
          <w:bCs/>
          <w:sz w:val="20"/>
          <w:szCs w:val="20"/>
        </w:rPr>
      </w:pPr>
    </w:p>
    <w:p w14:paraId="6037FB1B" w14:textId="77777777" w:rsidR="008C4621" w:rsidRPr="003574AE" w:rsidRDefault="008C4621" w:rsidP="003F1ADD">
      <w:pPr>
        <w:jc w:val="right"/>
        <w:rPr>
          <w:rFonts w:ascii="Cambria" w:hAnsi="Cambria"/>
          <w:bCs/>
          <w:sz w:val="20"/>
          <w:szCs w:val="20"/>
        </w:rPr>
      </w:pPr>
    </w:p>
    <w:p w14:paraId="1A9AB2AC" w14:textId="77777777" w:rsidR="008C4621" w:rsidRPr="003574AE" w:rsidRDefault="008C4621" w:rsidP="003F1ADD">
      <w:pPr>
        <w:jc w:val="right"/>
        <w:rPr>
          <w:rFonts w:ascii="Cambria" w:hAnsi="Cambria"/>
          <w:bCs/>
          <w:sz w:val="20"/>
          <w:szCs w:val="20"/>
        </w:rPr>
      </w:pPr>
    </w:p>
    <w:p w14:paraId="18CFDA33" w14:textId="77777777" w:rsidR="008C4621" w:rsidRPr="003574AE" w:rsidRDefault="008C4621" w:rsidP="003F1ADD">
      <w:pPr>
        <w:jc w:val="right"/>
        <w:rPr>
          <w:rFonts w:ascii="Cambria" w:hAnsi="Cambria"/>
          <w:bCs/>
          <w:sz w:val="20"/>
          <w:szCs w:val="20"/>
        </w:rPr>
      </w:pPr>
    </w:p>
    <w:p w14:paraId="0EEF5425" w14:textId="77777777" w:rsidR="008C4621" w:rsidRPr="003574AE" w:rsidRDefault="008C4621" w:rsidP="003F1ADD">
      <w:pPr>
        <w:jc w:val="right"/>
        <w:rPr>
          <w:rFonts w:ascii="Cambria" w:hAnsi="Cambria"/>
          <w:bCs/>
          <w:sz w:val="20"/>
          <w:szCs w:val="20"/>
        </w:rPr>
      </w:pPr>
    </w:p>
    <w:p w14:paraId="3FE860E7" w14:textId="77777777" w:rsidR="008C4621" w:rsidRPr="003574AE" w:rsidRDefault="008C4621" w:rsidP="003F1ADD">
      <w:pPr>
        <w:jc w:val="right"/>
        <w:rPr>
          <w:rFonts w:ascii="Cambria" w:hAnsi="Cambria"/>
          <w:bCs/>
          <w:sz w:val="20"/>
          <w:szCs w:val="20"/>
        </w:rPr>
      </w:pPr>
    </w:p>
    <w:p w14:paraId="614357B8" w14:textId="77777777" w:rsidR="008C4621" w:rsidRPr="003574AE" w:rsidRDefault="008C4621" w:rsidP="003F1ADD">
      <w:pPr>
        <w:jc w:val="right"/>
        <w:rPr>
          <w:rFonts w:ascii="Cambria" w:hAnsi="Cambria"/>
          <w:bCs/>
          <w:sz w:val="20"/>
          <w:szCs w:val="20"/>
        </w:rPr>
      </w:pPr>
    </w:p>
    <w:p w14:paraId="7942FBDC" w14:textId="77777777" w:rsidR="008C4621" w:rsidRPr="003574AE" w:rsidRDefault="008C4621" w:rsidP="003F1ADD">
      <w:pPr>
        <w:jc w:val="right"/>
        <w:rPr>
          <w:rFonts w:ascii="Cambria" w:hAnsi="Cambria"/>
          <w:bCs/>
          <w:sz w:val="20"/>
          <w:szCs w:val="20"/>
        </w:rPr>
      </w:pPr>
    </w:p>
    <w:p w14:paraId="3BEDC333" w14:textId="77777777" w:rsidR="008C4621" w:rsidRPr="003574AE" w:rsidRDefault="008C4621" w:rsidP="003F1ADD">
      <w:pPr>
        <w:jc w:val="right"/>
        <w:rPr>
          <w:rFonts w:ascii="Cambria" w:hAnsi="Cambria"/>
          <w:bCs/>
          <w:sz w:val="20"/>
          <w:szCs w:val="20"/>
        </w:rPr>
      </w:pPr>
    </w:p>
    <w:p w14:paraId="0F2AF13B" w14:textId="77777777" w:rsidR="008C4621" w:rsidRPr="003574AE" w:rsidRDefault="008C4621" w:rsidP="003F1ADD">
      <w:pPr>
        <w:jc w:val="right"/>
        <w:rPr>
          <w:rFonts w:ascii="Cambria" w:hAnsi="Cambria"/>
          <w:bCs/>
          <w:sz w:val="20"/>
          <w:szCs w:val="20"/>
        </w:rPr>
      </w:pPr>
    </w:p>
    <w:p w14:paraId="0FF7F942" w14:textId="77777777" w:rsidR="008C4621" w:rsidRPr="003574AE" w:rsidRDefault="008C4621" w:rsidP="003F1ADD">
      <w:pPr>
        <w:jc w:val="right"/>
        <w:rPr>
          <w:rFonts w:ascii="Cambria" w:hAnsi="Cambria"/>
          <w:bCs/>
          <w:sz w:val="20"/>
          <w:szCs w:val="20"/>
        </w:rPr>
      </w:pPr>
    </w:p>
    <w:p w14:paraId="33B9E7FB" w14:textId="77777777" w:rsidR="008C4621" w:rsidRPr="003574AE" w:rsidRDefault="008C4621" w:rsidP="003F1ADD">
      <w:pPr>
        <w:jc w:val="right"/>
        <w:rPr>
          <w:rFonts w:ascii="Cambria" w:hAnsi="Cambria"/>
          <w:bCs/>
          <w:sz w:val="20"/>
          <w:szCs w:val="20"/>
        </w:rPr>
      </w:pPr>
    </w:p>
    <w:p w14:paraId="2EFE9852" w14:textId="77777777" w:rsidR="008C4621" w:rsidRPr="003574AE" w:rsidRDefault="008C4621" w:rsidP="003F1ADD">
      <w:pPr>
        <w:jc w:val="right"/>
        <w:rPr>
          <w:rFonts w:ascii="Cambria" w:hAnsi="Cambria"/>
          <w:bCs/>
          <w:sz w:val="20"/>
          <w:szCs w:val="20"/>
        </w:rPr>
      </w:pPr>
    </w:p>
    <w:p w14:paraId="6EE72B94" w14:textId="77777777" w:rsidR="008C4621" w:rsidRPr="003574AE" w:rsidRDefault="008C4621" w:rsidP="003F1ADD">
      <w:pPr>
        <w:jc w:val="right"/>
        <w:rPr>
          <w:rFonts w:ascii="Cambria" w:hAnsi="Cambria"/>
          <w:bCs/>
          <w:sz w:val="20"/>
          <w:szCs w:val="20"/>
        </w:rPr>
      </w:pPr>
    </w:p>
    <w:p w14:paraId="7E74CB0D" w14:textId="77777777" w:rsidR="008C4621" w:rsidRPr="003574AE" w:rsidRDefault="008C4621" w:rsidP="003F1ADD">
      <w:pPr>
        <w:jc w:val="right"/>
        <w:rPr>
          <w:rFonts w:ascii="Cambria" w:hAnsi="Cambria"/>
          <w:bCs/>
          <w:sz w:val="20"/>
          <w:szCs w:val="20"/>
        </w:rPr>
      </w:pPr>
    </w:p>
    <w:p w14:paraId="1E705631" w14:textId="77777777" w:rsidR="008C4621" w:rsidRPr="003574AE" w:rsidRDefault="008C4621" w:rsidP="003F1ADD">
      <w:pPr>
        <w:jc w:val="right"/>
        <w:rPr>
          <w:rFonts w:ascii="Cambria" w:hAnsi="Cambria"/>
          <w:bCs/>
          <w:sz w:val="20"/>
          <w:szCs w:val="20"/>
        </w:rPr>
      </w:pPr>
    </w:p>
    <w:p w14:paraId="6CC102CC" w14:textId="77777777" w:rsidR="008C4621" w:rsidRPr="003574AE" w:rsidRDefault="008C4621" w:rsidP="003F1ADD">
      <w:pPr>
        <w:jc w:val="right"/>
        <w:rPr>
          <w:rFonts w:ascii="Cambria" w:hAnsi="Cambria"/>
          <w:bCs/>
          <w:sz w:val="20"/>
          <w:szCs w:val="20"/>
        </w:rPr>
      </w:pPr>
    </w:p>
    <w:p w14:paraId="4DC37718" w14:textId="77777777" w:rsidR="008C4621" w:rsidRPr="003574AE" w:rsidRDefault="008C4621" w:rsidP="003F1ADD">
      <w:pPr>
        <w:jc w:val="right"/>
        <w:rPr>
          <w:rFonts w:ascii="Cambria" w:hAnsi="Cambria"/>
          <w:bCs/>
          <w:sz w:val="20"/>
          <w:szCs w:val="20"/>
        </w:rPr>
      </w:pPr>
    </w:p>
    <w:p w14:paraId="15EDA901" w14:textId="4395329D" w:rsidR="008C4621" w:rsidRPr="003574AE" w:rsidRDefault="008C4621" w:rsidP="003F1ADD">
      <w:pPr>
        <w:jc w:val="right"/>
        <w:rPr>
          <w:rFonts w:ascii="Cambria" w:hAnsi="Cambria"/>
          <w:bCs/>
          <w:sz w:val="20"/>
          <w:szCs w:val="20"/>
        </w:rPr>
        <w:sectPr w:rsidR="008C4621" w:rsidRPr="003574AE"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3574AE" w:rsidRDefault="00CA2201" w:rsidP="003F1ADD">
      <w:pPr>
        <w:jc w:val="right"/>
        <w:outlineLvl w:val="0"/>
        <w:rPr>
          <w:rFonts w:ascii="Cambria" w:hAnsi="Cambria"/>
          <w:b/>
          <w:bCs/>
          <w:sz w:val="22"/>
          <w:szCs w:val="20"/>
        </w:rPr>
      </w:pPr>
      <w:bookmarkStart w:id="542" w:name="_Toc475691909"/>
      <w:r w:rsidRPr="003574AE">
        <w:rPr>
          <w:rFonts w:ascii="Cambria" w:hAnsi="Cambria"/>
          <w:b/>
          <w:bCs/>
          <w:sz w:val="22"/>
          <w:szCs w:val="20"/>
        </w:rPr>
        <w:lastRenderedPageBreak/>
        <w:t>Załącznik nr 1 do SIWZ</w:t>
      </w:r>
      <w:bookmarkEnd w:id="542"/>
    </w:p>
    <w:p w14:paraId="1A0DDF8F" w14:textId="77777777" w:rsidR="00A45CD2" w:rsidRPr="003574AE" w:rsidRDefault="00A45CD2" w:rsidP="00A45CD2">
      <w:pPr>
        <w:pStyle w:val="Akapitzlist1"/>
        <w:spacing w:after="0" w:line="240" w:lineRule="auto"/>
        <w:ind w:left="0"/>
        <w:jc w:val="both"/>
        <w:rPr>
          <w:rFonts w:ascii="Cambria" w:hAnsi="Cambria"/>
          <w:b/>
        </w:rPr>
      </w:pPr>
    </w:p>
    <w:p w14:paraId="50D181BA" w14:textId="3C140896" w:rsidR="00CB36D3" w:rsidRPr="003574AE" w:rsidRDefault="00A45CD2" w:rsidP="008258B3">
      <w:pPr>
        <w:pStyle w:val="Akapitzlist1"/>
        <w:spacing w:after="0" w:line="240" w:lineRule="auto"/>
        <w:ind w:left="0"/>
        <w:jc w:val="both"/>
        <w:rPr>
          <w:rFonts w:ascii="Cambria" w:hAnsi="Cambria"/>
          <w:b/>
          <w:bCs/>
        </w:rPr>
      </w:pPr>
      <w:r w:rsidRPr="003574AE">
        <w:rPr>
          <w:rFonts w:ascii="Cambria" w:hAnsi="Cambria"/>
          <w:b/>
          <w:bCs/>
        </w:rPr>
        <w:t xml:space="preserve">Szczegółowy opis przedmiotu zamówienia </w:t>
      </w:r>
      <w:r w:rsidR="008258B3" w:rsidRPr="003574AE">
        <w:rPr>
          <w:rFonts w:ascii="Cambria" w:hAnsi="Cambria"/>
          <w:b/>
          <w:bCs/>
        </w:rPr>
        <w:t>został zamieszczony pod linkiem</w:t>
      </w:r>
    </w:p>
    <w:p w14:paraId="679A258D" w14:textId="77777777" w:rsidR="008258B3" w:rsidRPr="003574AE" w:rsidRDefault="008258B3" w:rsidP="008258B3">
      <w:pPr>
        <w:pStyle w:val="Akapitzlist1"/>
        <w:spacing w:after="0" w:line="240" w:lineRule="auto"/>
        <w:ind w:left="0"/>
        <w:jc w:val="both"/>
        <w:rPr>
          <w:rFonts w:ascii="Cambria" w:hAnsi="Cambria"/>
          <w:b/>
          <w:bCs/>
        </w:rPr>
      </w:pPr>
    </w:p>
    <w:p w14:paraId="39594C82" w14:textId="05AFA756" w:rsidR="008258B3" w:rsidRPr="003574AE" w:rsidRDefault="008258B3" w:rsidP="008258B3">
      <w:pPr>
        <w:pStyle w:val="Akapitzlist1"/>
        <w:spacing w:after="0" w:line="240" w:lineRule="auto"/>
        <w:ind w:left="0"/>
        <w:jc w:val="both"/>
        <w:rPr>
          <w:rFonts w:ascii="Cambria" w:hAnsi="Cambria"/>
          <w:b/>
          <w:bCs/>
        </w:rPr>
      </w:pPr>
      <w:r w:rsidRPr="003574AE">
        <w:rPr>
          <w:rFonts w:ascii="Cambria" w:hAnsi="Cambria"/>
          <w:b/>
          <w:bCs/>
        </w:rPr>
        <w:t xml:space="preserve">www. </w:t>
      </w:r>
      <w:r w:rsidR="0045775E" w:rsidRPr="003574AE">
        <w:rPr>
          <w:rFonts w:ascii="Cambria" w:hAnsi="Cambria"/>
          <w:b/>
          <w:bCs/>
        </w:rPr>
        <w:t>bip.zbaszynek</w:t>
      </w:r>
      <w:r w:rsidR="003574AE" w:rsidRPr="003574AE">
        <w:rPr>
          <w:rFonts w:ascii="Cambria" w:hAnsi="Cambria"/>
          <w:b/>
          <w:bCs/>
        </w:rPr>
        <w:t>.</w:t>
      </w:r>
      <w:r w:rsidRPr="003574AE">
        <w:rPr>
          <w:rFonts w:ascii="Cambria" w:hAnsi="Cambria"/>
          <w:b/>
          <w:bCs/>
        </w:rPr>
        <w:t>pl</w:t>
      </w:r>
    </w:p>
    <w:p w14:paraId="2D7A6B00" w14:textId="77777777" w:rsidR="008258B3" w:rsidRPr="003574AE" w:rsidRDefault="008258B3" w:rsidP="008258B3">
      <w:pPr>
        <w:pStyle w:val="Akapitzlist1"/>
        <w:spacing w:after="0" w:line="240" w:lineRule="auto"/>
        <w:ind w:left="0"/>
        <w:jc w:val="both"/>
        <w:rPr>
          <w:rFonts w:ascii="Cambria" w:hAnsi="Cambria"/>
          <w:b/>
        </w:rPr>
      </w:pPr>
    </w:p>
    <w:p w14:paraId="106A9CDB" w14:textId="77777777" w:rsidR="00CB36D3" w:rsidRPr="003574AE" w:rsidRDefault="00CB36D3" w:rsidP="00E123FA">
      <w:pPr>
        <w:ind w:left="357"/>
        <w:jc w:val="right"/>
        <w:outlineLvl w:val="0"/>
        <w:rPr>
          <w:rFonts w:ascii="Cambria" w:hAnsi="Cambria"/>
          <w:b/>
          <w:sz w:val="22"/>
          <w:szCs w:val="22"/>
        </w:rPr>
      </w:pPr>
    </w:p>
    <w:p w14:paraId="651040B1" w14:textId="77777777" w:rsidR="00CB36D3" w:rsidRPr="003574AE" w:rsidRDefault="00CB36D3" w:rsidP="00E123FA">
      <w:pPr>
        <w:ind w:left="357"/>
        <w:jc w:val="right"/>
        <w:outlineLvl w:val="0"/>
        <w:rPr>
          <w:rFonts w:ascii="Cambria" w:hAnsi="Cambria"/>
          <w:b/>
          <w:sz w:val="22"/>
          <w:szCs w:val="22"/>
        </w:rPr>
      </w:pPr>
    </w:p>
    <w:p w14:paraId="3B8EBCEA" w14:textId="77777777" w:rsidR="00CB36D3" w:rsidRPr="003574AE" w:rsidRDefault="00CB36D3" w:rsidP="00E123FA">
      <w:pPr>
        <w:ind w:left="357"/>
        <w:jc w:val="right"/>
        <w:outlineLvl w:val="0"/>
        <w:rPr>
          <w:rFonts w:ascii="Cambria" w:hAnsi="Cambria"/>
          <w:b/>
          <w:sz w:val="22"/>
          <w:szCs w:val="22"/>
        </w:rPr>
      </w:pPr>
    </w:p>
    <w:p w14:paraId="6DF22516" w14:textId="77777777" w:rsidR="00027FA3" w:rsidRPr="003574AE" w:rsidRDefault="00027FA3" w:rsidP="00E123FA">
      <w:pPr>
        <w:ind w:left="357"/>
        <w:jc w:val="right"/>
        <w:outlineLvl w:val="0"/>
        <w:rPr>
          <w:rFonts w:ascii="Cambria" w:hAnsi="Cambria"/>
          <w:b/>
          <w:sz w:val="22"/>
          <w:szCs w:val="22"/>
        </w:rPr>
      </w:pPr>
    </w:p>
    <w:p w14:paraId="7D85B327" w14:textId="77777777" w:rsidR="00027FA3" w:rsidRPr="003574AE" w:rsidRDefault="00027FA3" w:rsidP="00E123FA">
      <w:pPr>
        <w:ind w:left="357"/>
        <w:jc w:val="right"/>
        <w:outlineLvl w:val="0"/>
        <w:rPr>
          <w:rFonts w:ascii="Cambria" w:hAnsi="Cambria"/>
          <w:b/>
          <w:sz w:val="22"/>
          <w:szCs w:val="22"/>
        </w:rPr>
      </w:pPr>
    </w:p>
    <w:p w14:paraId="0D36CA3E" w14:textId="77777777" w:rsidR="00027FA3" w:rsidRPr="003574AE" w:rsidRDefault="00027FA3" w:rsidP="00E123FA">
      <w:pPr>
        <w:ind w:left="357"/>
        <w:jc w:val="right"/>
        <w:outlineLvl w:val="0"/>
        <w:rPr>
          <w:rFonts w:ascii="Cambria" w:hAnsi="Cambria"/>
          <w:b/>
          <w:sz w:val="22"/>
          <w:szCs w:val="22"/>
        </w:rPr>
      </w:pPr>
    </w:p>
    <w:p w14:paraId="09F975BB" w14:textId="77777777" w:rsidR="00027FA3" w:rsidRPr="003574AE" w:rsidRDefault="00027FA3" w:rsidP="00E123FA">
      <w:pPr>
        <w:ind w:left="357"/>
        <w:jc w:val="right"/>
        <w:outlineLvl w:val="0"/>
        <w:rPr>
          <w:rFonts w:ascii="Cambria" w:hAnsi="Cambria"/>
          <w:b/>
          <w:sz w:val="22"/>
          <w:szCs w:val="22"/>
        </w:rPr>
      </w:pPr>
    </w:p>
    <w:p w14:paraId="42264C2B" w14:textId="77777777" w:rsidR="00027FA3" w:rsidRPr="003574AE" w:rsidRDefault="00027FA3" w:rsidP="00E123FA">
      <w:pPr>
        <w:ind w:left="357"/>
        <w:jc w:val="right"/>
        <w:outlineLvl w:val="0"/>
        <w:rPr>
          <w:rFonts w:ascii="Cambria" w:hAnsi="Cambria"/>
          <w:b/>
          <w:sz w:val="22"/>
          <w:szCs w:val="22"/>
        </w:rPr>
      </w:pPr>
    </w:p>
    <w:p w14:paraId="5244E12A" w14:textId="77777777" w:rsidR="00027FA3" w:rsidRPr="003574AE" w:rsidRDefault="00027FA3" w:rsidP="00E123FA">
      <w:pPr>
        <w:ind w:left="357"/>
        <w:jc w:val="right"/>
        <w:outlineLvl w:val="0"/>
        <w:rPr>
          <w:rFonts w:ascii="Cambria" w:hAnsi="Cambria"/>
          <w:b/>
          <w:sz w:val="22"/>
          <w:szCs w:val="22"/>
        </w:rPr>
      </w:pPr>
    </w:p>
    <w:p w14:paraId="377EF667" w14:textId="77777777" w:rsidR="00027FA3" w:rsidRPr="003574AE" w:rsidRDefault="00027FA3" w:rsidP="00E123FA">
      <w:pPr>
        <w:ind w:left="357"/>
        <w:jc w:val="right"/>
        <w:outlineLvl w:val="0"/>
        <w:rPr>
          <w:rFonts w:ascii="Cambria" w:hAnsi="Cambria"/>
          <w:b/>
          <w:sz w:val="22"/>
          <w:szCs w:val="22"/>
        </w:rPr>
      </w:pPr>
    </w:p>
    <w:p w14:paraId="1CBFA7B6" w14:textId="77777777" w:rsidR="00027FA3" w:rsidRPr="003574AE" w:rsidRDefault="00027FA3" w:rsidP="00E123FA">
      <w:pPr>
        <w:ind w:left="357"/>
        <w:jc w:val="right"/>
        <w:outlineLvl w:val="0"/>
        <w:rPr>
          <w:rFonts w:ascii="Cambria" w:hAnsi="Cambria"/>
          <w:b/>
          <w:sz w:val="22"/>
          <w:szCs w:val="22"/>
        </w:rPr>
      </w:pPr>
    </w:p>
    <w:p w14:paraId="7F919FDE" w14:textId="77777777" w:rsidR="00027FA3" w:rsidRPr="003574AE" w:rsidRDefault="00027FA3" w:rsidP="00E123FA">
      <w:pPr>
        <w:ind w:left="357"/>
        <w:jc w:val="right"/>
        <w:outlineLvl w:val="0"/>
        <w:rPr>
          <w:rFonts w:ascii="Cambria" w:hAnsi="Cambria"/>
          <w:b/>
          <w:sz w:val="22"/>
          <w:szCs w:val="22"/>
        </w:rPr>
      </w:pPr>
    </w:p>
    <w:p w14:paraId="10AF150B" w14:textId="77777777" w:rsidR="00027FA3" w:rsidRPr="003574AE" w:rsidRDefault="00027FA3" w:rsidP="00E123FA">
      <w:pPr>
        <w:ind w:left="357"/>
        <w:jc w:val="right"/>
        <w:outlineLvl w:val="0"/>
        <w:rPr>
          <w:rFonts w:ascii="Cambria" w:hAnsi="Cambria"/>
          <w:b/>
          <w:sz w:val="22"/>
          <w:szCs w:val="22"/>
        </w:rPr>
      </w:pPr>
    </w:p>
    <w:p w14:paraId="27C6F12F" w14:textId="77777777" w:rsidR="00027FA3" w:rsidRPr="003574AE" w:rsidRDefault="00027FA3" w:rsidP="00E123FA">
      <w:pPr>
        <w:ind w:left="357"/>
        <w:jc w:val="right"/>
        <w:outlineLvl w:val="0"/>
        <w:rPr>
          <w:rFonts w:ascii="Cambria" w:hAnsi="Cambria"/>
          <w:b/>
          <w:sz w:val="22"/>
          <w:szCs w:val="22"/>
        </w:rPr>
      </w:pPr>
    </w:p>
    <w:p w14:paraId="161F55AB" w14:textId="63A490A7" w:rsidR="00027FA3" w:rsidRPr="003574AE" w:rsidRDefault="00027FA3" w:rsidP="00E123FA">
      <w:pPr>
        <w:ind w:left="357"/>
        <w:jc w:val="right"/>
        <w:outlineLvl w:val="0"/>
        <w:rPr>
          <w:rFonts w:ascii="Cambria" w:hAnsi="Cambria"/>
          <w:b/>
          <w:sz w:val="22"/>
          <w:szCs w:val="22"/>
        </w:rPr>
      </w:pPr>
    </w:p>
    <w:p w14:paraId="3B4E3454" w14:textId="560F0B20" w:rsidR="008258B3" w:rsidRPr="003574AE" w:rsidRDefault="008258B3" w:rsidP="00E123FA">
      <w:pPr>
        <w:ind w:left="357"/>
        <w:jc w:val="right"/>
        <w:outlineLvl w:val="0"/>
        <w:rPr>
          <w:rFonts w:ascii="Cambria" w:hAnsi="Cambria"/>
          <w:b/>
          <w:sz w:val="22"/>
          <w:szCs w:val="22"/>
        </w:rPr>
      </w:pPr>
    </w:p>
    <w:p w14:paraId="1A2ABF5E" w14:textId="62FE8BF9" w:rsidR="008258B3" w:rsidRPr="003574AE" w:rsidRDefault="008258B3" w:rsidP="00E123FA">
      <w:pPr>
        <w:ind w:left="357"/>
        <w:jc w:val="right"/>
        <w:outlineLvl w:val="0"/>
        <w:rPr>
          <w:rFonts w:ascii="Cambria" w:hAnsi="Cambria"/>
          <w:b/>
          <w:sz w:val="22"/>
          <w:szCs w:val="22"/>
        </w:rPr>
      </w:pPr>
    </w:p>
    <w:p w14:paraId="5A4CAC11" w14:textId="5A1E0209" w:rsidR="008258B3" w:rsidRPr="003574AE" w:rsidRDefault="008258B3" w:rsidP="00E123FA">
      <w:pPr>
        <w:ind w:left="357"/>
        <w:jc w:val="right"/>
        <w:outlineLvl w:val="0"/>
        <w:rPr>
          <w:rFonts w:ascii="Cambria" w:hAnsi="Cambria"/>
          <w:b/>
          <w:sz w:val="22"/>
          <w:szCs w:val="22"/>
        </w:rPr>
      </w:pPr>
    </w:p>
    <w:p w14:paraId="4C40F773" w14:textId="32A5A477" w:rsidR="008258B3" w:rsidRPr="003574AE" w:rsidRDefault="008258B3" w:rsidP="00E123FA">
      <w:pPr>
        <w:ind w:left="357"/>
        <w:jc w:val="right"/>
        <w:outlineLvl w:val="0"/>
        <w:rPr>
          <w:rFonts w:ascii="Cambria" w:hAnsi="Cambria"/>
          <w:b/>
          <w:sz w:val="22"/>
          <w:szCs w:val="22"/>
        </w:rPr>
      </w:pPr>
    </w:p>
    <w:p w14:paraId="17A33AC1" w14:textId="7EE4C71D" w:rsidR="008258B3" w:rsidRPr="003574AE" w:rsidRDefault="008258B3" w:rsidP="00E123FA">
      <w:pPr>
        <w:ind w:left="357"/>
        <w:jc w:val="right"/>
        <w:outlineLvl w:val="0"/>
        <w:rPr>
          <w:rFonts w:ascii="Cambria" w:hAnsi="Cambria"/>
          <w:b/>
          <w:sz w:val="22"/>
          <w:szCs w:val="22"/>
        </w:rPr>
      </w:pPr>
    </w:p>
    <w:p w14:paraId="29B79940" w14:textId="724E59D2" w:rsidR="008258B3" w:rsidRPr="003574AE" w:rsidRDefault="008258B3" w:rsidP="00E123FA">
      <w:pPr>
        <w:ind w:left="357"/>
        <w:jc w:val="right"/>
        <w:outlineLvl w:val="0"/>
        <w:rPr>
          <w:rFonts w:ascii="Cambria" w:hAnsi="Cambria"/>
          <w:b/>
          <w:sz w:val="22"/>
          <w:szCs w:val="22"/>
        </w:rPr>
      </w:pPr>
    </w:p>
    <w:p w14:paraId="42D8C6E6" w14:textId="51B8F708" w:rsidR="008258B3" w:rsidRPr="003574AE" w:rsidRDefault="008258B3" w:rsidP="00E123FA">
      <w:pPr>
        <w:ind w:left="357"/>
        <w:jc w:val="right"/>
        <w:outlineLvl w:val="0"/>
        <w:rPr>
          <w:rFonts w:ascii="Cambria" w:hAnsi="Cambria"/>
          <w:b/>
          <w:sz w:val="22"/>
          <w:szCs w:val="22"/>
        </w:rPr>
      </w:pPr>
    </w:p>
    <w:p w14:paraId="3FE9CB58" w14:textId="082745FF" w:rsidR="008258B3" w:rsidRPr="003574AE" w:rsidRDefault="008258B3" w:rsidP="00E123FA">
      <w:pPr>
        <w:ind w:left="357"/>
        <w:jc w:val="right"/>
        <w:outlineLvl w:val="0"/>
        <w:rPr>
          <w:rFonts w:ascii="Cambria" w:hAnsi="Cambria"/>
          <w:b/>
          <w:sz w:val="22"/>
          <w:szCs w:val="22"/>
        </w:rPr>
      </w:pPr>
    </w:p>
    <w:p w14:paraId="65B4F9D6" w14:textId="7FFC95C0" w:rsidR="008258B3" w:rsidRPr="003574AE" w:rsidRDefault="008258B3" w:rsidP="00E123FA">
      <w:pPr>
        <w:ind w:left="357"/>
        <w:jc w:val="right"/>
        <w:outlineLvl w:val="0"/>
        <w:rPr>
          <w:rFonts w:ascii="Cambria" w:hAnsi="Cambria"/>
          <w:b/>
          <w:sz w:val="22"/>
          <w:szCs w:val="22"/>
        </w:rPr>
      </w:pPr>
    </w:p>
    <w:p w14:paraId="1809E7A1" w14:textId="419EF974" w:rsidR="008258B3" w:rsidRPr="003574AE" w:rsidRDefault="008258B3" w:rsidP="00E123FA">
      <w:pPr>
        <w:ind w:left="357"/>
        <w:jc w:val="right"/>
        <w:outlineLvl w:val="0"/>
        <w:rPr>
          <w:rFonts w:ascii="Cambria" w:hAnsi="Cambria"/>
          <w:b/>
          <w:sz w:val="22"/>
          <w:szCs w:val="22"/>
        </w:rPr>
      </w:pPr>
    </w:p>
    <w:p w14:paraId="0AD4B6C1" w14:textId="0C9F4A7E" w:rsidR="008258B3" w:rsidRPr="003574AE" w:rsidRDefault="008258B3" w:rsidP="00E123FA">
      <w:pPr>
        <w:ind w:left="357"/>
        <w:jc w:val="right"/>
        <w:outlineLvl w:val="0"/>
        <w:rPr>
          <w:rFonts w:ascii="Cambria" w:hAnsi="Cambria"/>
          <w:b/>
          <w:sz w:val="22"/>
          <w:szCs w:val="22"/>
        </w:rPr>
      </w:pPr>
    </w:p>
    <w:p w14:paraId="55F97C58" w14:textId="5AD1760E" w:rsidR="008258B3" w:rsidRPr="003574AE" w:rsidRDefault="008258B3" w:rsidP="00E123FA">
      <w:pPr>
        <w:ind w:left="357"/>
        <w:jc w:val="right"/>
        <w:outlineLvl w:val="0"/>
        <w:rPr>
          <w:rFonts w:ascii="Cambria" w:hAnsi="Cambria"/>
          <w:b/>
          <w:sz w:val="22"/>
          <w:szCs w:val="22"/>
        </w:rPr>
      </w:pPr>
    </w:p>
    <w:p w14:paraId="30AADC3E" w14:textId="02695AED" w:rsidR="008258B3" w:rsidRPr="003574AE" w:rsidRDefault="008258B3" w:rsidP="00E123FA">
      <w:pPr>
        <w:ind w:left="357"/>
        <w:jc w:val="right"/>
        <w:outlineLvl w:val="0"/>
        <w:rPr>
          <w:rFonts w:ascii="Cambria" w:hAnsi="Cambria"/>
          <w:b/>
          <w:sz w:val="22"/>
          <w:szCs w:val="22"/>
        </w:rPr>
      </w:pPr>
    </w:p>
    <w:p w14:paraId="1ED1F8C9" w14:textId="27B4ECE8" w:rsidR="008258B3" w:rsidRPr="003574AE" w:rsidRDefault="008258B3" w:rsidP="00E123FA">
      <w:pPr>
        <w:ind w:left="357"/>
        <w:jc w:val="right"/>
        <w:outlineLvl w:val="0"/>
        <w:rPr>
          <w:rFonts w:ascii="Cambria" w:hAnsi="Cambria"/>
          <w:b/>
          <w:sz w:val="22"/>
          <w:szCs w:val="22"/>
        </w:rPr>
      </w:pPr>
    </w:p>
    <w:p w14:paraId="62F14763" w14:textId="24690EF6" w:rsidR="008258B3" w:rsidRPr="003574AE" w:rsidRDefault="008258B3" w:rsidP="00E123FA">
      <w:pPr>
        <w:ind w:left="357"/>
        <w:jc w:val="right"/>
        <w:outlineLvl w:val="0"/>
        <w:rPr>
          <w:rFonts w:ascii="Cambria" w:hAnsi="Cambria"/>
          <w:b/>
          <w:sz w:val="22"/>
          <w:szCs w:val="22"/>
        </w:rPr>
      </w:pPr>
    </w:p>
    <w:p w14:paraId="6D6FC303" w14:textId="0A0378E7" w:rsidR="008258B3" w:rsidRPr="003574AE" w:rsidRDefault="008258B3" w:rsidP="00E123FA">
      <w:pPr>
        <w:ind w:left="357"/>
        <w:jc w:val="right"/>
        <w:outlineLvl w:val="0"/>
        <w:rPr>
          <w:rFonts w:ascii="Cambria" w:hAnsi="Cambria"/>
          <w:b/>
          <w:sz w:val="22"/>
          <w:szCs w:val="22"/>
        </w:rPr>
      </w:pPr>
    </w:p>
    <w:p w14:paraId="4241F442" w14:textId="0D037B1D" w:rsidR="008258B3" w:rsidRPr="003574AE" w:rsidRDefault="008258B3" w:rsidP="00E123FA">
      <w:pPr>
        <w:ind w:left="357"/>
        <w:jc w:val="right"/>
        <w:outlineLvl w:val="0"/>
        <w:rPr>
          <w:rFonts w:ascii="Cambria" w:hAnsi="Cambria"/>
          <w:b/>
          <w:sz w:val="22"/>
          <w:szCs w:val="22"/>
        </w:rPr>
      </w:pPr>
    </w:p>
    <w:p w14:paraId="5996C4D3" w14:textId="28D119AE" w:rsidR="008258B3" w:rsidRPr="003574AE" w:rsidRDefault="008258B3" w:rsidP="00E123FA">
      <w:pPr>
        <w:ind w:left="357"/>
        <w:jc w:val="right"/>
        <w:outlineLvl w:val="0"/>
        <w:rPr>
          <w:rFonts w:ascii="Cambria" w:hAnsi="Cambria"/>
          <w:b/>
          <w:sz w:val="22"/>
          <w:szCs w:val="22"/>
        </w:rPr>
      </w:pPr>
    </w:p>
    <w:p w14:paraId="78D2E6EC" w14:textId="634BE46F" w:rsidR="008258B3" w:rsidRPr="003574AE" w:rsidRDefault="008258B3" w:rsidP="00E123FA">
      <w:pPr>
        <w:ind w:left="357"/>
        <w:jc w:val="right"/>
        <w:outlineLvl w:val="0"/>
        <w:rPr>
          <w:rFonts w:ascii="Cambria" w:hAnsi="Cambria"/>
          <w:b/>
          <w:sz w:val="22"/>
          <w:szCs w:val="22"/>
        </w:rPr>
      </w:pPr>
    </w:p>
    <w:p w14:paraId="718755DB" w14:textId="0A25F377" w:rsidR="008258B3" w:rsidRPr="003574AE" w:rsidRDefault="008258B3" w:rsidP="00E123FA">
      <w:pPr>
        <w:ind w:left="357"/>
        <w:jc w:val="right"/>
        <w:outlineLvl w:val="0"/>
        <w:rPr>
          <w:rFonts w:ascii="Cambria" w:hAnsi="Cambria"/>
          <w:b/>
          <w:sz w:val="22"/>
          <w:szCs w:val="22"/>
        </w:rPr>
      </w:pPr>
    </w:p>
    <w:p w14:paraId="6CF9E37C" w14:textId="0D2B2C44" w:rsidR="008258B3" w:rsidRPr="003574AE" w:rsidRDefault="008258B3" w:rsidP="00E123FA">
      <w:pPr>
        <w:ind w:left="357"/>
        <w:jc w:val="right"/>
        <w:outlineLvl w:val="0"/>
        <w:rPr>
          <w:rFonts w:ascii="Cambria" w:hAnsi="Cambria"/>
          <w:b/>
          <w:sz w:val="22"/>
          <w:szCs w:val="22"/>
        </w:rPr>
      </w:pPr>
    </w:p>
    <w:p w14:paraId="4C4DD71D" w14:textId="14E84685" w:rsidR="008258B3" w:rsidRPr="003574AE" w:rsidRDefault="008258B3" w:rsidP="00E123FA">
      <w:pPr>
        <w:ind w:left="357"/>
        <w:jc w:val="right"/>
        <w:outlineLvl w:val="0"/>
        <w:rPr>
          <w:rFonts w:ascii="Cambria" w:hAnsi="Cambria"/>
          <w:b/>
          <w:sz w:val="22"/>
          <w:szCs w:val="22"/>
        </w:rPr>
      </w:pPr>
    </w:p>
    <w:p w14:paraId="2DE606F4" w14:textId="42575E75" w:rsidR="008258B3" w:rsidRPr="003574AE" w:rsidRDefault="008258B3" w:rsidP="00E123FA">
      <w:pPr>
        <w:ind w:left="357"/>
        <w:jc w:val="right"/>
        <w:outlineLvl w:val="0"/>
        <w:rPr>
          <w:rFonts w:ascii="Cambria" w:hAnsi="Cambria"/>
          <w:b/>
          <w:sz w:val="22"/>
          <w:szCs w:val="22"/>
        </w:rPr>
      </w:pPr>
    </w:p>
    <w:p w14:paraId="2CCF869F" w14:textId="65981CED" w:rsidR="008258B3" w:rsidRPr="003574AE" w:rsidRDefault="008258B3" w:rsidP="00E123FA">
      <w:pPr>
        <w:ind w:left="357"/>
        <w:jc w:val="right"/>
        <w:outlineLvl w:val="0"/>
        <w:rPr>
          <w:rFonts w:ascii="Cambria" w:hAnsi="Cambria"/>
          <w:b/>
          <w:sz w:val="22"/>
          <w:szCs w:val="22"/>
        </w:rPr>
      </w:pPr>
    </w:p>
    <w:p w14:paraId="179AAEE1" w14:textId="1495D7E2" w:rsidR="008258B3" w:rsidRPr="003574AE" w:rsidRDefault="008258B3" w:rsidP="00E123FA">
      <w:pPr>
        <w:ind w:left="357"/>
        <w:jc w:val="right"/>
        <w:outlineLvl w:val="0"/>
        <w:rPr>
          <w:rFonts w:ascii="Cambria" w:hAnsi="Cambria"/>
          <w:b/>
          <w:sz w:val="22"/>
          <w:szCs w:val="22"/>
        </w:rPr>
      </w:pPr>
    </w:p>
    <w:p w14:paraId="5387B0C6" w14:textId="41D49587" w:rsidR="008258B3" w:rsidRPr="003574AE" w:rsidRDefault="008258B3" w:rsidP="00E123FA">
      <w:pPr>
        <w:ind w:left="357"/>
        <w:jc w:val="right"/>
        <w:outlineLvl w:val="0"/>
        <w:rPr>
          <w:rFonts w:ascii="Cambria" w:hAnsi="Cambria"/>
          <w:b/>
          <w:sz w:val="22"/>
          <w:szCs w:val="22"/>
        </w:rPr>
      </w:pPr>
    </w:p>
    <w:p w14:paraId="1379228E" w14:textId="00DFBF83" w:rsidR="008258B3" w:rsidRPr="003574AE" w:rsidRDefault="008258B3" w:rsidP="00E123FA">
      <w:pPr>
        <w:ind w:left="357"/>
        <w:jc w:val="right"/>
        <w:outlineLvl w:val="0"/>
        <w:rPr>
          <w:rFonts w:ascii="Cambria" w:hAnsi="Cambria"/>
          <w:b/>
          <w:sz w:val="22"/>
          <w:szCs w:val="22"/>
        </w:rPr>
      </w:pPr>
    </w:p>
    <w:p w14:paraId="22C2AE41" w14:textId="77777777" w:rsidR="008258B3" w:rsidRPr="003574AE" w:rsidRDefault="008258B3" w:rsidP="00E123FA">
      <w:pPr>
        <w:ind w:left="357"/>
        <w:jc w:val="right"/>
        <w:outlineLvl w:val="0"/>
        <w:rPr>
          <w:rFonts w:ascii="Cambria" w:hAnsi="Cambria"/>
          <w:b/>
          <w:sz w:val="22"/>
          <w:szCs w:val="22"/>
        </w:rPr>
      </w:pPr>
    </w:p>
    <w:p w14:paraId="4B26406F" w14:textId="77777777" w:rsidR="00F05104" w:rsidRPr="003574AE" w:rsidRDefault="00F05104" w:rsidP="00E123FA">
      <w:pPr>
        <w:ind w:left="357"/>
        <w:jc w:val="right"/>
        <w:outlineLvl w:val="0"/>
        <w:rPr>
          <w:rFonts w:ascii="Cambria" w:hAnsi="Cambria"/>
          <w:b/>
          <w:sz w:val="22"/>
          <w:szCs w:val="22"/>
        </w:rPr>
      </w:pPr>
    </w:p>
    <w:p w14:paraId="1582CED3" w14:textId="77777777" w:rsidR="00F05104" w:rsidRPr="003574AE" w:rsidRDefault="00F05104" w:rsidP="00E123FA">
      <w:pPr>
        <w:ind w:left="357"/>
        <w:jc w:val="right"/>
        <w:outlineLvl w:val="0"/>
        <w:rPr>
          <w:rFonts w:ascii="Cambria" w:hAnsi="Cambria"/>
          <w:b/>
          <w:sz w:val="22"/>
          <w:szCs w:val="22"/>
        </w:rPr>
      </w:pPr>
    </w:p>
    <w:p w14:paraId="564528BA" w14:textId="77777777" w:rsidR="00F05104" w:rsidRPr="003574AE" w:rsidRDefault="00F05104" w:rsidP="00E123FA">
      <w:pPr>
        <w:ind w:left="357"/>
        <w:jc w:val="right"/>
        <w:outlineLvl w:val="0"/>
        <w:rPr>
          <w:rFonts w:ascii="Cambria" w:hAnsi="Cambria"/>
          <w:b/>
          <w:sz w:val="22"/>
          <w:szCs w:val="22"/>
        </w:rPr>
      </w:pPr>
    </w:p>
    <w:p w14:paraId="36384AA0" w14:textId="77777777" w:rsidR="00F05104" w:rsidRPr="003574AE" w:rsidRDefault="00F05104" w:rsidP="00E123FA">
      <w:pPr>
        <w:ind w:left="357"/>
        <w:jc w:val="right"/>
        <w:outlineLvl w:val="0"/>
        <w:rPr>
          <w:rFonts w:ascii="Cambria" w:hAnsi="Cambria"/>
          <w:b/>
          <w:sz w:val="22"/>
          <w:szCs w:val="22"/>
        </w:rPr>
      </w:pPr>
    </w:p>
    <w:p w14:paraId="2893BAE9" w14:textId="77777777" w:rsidR="00F05104" w:rsidRPr="003574AE" w:rsidRDefault="00F05104" w:rsidP="00E123FA">
      <w:pPr>
        <w:ind w:left="357"/>
        <w:jc w:val="right"/>
        <w:outlineLvl w:val="0"/>
        <w:rPr>
          <w:rFonts w:ascii="Cambria" w:hAnsi="Cambria"/>
          <w:b/>
          <w:sz w:val="22"/>
          <w:szCs w:val="22"/>
        </w:rPr>
      </w:pPr>
    </w:p>
    <w:p w14:paraId="46764DDE" w14:textId="77777777" w:rsidR="00243373" w:rsidRPr="003574AE" w:rsidRDefault="00243373" w:rsidP="00E123FA">
      <w:pPr>
        <w:ind w:left="357"/>
        <w:jc w:val="right"/>
        <w:outlineLvl w:val="0"/>
        <w:rPr>
          <w:rFonts w:ascii="Cambria" w:hAnsi="Cambria"/>
          <w:b/>
          <w:sz w:val="22"/>
          <w:szCs w:val="22"/>
        </w:rPr>
      </w:pPr>
      <w:bookmarkStart w:id="543" w:name="_Toc475691910"/>
      <w:r w:rsidRPr="003574AE">
        <w:rPr>
          <w:rFonts w:ascii="Cambria" w:hAnsi="Cambria"/>
          <w:b/>
          <w:sz w:val="22"/>
          <w:szCs w:val="22"/>
        </w:rPr>
        <w:lastRenderedPageBreak/>
        <w:t xml:space="preserve">Załącznik </w:t>
      </w:r>
      <w:r w:rsidR="001E01F3" w:rsidRPr="003574AE">
        <w:rPr>
          <w:rFonts w:ascii="Cambria" w:hAnsi="Cambria"/>
          <w:b/>
          <w:sz w:val="22"/>
          <w:szCs w:val="22"/>
        </w:rPr>
        <w:t>n</w:t>
      </w:r>
      <w:r w:rsidRPr="003574AE">
        <w:rPr>
          <w:rFonts w:ascii="Cambria" w:hAnsi="Cambria"/>
          <w:b/>
          <w:sz w:val="22"/>
          <w:szCs w:val="22"/>
        </w:rPr>
        <w:t>r 2 do SIWZ</w:t>
      </w:r>
      <w:bookmarkEnd w:id="543"/>
    </w:p>
    <w:p w14:paraId="43961397" w14:textId="77777777" w:rsidR="001E01F3" w:rsidRPr="003574AE" w:rsidRDefault="001E01F3" w:rsidP="00EC0BBD">
      <w:pPr>
        <w:widowControl w:val="0"/>
        <w:spacing w:before="720"/>
        <w:ind w:right="5103"/>
        <w:jc w:val="center"/>
        <w:rPr>
          <w:rFonts w:ascii="Cambria" w:hAnsi="Cambria"/>
          <w:sz w:val="22"/>
          <w:szCs w:val="22"/>
        </w:rPr>
      </w:pPr>
      <w:r w:rsidRPr="003574AE">
        <w:rPr>
          <w:rFonts w:ascii="Cambria" w:hAnsi="Cambria"/>
          <w:sz w:val="22"/>
          <w:szCs w:val="22"/>
        </w:rPr>
        <w:t>………………………………………….....</w:t>
      </w:r>
    </w:p>
    <w:p w14:paraId="6F7A6ECE" w14:textId="77777777" w:rsidR="001E01F3" w:rsidRPr="003574AE" w:rsidRDefault="001E01F3" w:rsidP="001E01F3">
      <w:pPr>
        <w:widowControl w:val="0"/>
        <w:ind w:right="5103"/>
        <w:jc w:val="center"/>
        <w:rPr>
          <w:rFonts w:ascii="Cambria" w:hAnsi="Cambria"/>
          <w:i/>
          <w:sz w:val="18"/>
          <w:szCs w:val="22"/>
        </w:rPr>
      </w:pPr>
      <w:r w:rsidRPr="003574AE">
        <w:rPr>
          <w:rFonts w:ascii="Cambria" w:hAnsi="Cambria"/>
          <w:i/>
          <w:sz w:val="18"/>
          <w:szCs w:val="22"/>
        </w:rPr>
        <w:t>(Pieczęć Wykonawcy / Wykonawców)</w:t>
      </w:r>
    </w:p>
    <w:p w14:paraId="46F9C4B4" w14:textId="77777777" w:rsidR="001E01F3" w:rsidRPr="003574AE" w:rsidRDefault="001E01F3" w:rsidP="001E01F3">
      <w:pPr>
        <w:widowControl w:val="0"/>
        <w:ind w:right="5103"/>
        <w:jc w:val="center"/>
        <w:rPr>
          <w:rFonts w:ascii="Cambria" w:hAnsi="Cambria"/>
          <w:i/>
          <w:sz w:val="18"/>
          <w:szCs w:val="22"/>
        </w:rPr>
      </w:pPr>
    </w:p>
    <w:p w14:paraId="76FC0E92" w14:textId="77777777" w:rsidR="00243373" w:rsidRPr="003574AE" w:rsidRDefault="00243373" w:rsidP="003D0992">
      <w:pPr>
        <w:autoSpaceDE w:val="0"/>
        <w:spacing w:before="240"/>
        <w:jc w:val="center"/>
        <w:rPr>
          <w:rFonts w:ascii="Cambria" w:hAnsi="Cambria"/>
          <w:b/>
          <w:bCs/>
          <w:sz w:val="22"/>
          <w:szCs w:val="22"/>
        </w:rPr>
      </w:pPr>
      <w:r w:rsidRPr="003574AE">
        <w:rPr>
          <w:rFonts w:ascii="Cambria" w:hAnsi="Cambria"/>
          <w:b/>
          <w:bCs/>
          <w:sz w:val="22"/>
          <w:szCs w:val="22"/>
        </w:rPr>
        <w:t>FORMULARZ OFERTOWY</w:t>
      </w:r>
    </w:p>
    <w:p w14:paraId="3EC7E76F" w14:textId="77777777" w:rsidR="00243373" w:rsidRPr="003574AE" w:rsidRDefault="00243373" w:rsidP="001E01F3">
      <w:pPr>
        <w:rPr>
          <w:rFonts w:ascii="Cambria" w:hAnsi="Cambria"/>
          <w:sz w:val="22"/>
        </w:rPr>
      </w:pPr>
    </w:p>
    <w:p w14:paraId="1606527C" w14:textId="77777777" w:rsidR="00243373" w:rsidRPr="003574AE" w:rsidRDefault="00243373" w:rsidP="00243373">
      <w:pPr>
        <w:autoSpaceDE w:val="0"/>
        <w:jc w:val="both"/>
        <w:rPr>
          <w:rFonts w:ascii="Cambria" w:hAnsi="Cambria"/>
          <w:b/>
          <w:bCs/>
          <w:sz w:val="22"/>
          <w:szCs w:val="22"/>
        </w:rPr>
      </w:pPr>
      <w:r w:rsidRPr="003574AE">
        <w:rPr>
          <w:rFonts w:ascii="Cambria" w:hAnsi="Cambria"/>
          <w:b/>
          <w:bCs/>
          <w:sz w:val="22"/>
          <w:szCs w:val="22"/>
        </w:rPr>
        <w:t>WYKONAWCA:</w:t>
      </w:r>
    </w:p>
    <w:p w14:paraId="0B972BA1" w14:textId="77777777" w:rsidR="00243373" w:rsidRPr="003574AE" w:rsidRDefault="00243373" w:rsidP="005A0C0E">
      <w:pPr>
        <w:spacing w:after="120"/>
        <w:rPr>
          <w:rFonts w:ascii="Cambria" w:hAnsi="Cambria"/>
          <w:i/>
          <w:sz w:val="18"/>
          <w:szCs w:val="18"/>
        </w:rPr>
      </w:pPr>
      <w:r w:rsidRPr="003574AE">
        <w:rPr>
          <w:rFonts w:ascii="Cambria" w:hAnsi="Cambria"/>
          <w:i/>
          <w:sz w:val="18"/>
          <w:szCs w:val="18"/>
        </w:rPr>
        <w:t>(w przypadku składania oferty przez Wykonawców wspólnie ubiegających się o udzielenie zamówienia należy podać</w:t>
      </w:r>
      <w:r w:rsidRPr="003574AE">
        <w:rPr>
          <w:rFonts w:ascii="Cambria" w:hAnsi="Cambria"/>
          <w:sz w:val="18"/>
          <w:szCs w:val="18"/>
        </w:rPr>
        <w:t xml:space="preserve"> </w:t>
      </w:r>
      <w:r w:rsidRPr="003574AE">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3574AE" w14:paraId="73E83C24" w14:textId="77777777" w:rsidTr="00A54F41">
        <w:trPr>
          <w:trHeight w:val="564"/>
          <w:jc w:val="center"/>
        </w:trPr>
        <w:tc>
          <w:tcPr>
            <w:tcW w:w="2783" w:type="dxa"/>
            <w:shd w:val="clear" w:color="auto" w:fill="auto"/>
            <w:vAlign w:val="bottom"/>
          </w:tcPr>
          <w:p w14:paraId="41716507" w14:textId="77777777" w:rsidR="001E01F3" w:rsidRPr="003574AE" w:rsidRDefault="001E01F3" w:rsidP="005A0C0E">
            <w:pPr>
              <w:rPr>
                <w:rFonts w:ascii="Cambria" w:hAnsi="Cambria"/>
                <w:sz w:val="22"/>
              </w:rPr>
            </w:pPr>
            <w:r w:rsidRPr="003574AE">
              <w:rPr>
                <w:rFonts w:ascii="Cambria" w:hAnsi="Cambria"/>
                <w:sz w:val="22"/>
                <w:szCs w:val="22"/>
              </w:rPr>
              <w:t>Nazwa</w:t>
            </w:r>
            <w:r w:rsidR="005A0C0E" w:rsidRPr="003574AE">
              <w:rPr>
                <w:rFonts w:ascii="Cambria" w:hAnsi="Cambria"/>
                <w:sz w:val="22"/>
                <w:szCs w:val="22"/>
              </w:rPr>
              <w:t>:</w:t>
            </w:r>
          </w:p>
        </w:tc>
        <w:tc>
          <w:tcPr>
            <w:tcW w:w="6185" w:type="dxa"/>
            <w:shd w:val="clear" w:color="auto" w:fill="auto"/>
            <w:vAlign w:val="bottom"/>
          </w:tcPr>
          <w:p w14:paraId="363D9775" w14:textId="77777777" w:rsidR="001E01F3"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046BEAD2" w14:textId="77777777" w:rsidTr="00A54F41">
        <w:trPr>
          <w:trHeight w:val="558"/>
          <w:jc w:val="center"/>
        </w:trPr>
        <w:tc>
          <w:tcPr>
            <w:tcW w:w="2783" w:type="dxa"/>
            <w:shd w:val="clear" w:color="auto" w:fill="auto"/>
            <w:vAlign w:val="bottom"/>
          </w:tcPr>
          <w:p w14:paraId="2F582CB6" w14:textId="77777777" w:rsidR="005A0C0E" w:rsidRPr="003574AE" w:rsidRDefault="005A0C0E" w:rsidP="005A0C0E">
            <w:pPr>
              <w:rPr>
                <w:rFonts w:ascii="Cambria" w:hAnsi="Cambria"/>
                <w:sz w:val="22"/>
              </w:rPr>
            </w:pPr>
            <w:r w:rsidRPr="003574AE">
              <w:rPr>
                <w:rFonts w:ascii="Cambria" w:hAnsi="Cambria"/>
                <w:sz w:val="22"/>
                <w:szCs w:val="22"/>
              </w:rPr>
              <w:t>Siedziba:</w:t>
            </w:r>
          </w:p>
        </w:tc>
        <w:tc>
          <w:tcPr>
            <w:tcW w:w="6185" w:type="dxa"/>
            <w:shd w:val="clear" w:color="auto" w:fill="auto"/>
            <w:vAlign w:val="bottom"/>
          </w:tcPr>
          <w:p w14:paraId="64B810DD"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0A06321C" w14:textId="77777777" w:rsidTr="00A54F41">
        <w:trPr>
          <w:trHeight w:val="566"/>
          <w:jc w:val="center"/>
        </w:trPr>
        <w:tc>
          <w:tcPr>
            <w:tcW w:w="2783" w:type="dxa"/>
            <w:shd w:val="clear" w:color="auto" w:fill="auto"/>
            <w:vAlign w:val="bottom"/>
          </w:tcPr>
          <w:p w14:paraId="3B1C296B" w14:textId="77777777" w:rsidR="005A0C0E" w:rsidRPr="003574AE" w:rsidRDefault="005A0C0E" w:rsidP="005A0C0E">
            <w:pPr>
              <w:rPr>
                <w:rFonts w:ascii="Cambria" w:hAnsi="Cambria"/>
                <w:sz w:val="22"/>
              </w:rPr>
            </w:pPr>
            <w:r w:rsidRPr="003574AE">
              <w:rPr>
                <w:rFonts w:ascii="Cambria" w:hAnsi="Cambria"/>
                <w:sz w:val="22"/>
                <w:szCs w:val="22"/>
              </w:rPr>
              <w:t>Numer REGON:</w:t>
            </w:r>
          </w:p>
        </w:tc>
        <w:tc>
          <w:tcPr>
            <w:tcW w:w="6185" w:type="dxa"/>
            <w:shd w:val="clear" w:color="auto" w:fill="auto"/>
            <w:vAlign w:val="bottom"/>
          </w:tcPr>
          <w:p w14:paraId="426DD160"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401B1AE2" w14:textId="77777777" w:rsidTr="00A54F41">
        <w:trPr>
          <w:trHeight w:val="546"/>
          <w:jc w:val="center"/>
        </w:trPr>
        <w:tc>
          <w:tcPr>
            <w:tcW w:w="2783" w:type="dxa"/>
            <w:shd w:val="clear" w:color="auto" w:fill="auto"/>
            <w:vAlign w:val="bottom"/>
          </w:tcPr>
          <w:p w14:paraId="2ABD14AB" w14:textId="77777777" w:rsidR="005A0C0E" w:rsidRPr="003574AE" w:rsidRDefault="005A0C0E" w:rsidP="005A0C0E">
            <w:pPr>
              <w:rPr>
                <w:rFonts w:ascii="Cambria" w:hAnsi="Cambria"/>
                <w:sz w:val="22"/>
              </w:rPr>
            </w:pPr>
            <w:r w:rsidRPr="003574AE">
              <w:rPr>
                <w:rFonts w:ascii="Cambria" w:hAnsi="Cambria"/>
                <w:sz w:val="22"/>
                <w:szCs w:val="22"/>
              </w:rPr>
              <w:t>Numer NIP:</w:t>
            </w:r>
          </w:p>
        </w:tc>
        <w:tc>
          <w:tcPr>
            <w:tcW w:w="6185" w:type="dxa"/>
            <w:shd w:val="clear" w:color="auto" w:fill="auto"/>
            <w:vAlign w:val="bottom"/>
          </w:tcPr>
          <w:p w14:paraId="32CEBC50"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7A6BF9" w:rsidRPr="003574AE" w14:paraId="0178DC92" w14:textId="77777777" w:rsidTr="00A54F41">
        <w:trPr>
          <w:trHeight w:val="546"/>
          <w:jc w:val="center"/>
        </w:trPr>
        <w:tc>
          <w:tcPr>
            <w:tcW w:w="2783" w:type="dxa"/>
            <w:shd w:val="clear" w:color="auto" w:fill="auto"/>
            <w:vAlign w:val="bottom"/>
          </w:tcPr>
          <w:p w14:paraId="6AE3376D" w14:textId="77777777" w:rsidR="007A6BF9" w:rsidRPr="003574AE" w:rsidRDefault="007A6BF9" w:rsidP="00A54F41">
            <w:pPr>
              <w:rPr>
                <w:rFonts w:ascii="Cambria" w:hAnsi="Cambria"/>
                <w:sz w:val="22"/>
              </w:rPr>
            </w:pPr>
            <w:r w:rsidRPr="003574AE">
              <w:rPr>
                <w:rFonts w:ascii="Cambria" w:hAnsi="Cambria"/>
                <w:sz w:val="22"/>
                <w:szCs w:val="22"/>
              </w:rPr>
              <w:t>Numer KRS:</w:t>
            </w:r>
          </w:p>
        </w:tc>
        <w:tc>
          <w:tcPr>
            <w:tcW w:w="6185" w:type="dxa"/>
            <w:shd w:val="clear" w:color="auto" w:fill="auto"/>
            <w:vAlign w:val="bottom"/>
          </w:tcPr>
          <w:p w14:paraId="29D23CF2" w14:textId="77777777" w:rsidR="007A6BF9" w:rsidRPr="003574AE" w:rsidRDefault="007A6BF9" w:rsidP="00A54F41">
            <w:pPr>
              <w:rPr>
                <w:rFonts w:ascii="Cambria" w:hAnsi="Cambria"/>
                <w:sz w:val="22"/>
                <w:szCs w:val="22"/>
              </w:rPr>
            </w:pPr>
            <w:r w:rsidRPr="003574AE">
              <w:rPr>
                <w:rFonts w:ascii="Cambria" w:hAnsi="Cambria"/>
                <w:sz w:val="22"/>
                <w:szCs w:val="22"/>
              </w:rPr>
              <w:t>……………………………………………………………………..</w:t>
            </w:r>
          </w:p>
        </w:tc>
      </w:tr>
      <w:tr w:rsidR="005A0C0E" w:rsidRPr="003574AE" w14:paraId="45C47C2F" w14:textId="77777777" w:rsidTr="00A54F41">
        <w:trPr>
          <w:trHeight w:val="746"/>
          <w:jc w:val="center"/>
        </w:trPr>
        <w:tc>
          <w:tcPr>
            <w:tcW w:w="2783" w:type="dxa"/>
            <w:shd w:val="clear" w:color="auto" w:fill="auto"/>
            <w:vAlign w:val="bottom"/>
          </w:tcPr>
          <w:p w14:paraId="14B2798D" w14:textId="77777777" w:rsidR="005A0C0E" w:rsidRPr="003574AE" w:rsidRDefault="005A0C0E" w:rsidP="005A0C0E">
            <w:pPr>
              <w:rPr>
                <w:rFonts w:ascii="Cambria" w:hAnsi="Cambria"/>
                <w:sz w:val="22"/>
              </w:rPr>
            </w:pPr>
            <w:r w:rsidRPr="003574AE">
              <w:rPr>
                <w:rFonts w:ascii="Cambria" w:hAnsi="Cambria"/>
                <w:b/>
                <w:sz w:val="22"/>
                <w:szCs w:val="22"/>
              </w:rPr>
              <w:t>reprezentowany przez:</w:t>
            </w:r>
          </w:p>
        </w:tc>
        <w:tc>
          <w:tcPr>
            <w:tcW w:w="6185" w:type="dxa"/>
            <w:shd w:val="clear" w:color="auto" w:fill="auto"/>
            <w:vAlign w:val="bottom"/>
          </w:tcPr>
          <w:p w14:paraId="1DEDC5A8"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67D317F7" w14:textId="77777777" w:rsidTr="00A54F41">
        <w:trPr>
          <w:trHeight w:val="548"/>
          <w:jc w:val="center"/>
        </w:trPr>
        <w:tc>
          <w:tcPr>
            <w:tcW w:w="2783" w:type="dxa"/>
            <w:shd w:val="clear" w:color="auto" w:fill="auto"/>
            <w:vAlign w:val="bottom"/>
          </w:tcPr>
          <w:p w14:paraId="1DDCF779" w14:textId="77777777" w:rsidR="005A0C0E" w:rsidRPr="003574AE" w:rsidRDefault="005A0C0E" w:rsidP="005A0C0E">
            <w:pPr>
              <w:rPr>
                <w:rFonts w:ascii="Cambria" w:hAnsi="Cambria"/>
                <w:sz w:val="22"/>
              </w:rPr>
            </w:pPr>
            <w:r w:rsidRPr="003574AE">
              <w:rPr>
                <w:rFonts w:ascii="Cambria" w:hAnsi="Cambria"/>
                <w:sz w:val="22"/>
                <w:szCs w:val="22"/>
              </w:rPr>
              <w:t>Nr telefonu/faks:</w:t>
            </w:r>
          </w:p>
        </w:tc>
        <w:tc>
          <w:tcPr>
            <w:tcW w:w="6185" w:type="dxa"/>
            <w:shd w:val="clear" w:color="auto" w:fill="auto"/>
            <w:vAlign w:val="bottom"/>
          </w:tcPr>
          <w:p w14:paraId="410E9767"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2F231FA3" w14:textId="77777777" w:rsidTr="00A54F41">
        <w:trPr>
          <w:trHeight w:val="556"/>
          <w:jc w:val="center"/>
        </w:trPr>
        <w:tc>
          <w:tcPr>
            <w:tcW w:w="2783" w:type="dxa"/>
            <w:shd w:val="clear" w:color="auto" w:fill="auto"/>
            <w:vAlign w:val="bottom"/>
          </w:tcPr>
          <w:p w14:paraId="284B5EDC" w14:textId="77777777" w:rsidR="005A0C0E" w:rsidRPr="003574AE" w:rsidRDefault="005A0C0E" w:rsidP="005A0C0E">
            <w:pPr>
              <w:rPr>
                <w:rFonts w:ascii="Cambria" w:hAnsi="Cambria"/>
                <w:sz w:val="22"/>
              </w:rPr>
            </w:pPr>
            <w:r w:rsidRPr="003574AE">
              <w:rPr>
                <w:rFonts w:ascii="Cambria" w:hAnsi="Cambria"/>
                <w:sz w:val="22"/>
                <w:szCs w:val="22"/>
              </w:rPr>
              <w:t>Osoba do kontaktu:</w:t>
            </w:r>
          </w:p>
        </w:tc>
        <w:tc>
          <w:tcPr>
            <w:tcW w:w="6185" w:type="dxa"/>
            <w:shd w:val="clear" w:color="auto" w:fill="auto"/>
            <w:vAlign w:val="bottom"/>
          </w:tcPr>
          <w:p w14:paraId="6E82E89F"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71E61982" w14:textId="77777777" w:rsidTr="00A54F41">
        <w:trPr>
          <w:trHeight w:val="564"/>
          <w:jc w:val="center"/>
        </w:trPr>
        <w:tc>
          <w:tcPr>
            <w:tcW w:w="2783" w:type="dxa"/>
            <w:shd w:val="clear" w:color="auto" w:fill="auto"/>
            <w:vAlign w:val="bottom"/>
          </w:tcPr>
          <w:p w14:paraId="71817E10" w14:textId="77777777" w:rsidR="005A0C0E" w:rsidRPr="003574AE" w:rsidRDefault="005A0C0E" w:rsidP="005A0C0E">
            <w:pPr>
              <w:rPr>
                <w:rFonts w:ascii="Cambria" w:hAnsi="Cambria"/>
                <w:sz w:val="22"/>
                <w:szCs w:val="22"/>
              </w:rPr>
            </w:pPr>
            <w:r w:rsidRPr="003574AE">
              <w:rPr>
                <w:rFonts w:ascii="Cambria" w:hAnsi="Cambria"/>
                <w:sz w:val="22"/>
                <w:szCs w:val="22"/>
              </w:rPr>
              <w:t>Nr tel.:</w:t>
            </w:r>
          </w:p>
        </w:tc>
        <w:tc>
          <w:tcPr>
            <w:tcW w:w="6185" w:type="dxa"/>
            <w:shd w:val="clear" w:color="auto" w:fill="auto"/>
            <w:vAlign w:val="bottom"/>
          </w:tcPr>
          <w:p w14:paraId="0FCE2174" w14:textId="77777777" w:rsidR="005A0C0E" w:rsidRPr="003574AE" w:rsidRDefault="005A0C0E" w:rsidP="005A0C0E">
            <w:pPr>
              <w:rPr>
                <w:rFonts w:ascii="Cambria" w:hAnsi="Cambria"/>
                <w:sz w:val="22"/>
                <w:szCs w:val="22"/>
              </w:rPr>
            </w:pPr>
            <w:r w:rsidRPr="003574AE">
              <w:rPr>
                <w:rFonts w:ascii="Cambria" w:hAnsi="Cambria"/>
                <w:sz w:val="22"/>
                <w:szCs w:val="22"/>
              </w:rPr>
              <w:t>……………………………………………………………………..</w:t>
            </w:r>
          </w:p>
        </w:tc>
      </w:tr>
      <w:tr w:rsidR="005A0C0E" w:rsidRPr="003574AE" w14:paraId="3DE39B15" w14:textId="77777777" w:rsidTr="00A54F41">
        <w:trPr>
          <w:trHeight w:val="558"/>
          <w:jc w:val="center"/>
        </w:trPr>
        <w:tc>
          <w:tcPr>
            <w:tcW w:w="2783" w:type="dxa"/>
            <w:shd w:val="clear" w:color="auto" w:fill="auto"/>
            <w:vAlign w:val="bottom"/>
          </w:tcPr>
          <w:p w14:paraId="236D7D2D" w14:textId="77777777" w:rsidR="005A0C0E" w:rsidRPr="003574AE" w:rsidRDefault="005A0C0E" w:rsidP="005A0C0E">
            <w:pPr>
              <w:rPr>
                <w:rFonts w:ascii="Cambria" w:hAnsi="Cambria"/>
                <w:sz w:val="22"/>
                <w:szCs w:val="22"/>
              </w:rPr>
            </w:pPr>
            <w:r w:rsidRPr="003574AE">
              <w:rPr>
                <w:rFonts w:ascii="Cambria" w:hAnsi="Cambria"/>
                <w:sz w:val="22"/>
                <w:szCs w:val="22"/>
              </w:rPr>
              <w:t>Adres poczty elektronicznej:</w:t>
            </w:r>
          </w:p>
        </w:tc>
        <w:tc>
          <w:tcPr>
            <w:tcW w:w="6185" w:type="dxa"/>
            <w:shd w:val="clear" w:color="auto" w:fill="auto"/>
            <w:vAlign w:val="bottom"/>
          </w:tcPr>
          <w:p w14:paraId="3A67DF05" w14:textId="77777777" w:rsidR="005A0C0E" w:rsidRPr="003574AE" w:rsidRDefault="005A0C0E" w:rsidP="005A0C0E">
            <w:pPr>
              <w:rPr>
                <w:rFonts w:ascii="Cambria" w:hAnsi="Cambria"/>
                <w:sz w:val="22"/>
                <w:szCs w:val="22"/>
              </w:rPr>
            </w:pPr>
            <w:r w:rsidRPr="003574AE">
              <w:rPr>
                <w:rFonts w:ascii="Cambria" w:hAnsi="Cambria"/>
                <w:sz w:val="22"/>
                <w:szCs w:val="22"/>
              </w:rPr>
              <w:t>……………………………………………………………………..</w:t>
            </w:r>
          </w:p>
        </w:tc>
      </w:tr>
    </w:tbl>
    <w:p w14:paraId="5FC14D6B" w14:textId="77777777" w:rsidR="00243373" w:rsidRPr="003574AE" w:rsidRDefault="00243373" w:rsidP="00EC0BBD">
      <w:pPr>
        <w:spacing w:before="720" w:after="120"/>
        <w:rPr>
          <w:rFonts w:ascii="Cambria" w:hAnsi="Cambria"/>
          <w:b/>
          <w:sz w:val="22"/>
          <w:szCs w:val="22"/>
        </w:rPr>
      </w:pPr>
      <w:r w:rsidRPr="003574AE">
        <w:rPr>
          <w:rFonts w:ascii="Cambria" w:hAnsi="Cambria"/>
          <w:b/>
          <w:sz w:val="22"/>
          <w:szCs w:val="22"/>
        </w:rPr>
        <w:t>ZAMAWIAJĄCY:</w:t>
      </w:r>
    </w:p>
    <w:p w14:paraId="15C3E514" w14:textId="77777777" w:rsidR="00243373" w:rsidRPr="003574AE" w:rsidRDefault="00027FA3" w:rsidP="005A0C0E">
      <w:pPr>
        <w:rPr>
          <w:rFonts w:ascii="Cambria" w:hAnsi="Cambria"/>
          <w:b/>
          <w:sz w:val="22"/>
          <w:szCs w:val="22"/>
        </w:rPr>
      </w:pPr>
      <w:r w:rsidRPr="003574AE">
        <w:rPr>
          <w:rFonts w:ascii="Cambria" w:hAnsi="Cambria"/>
          <w:b/>
          <w:sz w:val="22"/>
          <w:szCs w:val="22"/>
        </w:rPr>
        <w:t>Gmina Zbąszynek</w:t>
      </w:r>
    </w:p>
    <w:p w14:paraId="1737F6A0" w14:textId="77777777" w:rsidR="00243373" w:rsidRPr="003574AE" w:rsidRDefault="00A45CD2" w:rsidP="005A0C0E">
      <w:pPr>
        <w:rPr>
          <w:rFonts w:ascii="Cambria" w:hAnsi="Cambria"/>
          <w:b/>
          <w:sz w:val="22"/>
          <w:szCs w:val="22"/>
        </w:rPr>
      </w:pPr>
      <w:r w:rsidRPr="003574AE">
        <w:rPr>
          <w:rFonts w:ascii="Cambria" w:hAnsi="Cambria"/>
          <w:b/>
          <w:sz w:val="22"/>
          <w:szCs w:val="22"/>
        </w:rPr>
        <w:t xml:space="preserve">ul. </w:t>
      </w:r>
      <w:r w:rsidR="00027FA3" w:rsidRPr="003574AE">
        <w:rPr>
          <w:rFonts w:ascii="Cambria" w:hAnsi="Cambria"/>
          <w:b/>
          <w:sz w:val="22"/>
          <w:szCs w:val="22"/>
        </w:rPr>
        <w:t>Rynek 1</w:t>
      </w:r>
      <w:r w:rsidRPr="003574AE">
        <w:rPr>
          <w:rFonts w:ascii="Cambria" w:hAnsi="Cambria"/>
          <w:b/>
          <w:sz w:val="22"/>
          <w:szCs w:val="22"/>
        </w:rPr>
        <w:t xml:space="preserve">, </w:t>
      </w:r>
      <w:r w:rsidR="00027FA3" w:rsidRPr="003574AE">
        <w:rPr>
          <w:rFonts w:ascii="Cambria" w:hAnsi="Cambria"/>
          <w:b/>
          <w:sz w:val="22"/>
          <w:szCs w:val="22"/>
        </w:rPr>
        <w:t>66-210 Zbąszynek</w:t>
      </w:r>
    </w:p>
    <w:p w14:paraId="542952A8" w14:textId="67D5F429" w:rsidR="003574AE" w:rsidRPr="003574AE" w:rsidRDefault="00243373" w:rsidP="003574AE">
      <w:pPr>
        <w:spacing w:before="240"/>
        <w:rPr>
          <w:rFonts w:ascii="Cambria" w:hAnsi="Cambria"/>
          <w:b/>
          <w:bCs/>
          <w:sz w:val="22"/>
          <w:szCs w:val="22"/>
        </w:rPr>
      </w:pPr>
      <w:r w:rsidRPr="003574AE">
        <w:rPr>
          <w:rFonts w:ascii="Cambria" w:hAnsi="Cambria"/>
          <w:sz w:val="22"/>
          <w:szCs w:val="22"/>
        </w:rPr>
        <w:t>Odpowiadając na ogłoszenie</w:t>
      </w:r>
      <w:r w:rsidR="006D0330" w:rsidRPr="003574AE">
        <w:rPr>
          <w:rFonts w:ascii="Cambria" w:hAnsi="Cambria"/>
          <w:sz w:val="22"/>
          <w:szCs w:val="22"/>
        </w:rPr>
        <w:t xml:space="preserve"> o przetargu nieograniczonym na b</w:t>
      </w:r>
      <w:r w:rsidR="00950EE0" w:rsidRPr="003574AE">
        <w:rPr>
          <w:rFonts w:ascii="Cambria" w:hAnsi="Cambria"/>
          <w:sz w:val="22"/>
          <w:szCs w:val="22"/>
        </w:rPr>
        <w:t>udow</w:t>
      </w:r>
      <w:r w:rsidR="006D0330" w:rsidRPr="003574AE">
        <w:rPr>
          <w:rFonts w:ascii="Cambria" w:hAnsi="Cambria"/>
          <w:sz w:val="22"/>
          <w:szCs w:val="22"/>
        </w:rPr>
        <w:t>ę</w:t>
      </w:r>
      <w:r w:rsidR="00950EE0" w:rsidRPr="003574AE">
        <w:rPr>
          <w:rFonts w:ascii="Cambria" w:hAnsi="Cambria"/>
          <w:sz w:val="22"/>
          <w:szCs w:val="22"/>
        </w:rPr>
        <w:t xml:space="preserve"> dróg gminnych: </w:t>
      </w:r>
      <w:bookmarkStart w:id="544" w:name="_Toc456007610"/>
      <w:bookmarkStart w:id="545" w:name="_Toc456007840"/>
      <w:r w:rsidR="003574AE" w:rsidRPr="003574AE">
        <w:rPr>
          <w:rFonts w:ascii="Cambria" w:hAnsi="Cambria"/>
          <w:b/>
          <w:bCs/>
          <w:sz w:val="22"/>
          <w:szCs w:val="22"/>
        </w:rPr>
        <w:t>„Budowa dróg gminnych: ul. Ogrodowa i ul. Zachodnia w Zbąszynku etap II”.</w:t>
      </w:r>
    </w:p>
    <w:p w14:paraId="50EA1168" w14:textId="11390960" w:rsidR="00243373" w:rsidRDefault="00CA3C95" w:rsidP="003574AE">
      <w:pPr>
        <w:spacing w:before="240"/>
        <w:rPr>
          <w:rFonts w:ascii="Cambria" w:hAnsi="Cambria"/>
        </w:rPr>
      </w:pPr>
      <w:r w:rsidRPr="00633047">
        <w:rPr>
          <w:rFonts w:ascii="Cambria" w:hAnsi="Cambria"/>
        </w:rPr>
        <w:t>oferujemy</w:t>
      </w:r>
      <w:bookmarkEnd w:id="544"/>
      <w:bookmarkEnd w:id="545"/>
      <w:r w:rsidRPr="00633047">
        <w:rPr>
          <w:rFonts w:ascii="Cambria" w:hAnsi="Cambria"/>
        </w:rPr>
        <w:t xml:space="preserve"> </w:t>
      </w:r>
      <w:r w:rsidR="00243373" w:rsidRPr="00633047">
        <w:rPr>
          <w:rFonts w:ascii="Cambria" w:hAnsi="Cambria"/>
        </w:rPr>
        <w:t xml:space="preserve">wykonanie usług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2C5CF028" w14:textId="77777777" w:rsidR="006D0330" w:rsidRPr="00633047" w:rsidRDefault="006D0330" w:rsidP="00F4582E">
      <w:pPr>
        <w:pStyle w:val="Akapitzlist1"/>
        <w:widowControl w:val="0"/>
        <w:tabs>
          <w:tab w:val="left" w:pos="567"/>
        </w:tabs>
        <w:suppressAutoHyphens w:val="0"/>
        <w:spacing w:before="240" w:after="240" w:line="240" w:lineRule="auto"/>
        <w:ind w:left="0"/>
        <w:contextualSpacing/>
        <w:jc w:val="both"/>
        <w:rPr>
          <w:rFonts w:ascii="Cambria" w:hAnsi="Cambria"/>
        </w:rPr>
      </w:pP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p w14:paraId="187B56EF" w14:textId="77777777" w:rsidR="006E03D1" w:rsidRPr="00633047" w:rsidRDefault="006E03D1" w:rsidP="003F1ADD">
      <w:pPr>
        <w:jc w:val="center"/>
        <w:rPr>
          <w:rFonts w:ascii="Cambria" w:hAnsi="Cambria"/>
          <w:sz w:val="20"/>
          <w:szCs w:val="22"/>
        </w:rPr>
      </w:pPr>
    </w:p>
    <w:p w14:paraId="5890ABC3" w14:textId="6FBBCCE3" w:rsidR="003D1F85"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lastRenderedPageBreak/>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p>
    <w:tbl>
      <w:tblPr>
        <w:tblW w:w="9204" w:type="dxa"/>
        <w:tblCellMar>
          <w:left w:w="70" w:type="dxa"/>
          <w:right w:w="70" w:type="dxa"/>
        </w:tblCellMar>
        <w:tblLook w:val="04A0" w:firstRow="1" w:lastRow="0" w:firstColumn="1" w:lastColumn="0" w:noHBand="0" w:noVBand="1"/>
      </w:tblPr>
      <w:tblGrid>
        <w:gridCol w:w="416"/>
        <w:gridCol w:w="1341"/>
        <w:gridCol w:w="4962"/>
        <w:gridCol w:w="1134"/>
        <w:gridCol w:w="1417"/>
      </w:tblGrid>
      <w:tr w:rsidR="006F4BBD" w:rsidRPr="006F4BBD" w14:paraId="36BD8615" w14:textId="77777777" w:rsidTr="006F4BBD">
        <w:trPr>
          <w:trHeight w:val="397"/>
        </w:trPr>
        <w:tc>
          <w:tcPr>
            <w:tcW w:w="416" w:type="dxa"/>
            <w:vMerge w:val="restart"/>
            <w:tcBorders>
              <w:top w:val="single" w:sz="8" w:space="0" w:color="000000"/>
              <w:left w:val="single" w:sz="8" w:space="0" w:color="000000"/>
              <w:bottom w:val="double" w:sz="6" w:space="0" w:color="000000"/>
              <w:right w:val="single" w:sz="8" w:space="0" w:color="000000"/>
            </w:tcBorders>
            <w:shd w:val="clear" w:color="000000" w:fill="CCFFFF"/>
            <w:noWrap/>
            <w:vAlign w:val="center"/>
            <w:hideMark/>
          </w:tcPr>
          <w:p w14:paraId="1CF39394" w14:textId="77777777" w:rsidR="006F4BBD" w:rsidRPr="006F4BBD" w:rsidRDefault="006F4BBD" w:rsidP="006F4BBD">
            <w:pPr>
              <w:suppressAutoHyphens w:val="0"/>
              <w:jc w:val="center"/>
              <w:rPr>
                <w:b/>
                <w:bCs/>
                <w:color w:val="000000"/>
                <w:sz w:val="16"/>
                <w:szCs w:val="16"/>
                <w:lang w:eastAsia="pl-PL"/>
              </w:rPr>
            </w:pPr>
            <w:proofErr w:type="spellStart"/>
            <w:r w:rsidRPr="006F4BBD">
              <w:rPr>
                <w:b/>
                <w:bCs/>
                <w:color w:val="000000"/>
                <w:sz w:val="16"/>
                <w:szCs w:val="16"/>
                <w:lang w:eastAsia="pl-PL"/>
              </w:rPr>
              <w:t>L,p</w:t>
            </w:r>
            <w:proofErr w:type="spellEnd"/>
            <w:r w:rsidRPr="006F4BBD">
              <w:rPr>
                <w:b/>
                <w:bCs/>
                <w:color w:val="000000"/>
                <w:sz w:val="16"/>
                <w:szCs w:val="16"/>
                <w:lang w:eastAsia="pl-PL"/>
              </w:rPr>
              <w:t>.</w:t>
            </w:r>
          </w:p>
        </w:tc>
        <w:tc>
          <w:tcPr>
            <w:tcW w:w="1275" w:type="dxa"/>
            <w:vMerge w:val="restart"/>
            <w:tcBorders>
              <w:top w:val="single" w:sz="8" w:space="0" w:color="000000"/>
              <w:left w:val="single" w:sz="8" w:space="0" w:color="000000"/>
              <w:bottom w:val="double" w:sz="6" w:space="0" w:color="000000"/>
              <w:right w:val="single" w:sz="8" w:space="0" w:color="000000"/>
            </w:tcBorders>
            <w:shd w:val="clear" w:color="000000" w:fill="CCFFFF"/>
            <w:vAlign w:val="center"/>
            <w:hideMark/>
          </w:tcPr>
          <w:p w14:paraId="47716743"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kwalifikacja kosztów</w:t>
            </w:r>
          </w:p>
        </w:tc>
        <w:tc>
          <w:tcPr>
            <w:tcW w:w="4962" w:type="dxa"/>
            <w:tcBorders>
              <w:top w:val="single" w:sz="8" w:space="0" w:color="000000"/>
              <w:left w:val="nil"/>
              <w:bottom w:val="nil"/>
              <w:right w:val="single" w:sz="8" w:space="0" w:color="000000"/>
            </w:tcBorders>
            <w:shd w:val="clear" w:color="000000" w:fill="CCFFFF"/>
            <w:vAlign w:val="center"/>
            <w:hideMark/>
          </w:tcPr>
          <w:p w14:paraId="64934EA7"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Wyszczególnienie elementów</w:t>
            </w:r>
          </w:p>
        </w:tc>
        <w:tc>
          <w:tcPr>
            <w:tcW w:w="1134" w:type="dxa"/>
            <w:vMerge w:val="restart"/>
            <w:tcBorders>
              <w:top w:val="single" w:sz="8" w:space="0" w:color="000000"/>
              <w:left w:val="single" w:sz="8" w:space="0" w:color="000000"/>
              <w:bottom w:val="double" w:sz="6" w:space="0" w:color="000000"/>
              <w:right w:val="single" w:sz="8" w:space="0" w:color="000000"/>
            </w:tcBorders>
            <w:shd w:val="clear" w:color="000000" w:fill="CCFFFF"/>
            <w:noWrap/>
            <w:vAlign w:val="center"/>
            <w:hideMark/>
          </w:tcPr>
          <w:p w14:paraId="023D4A4B"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Wartość</w:t>
            </w:r>
          </w:p>
        </w:tc>
        <w:tc>
          <w:tcPr>
            <w:tcW w:w="1417" w:type="dxa"/>
            <w:vMerge w:val="restart"/>
            <w:tcBorders>
              <w:top w:val="single" w:sz="8" w:space="0" w:color="000000"/>
              <w:left w:val="single" w:sz="8" w:space="0" w:color="000000"/>
              <w:bottom w:val="double" w:sz="6" w:space="0" w:color="000000"/>
              <w:right w:val="single" w:sz="8" w:space="0" w:color="000000"/>
            </w:tcBorders>
            <w:shd w:val="clear" w:color="000000" w:fill="CCFFFF"/>
            <w:vAlign w:val="center"/>
            <w:hideMark/>
          </w:tcPr>
          <w:p w14:paraId="0457C8C3"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Suma kosztów (netto)</w:t>
            </w:r>
          </w:p>
        </w:tc>
      </w:tr>
      <w:tr w:rsidR="006F4BBD" w:rsidRPr="006F4BBD" w14:paraId="549FDA09" w14:textId="77777777" w:rsidTr="006F4BBD">
        <w:trPr>
          <w:trHeight w:val="397"/>
        </w:trPr>
        <w:tc>
          <w:tcPr>
            <w:tcW w:w="416" w:type="dxa"/>
            <w:vMerge/>
            <w:tcBorders>
              <w:top w:val="single" w:sz="8" w:space="0" w:color="000000"/>
              <w:left w:val="single" w:sz="8" w:space="0" w:color="000000"/>
              <w:bottom w:val="double" w:sz="6" w:space="0" w:color="000000"/>
              <w:right w:val="single" w:sz="8" w:space="0" w:color="000000"/>
            </w:tcBorders>
            <w:vAlign w:val="center"/>
            <w:hideMark/>
          </w:tcPr>
          <w:p w14:paraId="1FCDA8AA" w14:textId="77777777" w:rsidR="006F4BBD" w:rsidRPr="006F4BBD" w:rsidRDefault="006F4BBD" w:rsidP="006F4BBD">
            <w:pPr>
              <w:suppressAutoHyphens w:val="0"/>
              <w:rPr>
                <w:b/>
                <w:bCs/>
                <w:color w:val="000000"/>
                <w:sz w:val="16"/>
                <w:szCs w:val="16"/>
                <w:lang w:eastAsia="pl-PL"/>
              </w:rPr>
            </w:pPr>
          </w:p>
        </w:tc>
        <w:tc>
          <w:tcPr>
            <w:tcW w:w="1275" w:type="dxa"/>
            <w:vMerge/>
            <w:tcBorders>
              <w:top w:val="single" w:sz="8" w:space="0" w:color="000000"/>
              <w:left w:val="single" w:sz="8" w:space="0" w:color="000000"/>
              <w:bottom w:val="double" w:sz="6" w:space="0" w:color="000000"/>
              <w:right w:val="single" w:sz="8" w:space="0" w:color="000000"/>
            </w:tcBorders>
            <w:vAlign w:val="center"/>
            <w:hideMark/>
          </w:tcPr>
          <w:p w14:paraId="2FCC5288" w14:textId="77777777" w:rsidR="006F4BBD" w:rsidRPr="006F4BBD" w:rsidRDefault="006F4BBD" w:rsidP="006F4BBD">
            <w:pPr>
              <w:suppressAutoHyphens w:val="0"/>
              <w:rPr>
                <w:b/>
                <w:bCs/>
                <w:color w:val="000000"/>
                <w:sz w:val="16"/>
                <w:szCs w:val="16"/>
                <w:lang w:eastAsia="pl-PL"/>
              </w:rPr>
            </w:pPr>
          </w:p>
        </w:tc>
        <w:tc>
          <w:tcPr>
            <w:tcW w:w="4962" w:type="dxa"/>
            <w:tcBorders>
              <w:top w:val="nil"/>
              <w:left w:val="nil"/>
              <w:bottom w:val="double" w:sz="6" w:space="0" w:color="000000"/>
              <w:right w:val="single" w:sz="8" w:space="0" w:color="000000"/>
            </w:tcBorders>
            <w:shd w:val="clear" w:color="000000" w:fill="CCFFFF"/>
            <w:vAlign w:val="center"/>
            <w:hideMark/>
          </w:tcPr>
          <w:p w14:paraId="4C86FDE7" w14:textId="77777777" w:rsidR="006F4BBD" w:rsidRPr="006F4BBD" w:rsidRDefault="006F4BBD" w:rsidP="006F4BBD">
            <w:pPr>
              <w:suppressAutoHyphens w:val="0"/>
              <w:jc w:val="center"/>
              <w:rPr>
                <w:b/>
                <w:bCs/>
                <w:color w:val="000000"/>
                <w:sz w:val="16"/>
                <w:szCs w:val="16"/>
                <w:lang w:eastAsia="pl-PL"/>
              </w:rPr>
            </w:pPr>
            <w:r w:rsidRPr="006F4BBD">
              <w:rPr>
                <w:b/>
                <w:bCs/>
                <w:color w:val="000000"/>
                <w:sz w:val="16"/>
                <w:szCs w:val="16"/>
                <w:lang w:eastAsia="pl-PL"/>
              </w:rPr>
              <w:t xml:space="preserve"> rozliczeniowych</w:t>
            </w:r>
          </w:p>
        </w:tc>
        <w:tc>
          <w:tcPr>
            <w:tcW w:w="1134" w:type="dxa"/>
            <w:vMerge/>
            <w:tcBorders>
              <w:top w:val="single" w:sz="8" w:space="0" w:color="000000"/>
              <w:left w:val="single" w:sz="8" w:space="0" w:color="000000"/>
              <w:bottom w:val="double" w:sz="6" w:space="0" w:color="000000"/>
              <w:right w:val="single" w:sz="8" w:space="0" w:color="000000"/>
            </w:tcBorders>
            <w:vAlign w:val="center"/>
            <w:hideMark/>
          </w:tcPr>
          <w:p w14:paraId="71C7603B" w14:textId="77777777" w:rsidR="006F4BBD" w:rsidRPr="006F4BBD" w:rsidRDefault="006F4BBD" w:rsidP="006F4BBD">
            <w:pPr>
              <w:suppressAutoHyphens w:val="0"/>
              <w:rPr>
                <w:b/>
                <w:bCs/>
                <w:color w:val="000000"/>
                <w:sz w:val="16"/>
                <w:szCs w:val="16"/>
                <w:lang w:eastAsia="pl-PL"/>
              </w:rPr>
            </w:pPr>
          </w:p>
        </w:tc>
        <w:tc>
          <w:tcPr>
            <w:tcW w:w="1417" w:type="dxa"/>
            <w:vMerge/>
            <w:tcBorders>
              <w:top w:val="single" w:sz="8" w:space="0" w:color="000000"/>
              <w:left w:val="single" w:sz="8" w:space="0" w:color="000000"/>
              <w:bottom w:val="double" w:sz="6" w:space="0" w:color="000000"/>
              <w:right w:val="single" w:sz="8" w:space="0" w:color="000000"/>
            </w:tcBorders>
            <w:vAlign w:val="center"/>
            <w:hideMark/>
          </w:tcPr>
          <w:p w14:paraId="08C3A50F" w14:textId="77777777" w:rsidR="006F4BBD" w:rsidRPr="006F4BBD" w:rsidRDefault="006F4BBD" w:rsidP="006F4BBD">
            <w:pPr>
              <w:suppressAutoHyphens w:val="0"/>
              <w:rPr>
                <w:b/>
                <w:bCs/>
                <w:color w:val="000000"/>
                <w:sz w:val="16"/>
                <w:szCs w:val="16"/>
                <w:lang w:eastAsia="pl-PL"/>
              </w:rPr>
            </w:pPr>
          </w:p>
        </w:tc>
      </w:tr>
      <w:tr w:rsidR="006F4BBD" w:rsidRPr="006F4BBD" w14:paraId="280EC601" w14:textId="77777777" w:rsidTr="006F4BBD">
        <w:trPr>
          <w:trHeight w:val="397"/>
        </w:trPr>
        <w:tc>
          <w:tcPr>
            <w:tcW w:w="416" w:type="dxa"/>
            <w:tcBorders>
              <w:top w:val="nil"/>
              <w:left w:val="single" w:sz="8" w:space="0" w:color="000000"/>
              <w:bottom w:val="nil"/>
              <w:right w:val="single" w:sz="8" w:space="0" w:color="000000"/>
            </w:tcBorders>
            <w:shd w:val="clear" w:color="000000" w:fill="CCFFFF"/>
            <w:noWrap/>
            <w:vAlign w:val="center"/>
            <w:hideMark/>
          </w:tcPr>
          <w:p w14:paraId="137C5DD8"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x</w:t>
            </w:r>
          </w:p>
        </w:tc>
        <w:tc>
          <w:tcPr>
            <w:tcW w:w="1275" w:type="dxa"/>
            <w:tcBorders>
              <w:top w:val="nil"/>
              <w:left w:val="nil"/>
              <w:bottom w:val="nil"/>
              <w:right w:val="single" w:sz="8" w:space="0" w:color="000000"/>
            </w:tcBorders>
            <w:shd w:val="clear" w:color="000000" w:fill="CCFFFF"/>
            <w:noWrap/>
            <w:vAlign w:val="center"/>
            <w:hideMark/>
          </w:tcPr>
          <w:p w14:paraId="2528E164"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x</w:t>
            </w:r>
          </w:p>
        </w:tc>
        <w:tc>
          <w:tcPr>
            <w:tcW w:w="4962" w:type="dxa"/>
            <w:tcBorders>
              <w:top w:val="nil"/>
              <w:left w:val="nil"/>
              <w:bottom w:val="single" w:sz="8" w:space="0" w:color="000000"/>
              <w:right w:val="single" w:sz="8" w:space="0" w:color="000000"/>
            </w:tcBorders>
            <w:shd w:val="clear" w:color="000000" w:fill="CCFFFF"/>
            <w:noWrap/>
            <w:vAlign w:val="center"/>
            <w:hideMark/>
          </w:tcPr>
          <w:p w14:paraId="2C5B7C77"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x</w:t>
            </w:r>
          </w:p>
        </w:tc>
        <w:tc>
          <w:tcPr>
            <w:tcW w:w="1134" w:type="dxa"/>
            <w:tcBorders>
              <w:top w:val="nil"/>
              <w:left w:val="nil"/>
              <w:bottom w:val="nil"/>
              <w:right w:val="nil"/>
            </w:tcBorders>
            <w:shd w:val="clear" w:color="000000" w:fill="CCFFFF"/>
            <w:noWrap/>
            <w:vAlign w:val="center"/>
            <w:hideMark/>
          </w:tcPr>
          <w:p w14:paraId="4CC2B17A"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x</w:t>
            </w:r>
          </w:p>
        </w:tc>
        <w:tc>
          <w:tcPr>
            <w:tcW w:w="1417" w:type="dxa"/>
            <w:tcBorders>
              <w:top w:val="nil"/>
              <w:left w:val="single" w:sz="8" w:space="0" w:color="000000"/>
              <w:bottom w:val="single" w:sz="8" w:space="0" w:color="000000"/>
              <w:right w:val="single" w:sz="8" w:space="0" w:color="000000"/>
            </w:tcBorders>
            <w:shd w:val="clear" w:color="000000" w:fill="CCFFFF"/>
            <w:noWrap/>
            <w:vAlign w:val="center"/>
            <w:hideMark/>
          </w:tcPr>
          <w:p w14:paraId="641F83C3" w14:textId="77777777" w:rsidR="006F4BBD" w:rsidRPr="006F4BBD" w:rsidRDefault="006F4BBD" w:rsidP="006F4BBD">
            <w:pPr>
              <w:suppressAutoHyphens w:val="0"/>
              <w:jc w:val="center"/>
              <w:rPr>
                <w:b/>
                <w:bCs/>
                <w:color w:val="000000"/>
                <w:sz w:val="16"/>
                <w:szCs w:val="16"/>
                <w:lang w:eastAsia="pl-PL"/>
              </w:rPr>
            </w:pPr>
            <w:r w:rsidRPr="006F4BBD">
              <w:rPr>
                <w:b/>
                <w:bCs/>
                <w:sz w:val="16"/>
                <w:szCs w:val="16"/>
                <w:lang w:eastAsia="pl-PL"/>
              </w:rPr>
              <w:t>x</w:t>
            </w:r>
          </w:p>
        </w:tc>
      </w:tr>
      <w:tr w:rsidR="006F4BBD" w:rsidRPr="006F4BBD" w14:paraId="67B86846" w14:textId="77777777" w:rsidTr="006F4BBD">
        <w:trPr>
          <w:trHeight w:val="737"/>
        </w:trPr>
        <w:tc>
          <w:tcPr>
            <w:tcW w:w="41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9CED8FF"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1</w:t>
            </w:r>
          </w:p>
        </w:tc>
        <w:tc>
          <w:tcPr>
            <w:tcW w:w="1275" w:type="dxa"/>
            <w:tcBorders>
              <w:top w:val="single" w:sz="8" w:space="0" w:color="000000"/>
              <w:left w:val="nil"/>
              <w:bottom w:val="single" w:sz="8" w:space="0" w:color="000000"/>
              <w:right w:val="single" w:sz="8" w:space="0" w:color="000000"/>
            </w:tcBorders>
            <w:shd w:val="clear" w:color="auto" w:fill="auto"/>
            <w:noWrap/>
            <w:vAlign w:val="center"/>
            <w:hideMark/>
          </w:tcPr>
          <w:p w14:paraId="6F679729"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kwalifikowane</w:t>
            </w:r>
          </w:p>
        </w:tc>
        <w:tc>
          <w:tcPr>
            <w:tcW w:w="4962" w:type="dxa"/>
            <w:tcBorders>
              <w:top w:val="nil"/>
              <w:left w:val="nil"/>
              <w:bottom w:val="single" w:sz="8" w:space="0" w:color="000000"/>
              <w:right w:val="single" w:sz="8" w:space="0" w:color="000000"/>
            </w:tcBorders>
            <w:shd w:val="clear" w:color="auto" w:fill="auto"/>
            <w:vAlign w:val="center"/>
            <w:hideMark/>
          </w:tcPr>
          <w:p w14:paraId="741EE8A4"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DROGOWA - UL. ZACHODNIA - ETAP II</w:t>
            </w:r>
          </w:p>
        </w:tc>
        <w:tc>
          <w:tcPr>
            <w:tcW w:w="1134" w:type="dxa"/>
            <w:tcBorders>
              <w:top w:val="single" w:sz="8" w:space="0" w:color="000000"/>
              <w:left w:val="nil"/>
              <w:bottom w:val="single" w:sz="8" w:space="0" w:color="000000"/>
              <w:right w:val="nil"/>
            </w:tcBorders>
            <w:shd w:val="clear" w:color="auto" w:fill="auto"/>
            <w:noWrap/>
            <w:vAlign w:val="center"/>
            <w:hideMark/>
          </w:tcPr>
          <w:p w14:paraId="60CFD962"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20D35D8B"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122FB0AD"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288529E9"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2</w:t>
            </w:r>
          </w:p>
        </w:tc>
        <w:tc>
          <w:tcPr>
            <w:tcW w:w="1275" w:type="dxa"/>
            <w:tcBorders>
              <w:top w:val="nil"/>
              <w:left w:val="nil"/>
              <w:bottom w:val="single" w:sz="8" w:space="0" w:color="000000"/>
              <w:right w:val="single" w:sz="8" w:space="0" w:color="000000"/>
            </w:tcBorders>
            <w:shd w:val="clear" w:color="auto" w:fill="auto"/>
            <w:noWrap/>
            <w:vAlign w:val="center"/>
            <w:hideMark/>
          </w:tcPr>
          <w:p w14:paraId="17A59960"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kwalifikowane</w:t>
            </w:r>
          </w:p>
        </w:tc>
        <w:tc>
          <w:tcPr>
            <w:tcW w:w="4962" w:type="dxa"/>
            <w:tcBorders>
              <w:top w:val="nil"/>
              <w:left w:val="nil"/>
              <w:bottom w:val="single" w:sz="8" w:space="0" w:color="000000"/>
              <w:right w:val="single" w:sz="8" w:space="0" w:color="000000"/>
            </w:tcBorders>
            <w:shd w:val="clear" w:color="auto" w:fill="auto"/>
            <w:vAlign w:val="center"/>
            <w:hideMark/>
          </w:tcPr>
          <w:p w14:paraId="46F9C786"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 xml:space="preserve">DROGOWA - UL. OGRODOWA km 0+112,05 </w:t>
            </w:r>
            <w:r w:rsidRPr="006F4BBD">
              <w:rPr>
                <w:color w:val="000000"/>
                <w:sz w:val="16"/>
                <w:szCs w:val="16"/>
                <w:lang w:eastAsia="pl-PL"/>
              </w:rPr>
              <w:t xml:space="preserve">÷ </w:t>
            </w:r>
            <w:r w:rsidRPr="006F4BBD">
              <w:rPr>
                <w:rFonts w:ascii="Arial" w:hAnsi="Arial" w:cs="Arial"/>
                <w:color w:val="000000"/>
                <w:sz w:val="16"/>
                <w:szCs w:val="16"/>
                <w:lang w:eastAsia="pl-PL"/>
              </w:rPr>
              <w:t>0+185,14</w:t>
            </w:r>
          </w:p>
        </w:tc>
        <w:tc>
          <w:tcPr>
            <w:tcW w:w="1134" w:type="dxa"/>
            <w:tcBorders>
              <w:top w:val="nil"/>
              <w:left w:val="nil"/>
              <w:bottom w:val="single" w:sz="8" w:space="0" w:color="000000"/>
              <w:right w:val="nil"/>
            </w:tcBorders>
            <w:shd w:val="clear" w:color="auto" w:fill="auto"/>
            <w:noWrap/>
            <w:vAlign w:val="center"/>
            <w:hideMark/>
          </w:tcPr>
          <w:p w14:paraId="77683CBD"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74EF0F6D"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6FE71D9A"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4A999BDD"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3</w:t>
            </w:r>
          </w:p>
        </w:tc>
        <w:tc>
          <w:tcPr>
            <w:tcW w:w="1275" w:type="dxa"/>
            <w:tcBorders>
              <w:top w:val="nil"/>
              <w:left w:val="nil"/>
              <w:bottom w:val="single" w:sz="8" w:space="0" w:color="000000"/>
              <w:right w:val="single" w:sz="8" w:space="0" w:color="000000"/>
            </w:tcBorders>
            <w:shd w:val="clear" w:color="auto" w:fill="auto"/>
            <w:noWrap/>
            <w:vAlign w:val="center"/>
            <w:hideMark/>
          </w:tcPr>
          <w:p w14:paraId="01FD3DEA"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xml:space="preserve">kwalifikowane </w:t>
            </w:r>
          </w:p>
        </w:tc>
        <w:tc>
          <w:tcPr>
            <w:tcW w:w="4962" w:type="dxa"/>
            <w:tcBorders>
              <w:top w:val="nil"/>
              <w:left w:val="nil"/>
              <w:bottom w:val="single" w:sz="8" w:space="0" w:color="000000"/>
              <w:right w:val="single" w:sz="8" w:space="0" w:color="000000"/>
            </w:tcBorders>
            <w:shd w:val="clear" w:color="auto" w:fill="auto"/>
            <w:vAlign w:val="center"/>
            <w:hideMark/>
          </w:tcPr>
          <w:p w14:paraId="6B3CD834"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SANITARNA (ODWODNIENIE) - UL. ZACHODNIA - ETAP II</w:t>
            </w:r>
          </w:p>
        </w:tc>
        <w:tc>
          <w:tcPr>
            <w:tcW w:w="1134" w:type="dxa"/>
            <w:tcBorders>
              <w:top w:val="nil"/>
              <w:left w:val="nil"/>
              <w:bottom w:val="single" w:sz="8" w:space="0" w:color="000000"/>
              <w:right w:val="nil"/>
            </w:tcBorders>
            <w:shd w:val="clear" w:color="auto" w:fill="auto"/>
            <w:noWrap/>
            <w:vAlign w:val="center"/>
            <w:hideMark/>
          </w:tcPr>
          <w:p w14:paraId="183F2474"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49662D5D"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0F66CAAD"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10678E77"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4</w:t>
            </w:r>
          </w:p>
        </w:tc>
        <w:tc>
          <w:tcPr>
            <w:tcW w:w="1275" w:type="dxa"/>
            <w:tcBorders>
              <w:top w:val="nil"/>
              <w:left w:val="nil"/>
              <w:bottom w:val="single" w:sz="8" w:space="0" w:color="000000"/>
              <w:right w:val="single" w:sz="8" w:space="0" w:color="000000"/>
            </w:tcBorders>
            <w:shd w:val="clear" w:color="auto" w:fill="auto"/>
            <w:noWrap/>
            <w:vAlign w:val="center"/>
            <w:hideMark/>
          </w:tcPr>
          <w:p w14:paraId="6FD125E6"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kwalifikowane</w:t>
            </w:r>
          </w:p>
        </w:tc>
        <w:tc>
          <w:tcPr>
            <w:tcW w:w="4962" w:type="dxa"/>
            <w:tcBorders>
              <w:top w:val="nil"/>
              <w:left w:val="nil"/>
              <w:bottom w:val="single" w:sz="8" w:space="0" w:color="000000"/>
              <w:right w:val="single" w:sz="8" w:space="0" w:color="000000"/>
            </w:tcBorders>
            <w:shd w:val="clear" w:color="auto" w:fill="auto"/>
            <w:vAlign w:val="center"/>
            <w:hideMark/>
          </w:tcPr>
          <w:p w14:paraId="45A7CB03"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SANITARNA (ODWODNIENIE) - UL. OGRODOWA</w:t>
            </w:r>
          </w:p>
        </w:tc>
        <w:tc>
          <w:tcPr>
            <w:tcW w:w="1134" w:type="dxa"/>
            <w:tcBorders>
              <w:top w:val="nil"/>
              <w:left w:val="nil"/>
              <w:bottom w:val="single" w:sz="8" w:space="0" w:color="000000"/>
              <w:right w:val="nil"/>
            </w:tcBorders>
            <w:shd w:val="clear" w:color="auto" w:fill="auto"/>
            <w:noWrap/>
            <w:vAlign w:val="center"/>
            <w:hideMark/>
          </w:tcPr>
          <w:p w14:paraId="5123FFA4"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6D131057"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0468212C"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757A0611"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5</w:t>
            </w:r>
          </w:p>
        </w:tc>
        <w:tc>
          <w:tcPr>
            <w:tcW w:w="1275" w:type="dxa"/>
            <w:tcBorders>
              <w:top w:val="nil"/>
              <w:left w:val="nil"/>
              <w:bottom w:val="single" w:sz="8" w:space="0" w:color="000000"/>
              <w:right w:val="single" w:sz="8" w:space="0" w:color="000000"/>
            </w:tcBorders>
            <w:shd w:val="clear" w:color="auto" w:fill="auto"/>
            <w:noWrap/>
            <w:vAlign w:val="center"/>
            <w:hideMark/>
          </w:tcPr>
          <w:p w14:paraId="6547B55B"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xml:space="preserve">kwalifikowane </w:t>
            </w:r>
          </w:p>
        </w:tc>
        <w:tc>
          <w:tcPr>
            <w:tcW w:w="4962" w:type="dxa"/>
            <w:tcBorders>
              <w:top w:val="nil"/>
              <w:left w:val="nil"/>
              <w:bottom w:val="single" w:sz="8" w:space="0" w:color="000000"/>
              <w:right w:val="single" w:sz="8" w:space="0" w:color="000000"/>
            </w:tcBorders>
            <w:shd w:val="clear" w:color="auto" w:fill="auto"/>
            <w:vAlign w:val="center"/>
            <w:hideMark/>
          </w:tcPr>
          <w:p w14:paraId="0B055594"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ELEKTRYCZNA (OŚWIETLENIE) - UL. ZACHODNIA - ETAP II</w:t>
            </w:r>
          </w:p>
        </w:tc>
        <w:tc>
          <w:tcPr>
            <w:tcW w:w="1134" w:type="dxa"/>
            <w:tcBorders>
              <w:top w:val="nil"/>
              <w:left w:val="nil"/>
              <w:bottom w:val="single" w:sz="8" w:space="0" w:color="000000"/>
              <w:right w:val="nil"/>
            </w:tcBorders>
            <w:shd w:val="clear" w:color="auto" w:fill="auto"/>
            <w:noWrap/>
            <w:vAlign w:val="center"/>
            <w:hideMark/>
          </w:tcPr>
          <w:p w14:paraId="66B0C95C"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2729A9E9"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3B208436"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29CD3A13"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6</w:t>
            </w:r>
          </w:p>
        </w:tc>
        <w:tc>
          <w:tcPr>
            <w:tcW w:w="1275" w:type="dxa"/>
            <w:tcBorders>
              <w:top w:val="nil"/>
              <w:left w:val="nil"/>
              <w:bottom w:val="single" w:sz="8" w:space="0" w:color="000000"/>
              <w:right w:val="single" w:sz="8" w:space="0" w:color="000000"/>
            </w:tcBorders>
            <w:shd w:val="clear" w:color="auto" w:fill="auto"/>
            <w:noWrap/>
            <w:vAlign w:val="center"/>
            <w:hideMark/>
          </w:tcPr>
          <w:p w14:paraId="4139C15F"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kwalifikowane</w:t>
            </w:r>
          </w:p>
        </w:tc>
        <w:tc>
          <w:tcPr>
            <w:tcW w:w="4962" w:type="dxa"/>
            <w:tcBorders>
              <w:top w:val="nil"/>
              <w:left w:val="nil"/>
              <w:bottom w:val="single" w:sz="8" w:space="0" w:color="000000"/>
              <w:right w:val="single" w:sz="8" w:space="0" w:color="000000"/>
            </w:tcBorders>
            <w:shd w:val="clear" w:color="auto" w:fill="auto"/>
            <w:vAlign w:val="center"/>
            <w:hideMark/>
          </w:tcPr>
          <w:p w14:paraId="5FBC2483"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ELEKTRYCZNA (OŚWIETLENIE) - UL. OGRODOWA</w:t>
            </w:r>
          </w:p>
        </w:tc>
        <w:tc>
          <w:tcPr>
            <w:tcW w:w="1134" w:type="dxa"/>
            <w:tcBorders>
              <w:top w:val="nil"/>
              <w:left w:val="nil"/>
              <w:bottom w:val="single" w:sz="8" w:space="0" w:color="000000"/>
              <w:right w:val="nil"/>
            </w:tcBorders>
            <w:shd w:val="clear" w:color="auto" w:fill="auto"/>
            <w:noWrap/>
            <w:vAlign w:val="center"/>
            <w:hideMark/>
          </w:tcPr>
          <w:p w14:paraId="4FD1AEF9"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single" w:sz="8" w:space="0" w:color="auto"/>
              <w:right w:val="single" w:sz="8" w:space="0" w:color="000000"/>
            </w:tcBorders>
            <w:shd w:val="clear" w:color="auto" w:fill="auto"/>
            <w:noWrap/>
            <w:vAlign w:val="center"/>
            <w:hideMark/>
          </w:tcPr>
          <w:p w14:paraId="3A326A30"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20251B62"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697CDE1C"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7</w:t>
            </w:r>
          </w:p>
        </w:tc>
        <w:tc>
          <w:tcPr>
            <w:tcW w:w="1275" w:type="dxa"/>
            <w:tcBorders>
              <w:top w:val="nil"/>
              <w:left w:val="nil"/>
              <w:bottom w:val="single" w:sz="8" w:space="0" w:color="000000"/>
              <w:right w:val="single" w:sz="8" w:space="0" w:color="000000"/>
            </w:tcBorders>
            <w:shd w:val="clear" w:color="auto" w:fill="auto"/>
            <w:noWrap/>
            <w:vAlign w:val="center"/>
            <w:hideMark/>
          </w:tcPr>
          <w:p w14:paraId="7661D7D9"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niekwalifikowane</w:t>
            </w:r>
          </w:p>
        </w:tc>
        <w:tc>
          <w:tcPr>
            <w:tcW w:w="4962" w:type="dxa"/>
            <w:tcBorders>
              <w:top w:val="nil"/>
              <w:left w:val="nil"/>
              <w:bottom w:val="single" w:sz="8" w:space="0" w:color="000000"/>
              <w:right w:val="single" w:sz="8" w:space="0" w:color="000000"/>
            </w:tcBorders>
            <w:shd w:val="clear" w:color="auto" w:fill="auto"/>
            <w:vAlign w:val="center"/>
            <w:hideMark/>
          </w:tcPr>
          <w:p w14:paraId="22A28D74"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DROGOWA - UL. ZACHODNIA - ETAP II - POZA PASEM DROGOWYM</w:t>
            </w:r>
          </w:p>
        </w:tc>
        <w:tc>
          <w:tcPr>
            <w:tcW w:w="1134" w:type="dxa"/>
            <w:tcBorders>
              <w:top w:val="nil"/>
              <w:left w:val="nil"/>
              <w:bottom w:val="single" w:sz="8" w:space="0" w:color="000000"/>
              <w:right w:val="nil"/>
            </w:tcBorders>
            <w:shd w:val="clear" w:color="auto" w:fill="auto"/>
            <w:noWrap/>
            <w:vAlign w:val="center"/>
            <w:hideMark/>
          </w:tcPr>
          <w:p w14:paraId="51196B17"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572E23ED"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6A1DA0F7"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4A9841BD"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8</w:t>
            </w:r>
          </w:p>
        </w:tc>
        <w:tc>
          <w:tcPr>
            <w:tcW w:w="1275" w:type="dxa"/>
            <w:tcBorders>
              <w:top w:val="nil"/>
              <w:left w:val="nil"/>
              <w:bottom w:val="single" w:sz="8" w:space="0" w:color="000000"/>
              <w:right w:val="single" w:sz="8" w:space="0" w:color="000000"/>
            </w:tcBorders>
            <w:shd w:val="clear" w:color="auto" w:fill="auto"/>
            <w:noWrap/>
            <w:vAlign w:val="center"/>
            <w:hideMark/>
          </w:tcPr>
          <w:p w14:paraId="4E1EBFE8"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niekwalifikowane</w:t>
            </w:r>
          </w:p>
        </w:tc>
        <w:tc>
          <w:tcPr>
            <w:tcW w:w="4962" w:type="dxa"/>
            <w:tcBorders>
              <w:top w:val="nil"/>
              <w:left w:val="nil"/>
              <w:bottom w:val="single" w:sz="8" w:space="0" w:color="000000"/>
              <w:right w:val="single" w:sz="8" w:space="0" w:color="000000"/>
            </w:tcBorders>
            <w:shd w:val="clear" w:color="auto" w:fill="auto"/>
            <w:vAlign w:val="center"/>
            <w:hideMark/>
          </w:tcPr>
          <w:p w14:paraId="0CB515BB"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DROGOWA - UL. OGRODOWA - POZA PASEM DROGOWYM</w:t>
            </w:r>
          </w:p>
        </w:tc>
        <w:tc>
          <w:tcPr>
            <w:tcW w:w="1134" w:type="dxa"/>
            <w:tcBorders>
              <w:top w:val="nil"/>
              <w:left w:val="nil"/>
              <w:bottom w:val="single" w:sz="8" w:space="0" w:color="000000"/>
              <w:right w:val="nil"/>
            </w:tcBorders>
            <w:shd w:val="clear" w:color="auto" w:fill="auto"/>
            <w:noWrap/>
            <w:vAlign w:val="center"/>
            <w:hideMark/>
          </w:tcPr>
          <w:p w14:paraId="1A0F505F"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588B1125"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2ADECF6C"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0DB50C7C"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9</w:t>
            </w:r>
          </w:p>
        </w:tc>
        <w:tc>
          <w:tcPr>
            <w:tcW w:w="1275" w:type="dxa"/>
            <w:tcBorders>
              <w:top w:val="nil"/>
              <w:left w:val="nil"/>
              <w:bottom w:val="single" w:sz="8" w:space="0" w:color="000000"/>
              <w:right w:val="single" w:sz="8" w:space="0" w:color="000000"/>
            </w:tcBorders>
            <w:shd w:val="clear" w:color="auto" w:fill="auto"/>
            <w:noWrap/>
            <w:vAlign w:val="center"/>
            <w:hideMark/>
          </w:tcPr>
          <w:p w14:paraId="75ACA1F9"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niekwalifikowane</w:t>
            </w:r>
          </w:p>
        </w:tc>
        <w:tc>
          <w:tcPr>
            <w:tcW w:w="4962" w:type="dxa"/>
            <w:tcBorders>
              <w:top w:val="nil"/>
              <w:left w:val="nil"/>
              <w:bottom w:val="single" w:sz="8" w:space="0" w:color="000000"/>
              <w:right w:val="single" w:sz="8" w:space="0" w:color="000000"/>
            </w:tcBorders>
            <w:shd w:val="clear" w:color="auto" w:fill="auto"/>
            <w:vAlign w:val="center"/>
            <w:hideMark/>
          </w:tcPr>
          <w:p w14:paraId="7ACEBEBF"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 xml:space="preserve">DROGOWA - UL. OGRODOWA km 0+000,00 </w:t>
            </w:r>
            <w:r w:rsidRPr="006F4BBD">
              <w:rPr>
                <w:color w:val="000000"/>
                <w:sz w:val="16"/>
                <w:szCs w:val="16"/>
                <w:lang w:eastAsia="pl-PL"/>
              </w:rPr>
              <w:t xml:space="preserve">÷ </w:t>
            </w:r>
            <w:r w:rsidRPr="006F4BBD">
              <w:rPr>
                <w:rFonts w:ascii="Arial" w:hAnsi="Arial" w:cs="Arial"/>
                <w:color w:val="000000"/>
                <w:sz w:val="16"/>
                <w:szCs w:val="16"/>
                <w:lang w:eastAsia="pl-PL"/>
              </w:rPr>
              <w:t>0+112,05</w:t>
            </w:r>
          </w:p>
        </w:tc>
        <w:tc>
          <w:tcPr>
            <w:tcW w:w="1134" w:type="dxa"/>
            <w:tcBorders>
              <w:top w:val="nil"/>
              <w:left w:val="nil"/>
              <w:bottom w:val="single" w:sz="8" w:space="0" w:color="000000"/>
              <w:right w:val="nil"/>
            </w:tcBorders>
            <w:shd w:val="clear" w:color="auto" w:fill="auto"/>
            <w:noWrap/>
            <w:vAlign w:val="center"/>
            <w:hideMark/>
          </w:tcPr>
          <w:p w14:paraId="687897CD"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75647B65"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21385854"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40C83448"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10</w:t>
            </w:r>
          </w:p>
        </w:tc>
        <w:tc>
          <w:tcPr>
            <w:tcW w:w="1275" w:type="dxa"/>
            <w:tcBorders>
              <w:top w:val="nil"/>
              <w:left w:val="nil"/>
              <w:bottom w:val="single" w:sz="8" w:space="0" w:color="000000"/>
              <w:right w:val="single" w:sz="8" w:space="0" w:color="000000"/>
            </w:tcBorders>
            <w:shd w:val="clear" w:color="auto" w:fill="auto"/>
            <w:noWrap/>
            <w:vAlign w:val="center"/>
            <w:hideMark/>
          </w:tcPr>
          <w:p w14:paraId="5B8A8406"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niekwalifikowane</w:t>
            </w:r>
          </w:p>
        </w:tc>
        <w:tc>
          <w:tcPr>
            <w:tcW w:w="4962" w:type="dxa"/>
            <w:tcBorders>
              <w:top w:val="nil"/>
              <w:left w:val="nil"/>
              <w:bottom w:val="single" w:sz="8" w:space="0" w:color="000000"/>
              <w:right w:val="single" w:sz="8" w:space="0" w:color="000000"/>
            </w:tcBorders>
            <w:shd w:val="clear" w:color="auto" w:fill="auto"/>
            <w:vAlign w:val="center"/>
            <w:hideMark/>
          </w:tcPr>
          <w:p w14:paraId="6BF7BA29"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SANITARNA (ODWODNIENIE) - UL. ZACHODNIA - ETAP II - POZA PASEM DROGOWYM</w:t>
            </w:r>
          </w:p>
        </w:tc>
        <w:tc>
          <w:tcPr>
            <w:tcW w:w="1134" w:type="dxa"/>
            <w:tcBorders>
              <w:top w:val="nil"/>
              <w:left w:val="nil"/>
              <w:bottom w:val="single" w:sz="8" w:space="0" w:color="000000"/>
              <w:right w:val="nil"/>
            </w:tcBorders>
            <w:shd w:val="clear" w:color="auto" w:fill="auto"/>
            <w:noWrap/>
            <w:vAlign w:val="center"/>
            <w:hideMark/>
          </w:tcPr>
          <w:p w14:paraId="19ADAAE3"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368180D6"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5252B21A"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09A1460B"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11</w:t>
            </w:r>
          </w:p>
        </w:tc>
        <w:tc>
          <w:tcPr>
            <w:tcW w:w="1275" w:type="dxa"/>
            <w:tcBorders>
              <w:top w:val="nil"/>
              <w:left w:val="nil"/>
              <w:bottom w:val="single" w:sz="8" w:space="0" w:color="000000"/>
              <w:right w:val="single" w:sz="8" w:space="0" w:color="000000"/>
            </w:tcBorders>
            <w:shd w:val="clear" w:color="auto" w:fill="auto"/>
            <w:noWrap/>
            <w:vAlign w:val="center"/>
            <w:hideMark/>
          </w:tcPr>
          <w:p w14:paraId="0B08B7F7"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niekwalifikowane</w:t>
            </w:r>
          </w:p>
        </w:tc>
        <w:tc>
          <w:tcPr>
            <w:tcW w:w="4962" w:type="dxa"/>
            <w:tcBorders>
              <w:top w:val="nil"/>
              <w:left w:val="nil"/>
              <w:bottom w:val="single" w:sz="8" w:space="0" w:color="000000"/>
              <w:right w:val="single" w:sz="8" w:space="0" w:color="000000"/>
            </w:tcBorders>
            <w:shd w:val="clear" w:color="auto" w:fill="auto"/>
            <w:vAlign w:val="center"/>
            <w:hideMark/>
          </w:tcPr>
          <w:p w14:paraId="68863966"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SANITARNA (ODWODNIENIE) - UL. OGRODOWA - POZA PASEM DROGOWYM</w:t>
            </w:r>
          </w:p>
        </w:tc>
        <w:tc>
          <w:tcPr>
            <w:tcW w:w="1134" w:type="dxa"/>
            <w:tcBorders>
              <w:top w:val="nil"/>
              <w:left w:val="nil"/>
              <w:bottom w:val="single" w:sz="8" w:space="0" w:color="000000"/>
              <w:right w:val="nil"/>
            </w:tcBorders>
            <w:shd w:val="clear" w:color="auto" w:fill="auto"/>
            <w:noWrap/>
            <w:vAlign w:val="center"/>
            <w:hideMark/>
          </w:tcPr>
          <w:p w14:paraId="0054E084"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5335CEFD"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2FE0961F"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498770C7"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12</w:t>
            </w:r>
          </w:p>
        </w:tc>
        <w:tc>
          <w:tcPr>
            <w:tcW w:w="1275" w:type="dxa"/>
            <w:tcBorders>
              <w:top w:val="nil"/>
              <w:left w:val="nil"/>
              <w:bottom w:val="single" w:sz="8" w:space="0" w:color="000000"/>
              <w:right w:val="single" w:sz="8" w:space="0" w:color="000000"/>
            </w:tcBorders>
            <w:shd w:val="clear" w:color="auto" w:fill="auto"/>
            <w:noWrap/>
            <w:vAlign w:val="center"/>
            <w:hideMark/>
          </w:tcPr>
          <w:p w14:paraId="6BFE5A42"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niekwalifikowane</w:t>
            </w:r>
          </w:p>
        </w:tc>
        <w:tc>
          <w:tcPr>
            <w:tcW w:w="4962" w:type="dxa"/>
            <w:tcBorders>
              <w:top w:val="nil"/>
              <w:left w:val="nil"/>
              <w:bottom w:val="single" w:sz="8" w:space="0" w:color="000000"/>
              <w:right w:val="single" w:sz="8" w:space="0" w:color="000000"/>
            </w:tcBorders>
            <w:shd w:val="clear" w:color="auto" w:fill="auto"/>
            <w:vAlign w:val="center"/>
            <w:hideMark/>
          </w:tcPr>
          <w:p w14:paraId="17D97942"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ELEKTRYCZNA (OŚWIETLENIE- UL. OGRODOWA km 0+000,00 ÷ 0+112,05</w:t>
            </w:r>
          </w:p>
        </w:tc>
        <w:tc>
          <w:tcPr>
            <w:tcW w:w="1134" w:type="dxa"/>
            <w:tcBorders>
              <w:top w:val="nil"/>
              <w:left w:val="nil"/>
              <w:bottom w:val="single" w:sz="8" w:space="0" w:color="000000"/>
              <w:right w:val="nil"/>
            </w:tcBorders>
            <w:shd w:val="clear" w:color="auto" w:fill="auto"/>
            <w:noWrap/>
            <w:vAlign w:val="center"/>
            <w:hideMark/>
          </w:tcPr>
          <w:p w14:paraId="0D0DA662"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nil"/>
              <w:right w:val="single" w:sz="8" w:space="0" w:color="000000"/>
            </w:tcBorders>
            <w:shd w:val="clear" w:color="auto" w:fill="auto"/>
            <w:noWrap/>
            <w:vAlign w:val="center"/>
            <w:hideMark/>
          </w:tcPr>
          <w:p w14:paraId="5FB4A310"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5FF48F6D" w14:textId="77777777" w:rsidTr="006F4BBD">
        <w:trPr>
          <w:trHeight w:val="737"/>
        </w:trPr>
        <w:tc>
          <w:tcPr>
            <w:tcW w:w="416" w:type="dxa"/>
            <w:tcBorders>
              <w:top w:val="nil"/>
              <w:left w:val="single" w:sz="8" w:space="0" w:color="000000"/>
              <w:bottom w:val="single" w:sz="8" w:space="0" w:color="000000"/>
              <w:right w:val="single" w:sz="8" w:space="0" w:color="000000"/>
            </w:tcBorders>
            <w:shd w:val="clear" w:color="auto" w:fill="auto"/>
            <w:noWrap/>
            <w:vAlign w:val="center"/>
            <w:hideMark/>
          </w:tcPr>
          <w:p w14:paraId="55EC0006"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13</w:t>
            </w:r>
          </w:p>
        </w:tc>
        <w:tc>
          <w:tcPr>
            <w:tcW w:w="1275" w:type="dxa"/>
            <w:tcBorders>
              <w:top w:val="nil"/>
              <w:left w:val="nil"/>
              <w:bottom w:val="single" w:sz="8" w:space="0" w:color="000000"/>
              <w:right w:val="single" w:sz="8" w:space="0" w:color="000000"/>
            </w:tcBorders>
            <w:shd w:val="clear" w:color="auto" w:fill="auto"/>
            <w:noWrap/>
            <w:vAlign w:val="center"/>
            <w:hideMark/>
          </w:tcPr>
          <w:p w14:paraId="59C9BB12"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niekwalifikowane</w:t>
            </w:r>
          </w:p>
        </w:tc>
        <w:tc>
          <w:tcPr>
            <w:tcW w:w="4962" w:type="dxa"/>
            <w:tcBorders>
              <w:top w:val="nil"/>
              <w:left w:val="nil"/>
              <w:bottom w:val="single" w:sz="8" w:space="0" w:color="000000"/>
              <w:right w:val="single" w:sz="8" w:space="0" w:color="000000"/>
            </w:tcBorders>
            <w:shd w:val="clear" w:color="auto" w:fill="auto"/>
            <w:vAlign w:val="center"/>
            <w:hideMark/>
          </w:tcPr>
          <w:p w14:paraId="2B1A9A06" w14:textId="77777777" w:rsidR="006F4BBD" w:rsidRPr="006F4BBD" w:rsidRDefault="006F4BBD" w:rsidP="006F4BBD">
            <w:pPr>
              <w:suppressAutoHyphens w:val="0"/>
              <w:rPr>
                <w:rFonts w:ascii="Arial" w:hAnsi="Arial" w:cs="Arial"/>
                <w:color w:val="000000"/>
                <w:sz w:val="16"/>
                <w:szCs w:val="16"/>
                <w:lang w:eastAsia="pl-PL"/>
              </w:rPr>
            </w:pPr>
            <w:r w:rsidRPr="006F4BBD">
              <w:rPr>
                <w:rFonts w:ascii="Arial" w:hAnsi="Arial" w:cs="Arial"/>
                <w:color w:val="000000"/>
                <w:sz w:val="16"/>
                <w:szCs w:val="16"/>
                <w:lang w:eastAsia="pl-PL"/>
              </w:rPr>
              <w:t>ELEKTRYCZNA (OŚWIETLENIE) - UL. OGRODOWA - POZA PASEM DROGOWYM</w:t>
            </w:r>
          </w:p>
        </w:tc>
        <w:tc>
          <w:tcPr>
            <w:tcW w:w="1134" w:type="dxa"/>
            <w:tcBorders>
              <w:top w:val="nil"/>
              <w:left w:val="nil"/>
              <w:bottom w:val="single" w:sz="8" w:space="0" w:color="000000"/>
              <w:right w:val="nil"/>
            </w:tcBorders>
            <w:shd w:val="clear" w:color="auto" w:fill="auto"/>
            <w:noWrap/>
            <w:vAlign w:val="center"/>
            <w:hideMark/>
          </w:tcPr>
          <w:p w14:paraId="3693B504" w14:textId="77777777" w:rsidR="006F4BBD" w:rsidRPr="006F4BBD" w:rsidRDefault="006F4BBD" w:rsidP="006F4BBD">
            <w:pPr>
              <w:suppressAutoHyphens w:val="0"/>
              <w:jc w:val="center"/>
              <w:rPr>
                <w:rFonts w:ascii="Arial" w:hAnsi="Arial" w:cs="Arial"/>
                <w:color w:val="000000"/>
                <w:sz w:val="16"/>
                <w:szCs w:val="16"/>
                <w:lang w:eastAsia="pl-PL"/>
              </w:rPr>
            </w:pPr>
            <w:r w:rsidRPr="006F4BBD">
              <w:rPr>
                <w:rFonts w:ascii="Arial" w:hAnsi="Arial" w:cs="Arial"/>
                <w:color w:val="000000"/>
                <w:sz w:val="16"/>
                <w:szCs w:val="16"/>
                <w:lang w:eastAsia="pl-PL"/>
              </w:rPr>
              <w:t> </w:t>
            </w:r>
          </w:p>
        </w:tc>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14:paraId="5B943650"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34BA80EA" w14:textId="77777777" w:rsidTr="006F4BBD">
        <w:trPr>
          <w:trHeight w:val="454"/>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42F25CF" w14:textId="77777777" w:rsidR="006F4BBD" w:rsidRPr="006F4BBD" w:rsidRDefault="006F4BBD" w:rsidP="006F4BBD">
            <w:pPr>
              <w:suppressAutoHyphens w:val="0"/>
              <w:jc w:val="center"/>
              <w:rPr>
                <w:rFonts w:ascii="Arial" w:hAnsi="Arial" w:cs="Arial"/>
                <w:b/>
                <w:bCs/>
                <w:color w:val="000000"/>
                <w:sz w:val="16"/>
                <w:szCs w:val="16"/>
                <w:lang w:eastAsia="pl-PL"/>
              </w:rPr>
            </w:pPr>
            <w:r w:rsidRPr="006F4BBD">
              <w:rPr>
                <w:rFonts w:ascii="Arial" w:hAnsi="Arial" w:cs="Arial"/>
                <w:b/>
                <w:bCs/>
                <w:color w:val="000000"/>
                <w:sz w:val="16"/>
                <w:szCs w:val="16"/>
                <w:lang w:eastAsia="pl-PL"/>
              </w:rPr>
              <w:t>OGÓŁEM WARTOŚĆ ROBÓT (netto)</w:t>
            </w:r>
          </w:p>
        </w:tc>
        <w:tc>
          <w:tcPr>
            <w:tcW w:w="1134" w:type="dxa"/>
            <w:tcBorders>
              <w:top w:val="nil"/>
              <w:left w:val="nil"/>
              <w:bottom w:val="single" w:sz="8" w:space="0" w:color="000000"/>
              <w:right w:val="nil"/>
            </w:tcBorders>
            <w:shd w:val="clear" w:color="auto" w:fill="auto"/>
            <w:noWrap/>
            <w:vAlign w:val="center"/>
            <w:hideMark/>
          </w:tcPr>
          <w:p w14:paraId="5FCA4E8A" w14:textId="77777777" w:rsidR="006F4BBD" w:rsidRPr="006F4BBD" w:rsidRDefault="006F4BBD" w:rsidP="006F4BBD">
            <w:pPr>
              <w:suppressAutoHyphens w:val="0"/>
              <w:jc w:val="center"/>
              <w:rPr>
                <w:rFonts w:ascii="Arial" w:hAnsi="Arial" w:cs="Arial"/>
                <w:b/>
                <w:bCs/>
                <w:color w:val="000000"/>
                <w:sz w:val="20"/>
                <w:szCs w:val="20"/>
                <w:lang w:eastAsia="pl-PL"/>
              </w:rPr>
            </w:pPr>
            <w:r w:rsidRPr="006F4BBD">
              <w:rPr>
                <w:rFonts w:ascii="Arial" w:hAnsi="Arial" w:cs="Arial"/>
                <w:b/>
                <w:bCs/>
                <w:color w:val="000000"/>
                <w:sz w:val="20"/>
                <w:szCs w:val="20"/>
                <w:lang w:eastAsia="pl-PL"/>
              </w:rPr>
              <w:t> </w:t>
            </w:r>
          </w:p>
        </w:tc>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14:paraId="6F33E3E3"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5A7C4656" w14:textId="77777777" w:rsidTr="006F4BBD">
        <w:trPr>
          <w:trHeight w:val="454"/>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1F057D0" w14:textId="77777777" w:rsidR="006F4BBD" w:rsidRPr="006F4BBD" w:rsidRDefault="006F4BBD" w:rsidP="006F4BBD">
            <w:pPr>
              <w:suppressAutoHyphens w:val="0"/>
              <w:jc w:val="center"/>
              <w:rPr>
                <w:rFonts w:ascii="Arial" w:hAnsi="Arial" w:cs="Arial"/>
                <w:b/>
                <w:bCs/>
                <w:color w:val="000000"/>
                <w:sz w:val="16"/>
                <w:szCs w:val="16"/>
                <w:lang w:eastAsia="pl-PL"/>
              </w:rPr>
            </w:pPr>
            <w:r w:rsidRPr="006F4BBD">
              <w:rPr>
                <w:rFonts w:ascii="Arial" w:hAnsi="Arial" w:cs="Arial"/>
                <w:b/>
                <w:bCs/>
                <w:color w:val="000000"/>
                <w:sz w:val="16"/>
                <w:szCs w:val="16"/>
                <w:lang w:eastAsia="pl-PL"/>
              </w:rPr>
              <w:t>Podatek VAT (23%)</w:t>
            </w:r>
          </w:p>
        </w:tc>
        <w:tc>
          <w:tcPr>
            <w:tcW w:w="1134" w:type="dxa"/>
            <w:tcBorders>
              <w:top w:val="nil"/>
              <w:left w:val="nil"/>
              <w:bottom w:val="single" w:sz="8" w:space="0" w:color="000000"/>
              <w:right w:val="nil"/>
            </w:tcBorders>
            <w:shd w:val="clear" w:color="auto" w:fill="auto"/>
            <w:noWrap/>
            <w:vAlign w:val="center"/>
            <w:hideMark/>
          </w:tcPr>
          <w:p w14:paraId="2C65B95B" w14:textId="77777777" w:rsidR="006F4BBD" w:rsidRPr="006F4BBD" w:rsidRDefault="006F4BBD" w:rsidP="006F4BBD">
            <w:pPr>
              <w:suppressAutoHyphens w:val="0"/>
              <w:jc w:val="center"/>
              <w:rPr>
                <w:rFonts w:ascii="Arial" w:hAnsi="Arial" w:cs="Arial"/>
                <w:b/>
                <w:bCs/>
                <w:color w:val="000000"/>
                <w:sz w:val="20"/>
                <w:szCs w:val="20"/>
                <w:lang w:eastAsia="pl-PL"/>
              </w:rPr>
            </w:pPr>
            <w:r w:rsidRPr="006F4BBD">
              <w:rPr>
                <w:rFonts w:ascii="Arial" w:hAnsi="Arial" w:cs="Arial"/>
                <w:b/>
                <w:bCs/>
                <w:color w:val="000000"/>
                <w:sz w:val="20"/>
                <w:szCs w:val="20"/>
                <w:lang w:eastAsia="pl-PL"/>
              </w:rPr>
              <w:t> </w:t>
            </w:r>
          </w:p>
        </w:tc>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14:paraId="55849606"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r w:rsidR="006F4BBD" w:rsidRPr="006F4BBD" w14:paraId="179455BE" w14:textId="77777777" w:rsidTr="006F4BBD">
        <w:trPr>
          <w:trHeight w:val="454"/>
        </w:trPr>
        <w:tc>
          <w:tcPr>
            <w:tcW w:w="6653" w:type="dxa"/>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CA32921" w14:textId="77777777" w:rsidR="006F4BBD" w:rsidRPr="006F4BBD" w:rsidRDefault="006F4BBD" w:rsidP="006F4BBD">
            <w:pPr>
              <w:suppressAutoHyphens w:val="0"/>
              <w:jc w:val="center"/>
              <w:rPr>
                <w:rFonts w:ascii="Arial" w:hAnsi="Arial" w:cs="Arial"/>
                <w:b/>
                <w:bCs/>
                <w:color w:val="000000"/>
                <w:sz w:val="16"/>
                <w:szCs w:val="16"/>
                <w:lang w:eastAsia="pl-PL"/>
              </w:rPr>
            </w:pPr>
            <w:r w:rsidRPr="006F4BBD">
              <w:rPr>
                <w:rFonts w:ascii="Arial" w:hAnsi="Arial" w:cs="Arial"/>
                <w:b/>
                <w:bCs/>
                <w:color w:val="000000"/>
                <w:sz w:val="16"/>
                <w:szCs w:val="16"/>
                <w:lang w:eastAsia="pl-PL"/>
              </w:rPr>
              <w:t>OGÓŁEM WARTOŚĆ ROBÓT (brutto)</w:t>
            </w:r>
          </w:p>
        </w:tc>
        <w:tc>
          <w:tcPr>
            <w:tcW w:w="1134" w:type="dxa"/>
            <w:tcBorders>
              <w:top w:val="nil"/>
              <w:left w:val="nil"/>
              <w:bottom w:val="single" w:sz="8" w:space="0" w:color="000000"/>
              <w:right w:val="nil"/>
            </w:tcBorders>
            <w:shd w:val="clear" w:color="auto" w:fill="auto"/>
            <w:noWrap/>
            <w:vAlign w:val="center"/>
            <w:hideMark/>
          </w:tcPr>
          <w:p w14:paraId="4A6DD9AA" w14:textId="77777777" w:rsidR="006F4BBD" w:rsidRPr="006F4BBD" w:rsidRDefault="006F4BBD" w:rsidP="006F4BBD">
            <w:pPr>
              <w:suppressAutoHyphens w:val="0"/>
              <w:jc w:val="center"/>
              <w:rPr>
                <w:rFonts w:ascii="Arial" w:hAnsi="Arial" w:cs="Arial"/>
                <w:b/>
                <w:bCs/>
                <w:color w:val="000000"/>
                <w:sz w:val="20"/>
                <w:szCs w:val="20"/>
                <w:lang w:eastAsia="pl-PL"/>
              </w:rPr>
            </w:pPr>
            <w:r w:rsidRPr="006F4BBD">
              <w:rPr>
                <w:rFonts w:ascii="Arial" w:hAnsi="Arial" w:cs="Arial"/>
                <w:b/>
                <w:bCs/>
                <w:color w:val="000000"/>
                <w:sz w:val="20"/>
                <w:szCs w:val="20"/>
                <w:lang w:eastAsia="pl-PL"/>
              </w:rPr>
              <w:t> </w:t>
            </w:r>
          </w:p>
        </w:tc>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14:paraId="73442034" w14:textId="77777777" w:rsidR="006F4BBD" w:rsidRPr="006F4BBD" w:rsidRDefault="006F4BBD" w:rsidP="006F4BBD">
            <w:pPr>
              <w:suppressAutoHyphens w:val="0"/>
              <w:rPr>
                <w:rFonts w:ascii="Arial" w:hAnsi="Arial" w:cs="Arial"/>
                <w:color w:val="000000"/>
                <w:sz w:val="20"/>
                <w:szCs w:val="20"/>
                <w:lang w:eastAsia="pl-PL"/>
              </w:rPr>
            </w:pPr>
            <w:r w:rsidRPr="006F4BBD">
              <w:rPr>
                <w:rFonts w:ascii="Arial" w:hAnsi="Arial" w:cs="Arial"/>
                <w:color w:val="000000"/>
                <w:sz w:val="20"/>
                <w:szCs w:val="20"/>
                <w:lang w:eastAsia="pl-PL"/>
              </w:rPr>
              <w:t> </w:t>
            </w:r>
          </w:p>
        </w:tc>
      </w:tr>
    </w:tbl>
    <w:p w14:paraId="12B01488" w14:textId="77777777" w:rsidR="00DA39A7" w:rsidRDefault="00DA39A7" w:rsidP="003F1ADD">
      <w:pPr>
        <w:widowControl w:val="0"/>
        <w:suppressAutoHyphens w:val="0"/>
        <w:spacing w:before="240" w:after="240"/>
        <w:jc w:val="both"/>
        <w:rPr>
          <w:rFonts w:ascii="Cambria" w:hAnsi="Cambria"/>
          <w:color w:val="000000"/>
          <w:sz w:val="22"/>
          <w:szCs w:val="22"/>
          <w:lang w:eastAsia="en-US"/>
        </w:rPr>
      </w:pPr>
    </w:p>
    <w:p w14:paraId="3EE84505" w14:textId="755AA980" w:rsidR="00243373" w:rsidRPr="00633047" w:rsidRDefault="003D1F85" w:rsidP="003F1ADD">
      <w:pPr>
        <w:widowControl w:val="0"/>
        <w:suppressAutoHyphens w:val="0"/>
        <w:spacing w:before="240" w:after="240"/>
        <w:jc w:val="both"/>
        <w:rPr>
          <w:rFonts w:ascii="Cambria" w:hAnsi="Cambria"/>
          <w:color w:val="000000"/>
          <w:sz w:val="22"/>
          <w:szCs w:val="22"/>
          <w:lang w:eastAsia="en-US"/>
        </w:rPr>
      </w:pPr>
      <w:r>
        <w:rPr>
          <w:rFonts w:ascii="Cambria" w:hAnsi="Cambria"/>
          <w:color w:val="000000"/>
          <w:sz w:val="22"/>
          <w:szCs w:val="22"/>
          <w:lang w:eastAsia="en-US"/>
        </w:rPr>
        <w:lastRenderedPageBreak/>
        <w:t>Na przedmiot zamówienia udzielamy gwarancji  na okres …… miesięcy od dnia protokolarnego odbioru przedmiotu zamówienia</w:t>
      </w:r>
      <w:r w:rsidR="002F0871">
        <w:rPr>
          <w:rFonts w:ascii="Cambria" w:hAnsi="Cambria"/>
          <w:color w:val="000000"/>
          <w:sz w:val="22"/>
          <w:szCs w:val="22"/>
          <w:lang w:eastAsia="en-US"/>
        </w:rPr>
        <w:t>.</w:t>
      </w: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t>Termin wykonania zamówienia:</w:t>
      </w:r>
    </w:p>
    <w:p w14:paraId="25DE172B" w14:textId="289B8982"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 xml:space="preserve">do </w:t>
      </w:r>
      <w:r w:rsidR="003D1F85">
        <w:rPr>
          <w:rFonts w:ascii="Cambria" w:hAnsi="Cambria"/>
          <w:b/>
          <w:lang w:eastAsia="en-US"/>
        </w:rPr>
        <w:t>30 maja 2021r.</w:t>
      </w:r>
      <w:r>
        <w:rPr>
          <w:rFonts w:ascii="Cambria" w:hAnsi="Cambria"/>
          <w:b/>
          <w:lang w:eastAsia="en-US"/>
        </w:rPr>
        <w:t xml:space="preserve"> </w:t>
      </w:r>
    </w:p>
    <w:p w14:paraId="6FACB30B" w14:textId="7C8203E9"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3D1F85">
        <w:rPr>
          <w:rFonts w:ascii="Cambria" w:eastAsia="SimSun" w:hAnsi="Cambria"/>
          <w:b/>
          <w:iCs/>
        </w:rPr>
        <w:t>marzec 2020</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0F05B071"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r w:rsidR="002F0871">
        <w:rPr>
          <w:rFonts w:ascii="Cambria" w:hAnsi="Cambria"/>
          <w:b/>
          <w:sz w:val="22"/>
          <w:szCs w:val="22"/>
          <w:lang w:eastAsia="en-US"/>
        </w:rPr>
        <w:t xml:space="preserve"> oraz wzorem umowy.</w:t>
      </w:r>
    </w:p>
    <w:p w14:paraId="63C0A755" w14:textId="77777777" w:rsidR="00243373" w:rsidRDefault="00243373" w:rsidP="003F1ADD">
      <w:pPr>
        <w:jc w:val="both"/>
        <w:rPr>
          <w:rFonts w:ascii="Cambria" w:hAnsi="Cambria"/>
          <w:sz w:val="22"/>
          <w:szCs w:val="22"/>
        </w:rPr>
      </w:pPr>
    </w:p>
    <w:p w14:paraId="1D377ECC" w14:textId="6C13851A" w:rsidR="0057279C" w:rsidRPr="003010D9" w:rsidRDefault="0057279C" w:rsidP="0057279C">
      <w:pPr>
        <w:jc w:val="both"/>
        <w:rPr>
          <w:i/>
          <w:sz w:val="22"/>
          <w:szCs w:val="22"/>
        </w:rPr>
      </w:pPr>
      <w:r w:rsidRPr="003010D9">
        <w:rPr>
          <w:i/>
          <w:sz w:val="22"/>
          <w:szCs w:val="22"/>
        </w:rPr>
        <w:t xml:space="preserve"> </w:t>
      </w: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2B99F962" w14:textId="548195FE" w:rsidR="00950EE0" w:rsidRDefault="00950EE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D51542">
      <w:pPr>
        <w:numPr>
          <w:ilvl w:val="0"/>
          <w:numId w:val="27"/>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lastRenderedPageBreak/>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0E78DE61" w14:textId="77777777" w:rsidR="005A60BB" w:rsidRPr="00633047" w:rsidRDefault="005A60BB" w:rsidP="003F1ADD">
      <w:pPr>
        <w:jc w:val="both"/>
        <w:rPr>
          <w:rFonts w:ascii="Cambria" w:hAnsi="Cambria"/>
          <w:sz w:val="22"/>
          <w:szCs w:val="22"/>
        </w:rPr>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27D17FCC" w14:textId="77777777" w:rsidR="005A60BB" w:rsidRPr="00633047" w:rsidRDefault="005A60BB" w:rsidP="003F1ADD">
      <w:pPr>
        <w:rPr>
          <w:rFonts w:ascii="Cambria" w:hAnsi="Cambria"/>
          <w:sz w:val="22"/>
          <w:szCs w:val="22"/>
        </w:rPr>
        <w:sectPr w:rsidR="005A60BB"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46"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46"/>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11A806EE"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w:t>
      </w:r>
      <w:r w:rsidR="006F4BBD">
        <w:rPr>
          <w:rFonts w:ascii="Cambria" w:hAnsi="Cambria"/>
          <w:sz w:val="22"/>
          <w:szCs w:val="22"/>
        </w:rPr>
        <w:t>2018</w:t>
      </w:r>
      <w:r w:rsidR="00BA28EE" w:rsidRPr="003F2A97">
        <w:rPr>
          <w:rFonts w:ascii="Cambria" w:hAnsi="Cambria"/>
          <w:sz w:val="22"/>
          <w:szCs w:val="22"/>
        </w:rPr>
        <w:t xml:space="preserve"> r., poz. </w:t>
      </w:r>
      <w:r w:rsidR="006F4BBD">
        <w:rPr>
          <w:rFonts w:ascii="Cambria" w:hAnsi="Cambria"/>
          <w:sz w:val="22"/>
          <w:szCs w:val="22"/>
        </w:rPr>
        <w:t>1986</w:t>
      </w:r>
      <w:r w:rsidRPr="003F2A97">
        <w:rPr>
          <w:rFonts w:ascii="Cambria" w:hAnsi="Cambria"/>
          <w:sz w:val="22"/>
          <w:szCs w:val="22"/>
        </w:rPr>
        <w:t>), składając ofertę w postępowaniu w sprawie zamówienia publicznego prowadzonego w trybie przetargu nieograniczonego na:</w:t>
      </w:r>
    </w:p>
    <w:p w14:paraId="22BF154E" w14:textId="0DA1B333" w:rsidR="00026DB9" w:rsidRPr="00026DB9" w:rsidRDefault="002F0871" w:rsidP="00026DB9">
      <w:pPr>
        <w:jc w:val="both"/>
        <w:rPr>
          <w:rFonts w:ascii="Cambria" w:hAnsi="Cambria"/>
          <w:b/>
          <w:sz w:val="22"/>
          <w:szCs w:val="22"/>
        </w:rPr>
      </w:pPr>
      <w:r w:rsidRPr="002F0871">
        <w:rPr>
          <w:rFonts w:ascii="Cambria" w:hAnsi="Cambria"/>
          <w:b/>
          <w:sz w:val="22"/>
          <w:szCs w:val="22"/>
        </w:rPr>
        <w:t>Budowa dróg gminnych: ul. Ogrodowa i ul. Zachodnia w Zbąszynku etap II.</w:t>
      </w:r>
      <w:r w:rsidR="00026DB9" w:rsidRPr="00026DB9">
        <w:rPr>
          <w:rFonts w:ascii="Cambria" w:hAnsi="Cambria"/>
          <w:b/>
          <w:sz w:val="22"/>
          <w:szCs w:val="22"/>
        </w:rPr>
        <w:t>.</w:t>
      </w:r>
    </w:p>
    <w:p w14:paraId="2018E0B8" w14:textId="77777777" w:rsidR="00026DB9" w:rsidRPr="00026DB9" w:rsidRDefault="00026DB9" w:rsidP="00026DB9">
      <w:pPr>
        <w:spacing w:line="360" w:lineRule="auto"/>
        <w:jc w:val="both"/>
        <w:rPr>
          <w:rFonts w:ascii="Arial" w:hAnsi="Arial" w:cs="Arial"/>
          <w:sz w:val="21"/>
          <w:szCs w:val="21"/>
        </w:rPr>
      </w:pP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sz w:val="22"/>
          <w:szCs w:val="22"/>
        </w:rPr>
      </w:pPr>
      <w:r w:rsidRPr="00026DB9">
        <w:rPr>
          <w:rFonts w:asciiTheme="majorHAnsi" w:hAnsiTheme="majorHAnsi" w:cs="Arial"/>
          <w:b/>
          <w:sz w:val="22"/>
          <w:szCs w:val="22"/>
        </w:rPr>
        <w:t>I</w:t>
      </w:r>
      <w:r w:rsidR="003F2A97" w:rsidRPr="00026DB9">
        <w:rPr>
          <w:rFonts w:asciiTheme="majorHAnsi" w:hAnsiTheme="majorHAnsi" w:cs="Arial"/>
          <w:b/>
          <w:sz w:val="22"/>
          <w:szCs w:val="22"/>
        </w:rPr>
        <w:t>nformacja w związku z poleganiem na zasobach innych podmiotów</w:t>
      </w:r>
      <w:r w:rsidR="003F2A97">
        <w:rPr>
          <w:rFonts w:asciiTheme="majorHAnsi" w:hAnsiTheme="majorHAnsi" w:cs="Arial"/>
          <w:b/>
          <w:sz w:val="22"/>
          <w:szCs w:val="22"/>
        </w:rPr>
        <w:t xml:space="preserve"> </w:t>
      </w:r>
      <w:r w:rsidR="003F2A97" w:rsidRPr="003F2A97">
        <w:rPr>
          <w:rFonts w:asciiTheme="majorHAnsi" w:hAnsiTheme="majorHAnsi" w:cs="Arial"/>
          <w:sz w:val="22"/>
          <w:szCs w:val="22"/>
        </w:rPr>
        <w:t>(o ile dotyczy</w:t>
      </w:r>
      <w:r w:rsidR="003F2A97">
        <w:rPr>
          <w:rFonts w:asciiTheme="majorHAnsi" w:hAnsiTheme="majorHAnsi" w:cs="Arial"/>
          <w:sz w:val="22"/>
          <w:szCs w:val="22"/>
        </w:rPr>
        <w:t>)</w:t>
      </w:r>
      <w:r w:rsidRPr="00026DB9">
        <w:rPr>
          <w:rFonts w:asciiTheme="majorHAnsi" w:hAnsiTheme="majorHAnsi" w:cs="Arial"/>
          <w:sz w:val="22"/>
          <w:szCs w:val="22"/>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Oświadczam, że w celu wykazania spełniania warunków udziału w postępowaniu, określonych przez zamawiającego w………………………………………………………...………..</w:t>
      </w:r>
      <w:r w:rsidRPr="00026DB9">
        <w:rPr>
          <w:rFonts w:asciiTheme="minorHAnsi" w:hAnsiTheme="minorHAnsi" w:cs="Arial"/>
          <w:sz w:val="22"/>
          <w:szCs w:val="22"/>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sz w:val="22"/>
          <w:szCs w:val="22"/>
        </w:rPr>
        <w:t>następującego/</w:t>
      </w:r>
      <w:proofErr w:type="spellStart"/>
      <w:r w:rsidRPr="00026DB9">
        <w:rPr>
          <w:rFonts w:asciiTheme="majorHAnsi" w:hAnsiTheme="majorHAnsi" w:cs="Arial"/>
          <w:sz w:val="22"/>
          <w:szCs w:val="22"/>
        </w:rPr>
        <w:t>ych</w:t>
      </w:r>
      <w:proofErr w:type="spellEnd"/>
      <w:r w:rsidRPr="00026DB9">
        <w:rPr>
          <w:rFonts w:asciiTheme="majorHAnsi" w:hAnsiTheme="majorHAnsi" w:cs="Arial"/>
          <w:sz w:val="22"/>
          <w:szCs w:val="22"/>
        </w:rPr>
        <w:t xml:space="preserve"> podmiotu/ów: ……………………………………………………………………….……</w:t>
      </w:r>
      <w:r w:rsidR="004E09E1">
        <w:rPr>
          <w:rFonts w:asciiTheme="majorHAnsi" w:hAnsiTheme="majorHAnsi" w:cs="Arial"/>
          <w:sz w:val="22"/>
          <w:szCs w:val="22"/>
        </w:rPr>
        <w:t>……………..</w:t>
      </w:r>
      <w:r w:rsidRPr="00026DB9">
        <w:rPr>
          <w:rFonts w:asciiTheme="majorHAnsi" w:hAnsiTheme="majorHAnsi" w:cs="Arial"/>
          <w:sz w:val="22"/>
          <w:szCs w:val="22"/>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B2C719" w14:textId="00A58EB7" w:rsidR="00026DB9" w:rsidRPr="00026DB9" w:rsidRDefault="003F2A97" w:rsidP="00026DB9">
      <w:pPr>
        <w:spacing w:before="120" w:line="360" w:lineRule="auto"/>
        <w:rPr>
          <w:rFonts w:asciiTheme="majorHAnsi" w:eastAsia="Calibri" w:hAnsiTheme="majorHAnsi" w:cs="Arial"/>
          <w:sz w:val="22"/>
          <w:szCs w:val="21"/>
        </w:rPr>
      </w:pPr>
      <w:r w:rsidRPr="00026DB9">
        <w:rPr>
          <w:rFonts w:asciiTheme="majorHAnsi" w:eastAsia="Calibri" w:hAnsiTheme="majorHAnsi" w:cs="Arial"/>
          <w:b/>
          <w:sz w:val="22"/>
          <w:szCs w:val="21"/>
        </w:rPr>
        <w:t xml:space="preserve">Dotyczące spełniania warunków udziału w postępowaniu i kryteriów selekcji </w:t>
      </w:r>
    </w:p>
    <w:p w14:paraId="718D12F9" w14:textId="77777777" w:rsidR="00026DB9" w:rsidRPr="00026DB9" w:rsidRDefault="00026DB9" w:rsidP="00026DB9">
      <w:pPr>
        <w:spacing w:line="256" w:lineRule="auto"/>
        <w:jc w:val="both"/>
        <w:rPr>
          <w:rFonts w:ascii="Arial" w:eastAsia="Calibri" w:hAnsi="Arial" w:cs="Arial"/>
          <w:sz w:val="21"/>
          <w:szCs w:val="21"/>
        </w:rPr>
      </w:pPr>
    </w:p>
    <w:p w14:paraId="7C76FC40" w14:textId="062EE93D" w:rsidR="00026DB9" w:rsidRPr="00026DB9" w:rsidRDefault="00026DB9" w:rsidP="00026DB9">
      <w:pPr>
        <w:spacing w:line="360" w:lineRule="auto"/>
        <w:jc w:val="both"/>
        <w:rPr>
          <w:rFonts w:asciiTheme="majorHAnsi" w:eastAsia="Calibri" w:hAnsiTheme="majorHAnsi" w:cs="Arial"/>
          <w:i/>
          <w:sz w:val="22"/>
          <w:szCs w:val="22"/>
        </w:rPr>
      </w:pPr>
      <w:r w:rsidRPr="00026DB9">
        <w:rPr>
          <w:rFonts w:asciiTheme="majorHAnsi" w:eastAsia="Calibri" w:hAnsiTheme="majorHAnsi" w:cs="Arial"/>
          <w:sz w:val="22"/>
          <w:szCs w:val="22"/>
        </w:rPr>
        <w:t>Oświadczam, że spełniam kryteria selekcji określone przez zamawiającego w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dokument i właściwą jednostkę redakcyjną dokumentu, w której określono kryteria selekcji), </w:t>
      </w:r>
      <w:r w:rsidRPr="00026DB9">
        <w:rPr>
          <w:rFonts w:ascii="Arial" w:eastAsia="Calibri" w:hAnsi="Arial" w:cs="Arial"/>
          <w:i/>
          <w:sz w:val="16"/>
          <w:szCs w:val="16"/>
        </w:rPr>
        <w:br/>
      </w:r>
      <w:r w:rsidRPr="00026DB9">
        <w:rPr>
          <w:rFonts w:asciiTheme="majorHAnsi" w:eastAsia="Calibri" w:hAnsiTheme="majorHAnsi" w:cs="Arial"/>
          <w:sz w:val="22"/>
          <w:szCs w:val="22"/>
        </w:rPr>
        <w:t>tj. ……………………………………………………………………………..</w:t>
      </w:r>
      <w:r w:rsidRPr="00026DB9">
        <w:rPr>
          <w:rFonts w:asciiTheme="majorHAnsi" w:eastAsia="Calibri" w:hAnsiTheme="majorHAnsi" w:cs="Arial"/>
          <w:i/>
          <w:sz w:val="22"/>
          <w:szCs w:val="22"/>
        </w:rPr>
        <w:t>…………………………………..</w:t>
      </w:r>
    </w:p>
    <w:p w14:paraId="63517E28" w14:textId="56F33A12" w:rsidR="00026DB9" w:rsidRPr="00026DB9" w:rsidRDefault="004E09E1" w:rsidP="00026DB9">
      <w:pPr>
        <w:spacing w:line="360" w:lineRule="auto"/>
        <w:jc w:val="both"/>
        <w:rPr>
          <w:rFonts w:ascii="Arial" w:eastAsia="Calibri" w:hAnsi="Arial" w:cs="Arial"/>
          <w:sz w:val="20"/>
        </w:rPr>
      </w:pPr>
      <w:r w:rsidRPr="00026DB9">
        <w:rPr>
          <w:rFonts w:ascii="Arial" w:eastAsia="Calibri" w:hAnsi="Arial" w:cs="Arial"/>
          <w:i/>
          <w:sz w:val="16"/>
          <w:szCs w:val="16"/>
        </w:rPr>
        <w:t xml:space="preserve"> </w:t>
      </w:r>
      <w:r w:rsidR="00026DB9" w:rsidRPr="00026DB9">
        <w:rPr>
          <w:rFonts w:ascii="Arial" w:eastAsia="Calibri" w:hAnsi="Arial" w:cs="Arial"/>
          <w:i/>
          <w:sz w:val="16"/>
          <w:szCs w:val="16"/>
        </w:rPr>
        <w:t>(wymienić kryteria selekcji, które spełnia wykonawca)</w:t>
      </w:r>
      <w:r w:rsidR="00026DB9" w:rsidRPr="00026DB9">
        <w:rPr>
          <w:rFonts w:ascii="Arial" w:eastAsia="Calibri" w:hAnsi="Arial" w:cs="Arial"/>
          <w:sz w:val="16"/>
          <w:szCs w:val="16"/>
        </w:rPr>
        <w:t>.</w:t>
      </w:r>
    </w:p>
    <w:p w14:paraId="7737E85C" w14:textId="77777777" w:rsidR="00026DB9" w:rsidRPr="00026DB9" w:rsidRDefault="00026DB9" w:rsidP="00026DB9">
      <w:pPr>
        <w:spacing w:line="360" w:lineRule="auto"/>
        <w:ind w:left="5664" w:firstLine="708"/>
        <w:jc w:val="both"/>
        <w:rPr>
          <w:rFonts w:asciiTheme="majorHAnsi" w:eastAsia="Calibri" w:hAnsiTheme="majorHAnsi" w:cs="Arial"/>
          <w:i/>
          <w:sz w:val="22"/>
          <w:szCs w:val="22"/>
        </w:rPr>
      </w:pPr>
    </w:p>
    <w:p w14:paraId="36DA0FE7" w14:textId="5815C87B" w:rsidR="00026DB9" w:rsidRPr="00026DB9" w:rsidRDefault="003F2A97" w:rsidP="004E09E1">
      <w:pPr>
        <w:spacing w:before="120" w:line="360" w:lineRule="auto"/>
        <w:rPr>
          <w:rFonts w:asciiTheme="majorHAnsi" w:eastAsia="Calibri" w:hAnsiTheme="majorHAnsi" w:cs="Arial"/>
          <w:b/>
          <w:sz w:val="22"/>
          <w:szCs w:val="21"/>
        </w:rPr>
      </w:pPr>
      <w:r>
        <w:rPr>
          <w:rFonts w:asciiTheme="majorHAnsi" w:eastAsia="Calibri" w:hAnsiTheme="majorHAnsi" w:cs="Arial"/>
          <w:b/>
          <w:sz w:val="22"/>
          <w:szCs w:val="21"/>
        </w:rPr>
        <w:lastRenderedPageBreak/>
        <w:t>I</w:t>
      </w:r>
      <w:r w:rsidRPr="00026DB9">
        <w:rPr>
          <w:rFonts w:asciiTheme="majorHAnsi" w:eastAsia="Calibri" w:hAnsiTheme="majorHAnsi" w:cs="Arial"/>
          <w:b/>
          <w:sz w:val="22"/>
          <w:szCs w:val="21"/>
        </w:rPr>
        <w:t>nformacja w związku z poleganiem na zasobach innych podmiotów</w:t>
      </w:r>
      <w:r w:rsidRPr="003F2A97">
        <w:rPr>
          <w:rFonts w:asciiTheme="majorHAnsi" w:eastAsia="Calibri" w:hAnsiTheme="majorHAnsi" w:cs="Arial"/>
          <w:b/>
          <w:sz w:val="22"/>
          <w:szCs w:val="21"/>
        </w:rPr>
        <w:t>(o ile dotyczy):</w:t>
      </w:r>
    </w:p>
    <w:p w14:paraId="01395F11" w14:textId="7FC959AD" w:rsidR="00026DB9" w:rsidRPr="00026DB9" w:rsidRDefault="00026DB9" w:rsidP="00026DB9">
      <w:pPr>
        <w:spacing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warunków udziału w postępowaniu,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ych</w:t>
      </w:r>
      <w:proofErr w:type="spellEnd"/>
      <w:r w:rsidRPr="00026DB9">
        <w:rPr>
          <w:rFonts w:asciiTheme="majorHAnsi" w:eastAsia="Calibri" w:hAnsiTheme="majorHAnsi" w:cs="Arial"/>
          <w:sz w:val="22"/>
          <w:szCs w:val="22"/>
        </w:rPr>
        <w:t xml:space="preserve"> podmiotu/ów: </w:t>
      </w:r>
      <w:r w:rsidR="004E09E1">
        <w:rPr>
          <w:rFonts w:asciiTheme="majorHAnsi" w:eastAsia="Calibri" w:hAnsiTheme="majorHAnsi" w:cs="Arial"/>
          <w:sz w:val="22"/>
          <w:szCs w:val="22"/>
        </w:rPr>
        <w:t>…………</w:t>
      </w:r>
      <w:r w:rsidRPr="00026DB9">
        <w:rPr>
          <w:rFonts w:asciiTheme="majorHAnsi" w:eastAsia="Calibri" w:hAnsiTheme="majorHAnsi" w:cs="Arial"/>
          <w:sz w:val="22"/>
          <w:szCs w:val="22"/>
        </w:rPr>
        <w:t>…………………….…………………………………….., w następującym zakresie: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eastAsia="Calibri" w:hAnsi="Arial" w:cs="Arial"/>
          <w:sz w:val="20"/>
        </w:rPr>
      </w:pPr>
    </w:p>
    <w:p w14:paraId="5A059631" w14:textId="390A6C05" w:rsidR="00026DB9" w:rsidRPr="00026DB9" w:rsidRDefault="00026DB9" w:rsidP="00026DB9">
      <w:pPr>
        <w:spacing w:after="160"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kryteriów selekcji,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polegam na zasobach następującego/</w:t>
      </w:r>
      <w:proofErr w:type="spellStart"/>
      <w:r w:rsidRPr="00026DB9">
        <w:rPr>
          <w:rFonts w:asciiTheme="majorHAnsi" w:eastAsia="Calibri" w:hAnsiTheme="majorHAnsi" w:cs="Arial"/>
          <w:sz w:val="22"/>
          <w:szCs w:val="22"/>
        </w:rPr>
        <w:t>cych</w:t>
      </w:r>
      <w:proofErr w:type="spellEnd"/>
      <w:r w:rsidRPr="00026DB9">
        <w:rPr>
          <w:rFonts w:asciiTheme="majorHAnsi" w:eastAsia="Calibri" w:hAnsiTheme="majorHAnsi" w:cs="Arial"/>
          <w:sz w:val="22"/>
          <w:szCs w:val="22"/>
        </w:rPr>
        <w:t xml:space="preserve"> podmiotu/ów: ………………………………………………………………………………………….. w następującym zakresie: ……………………………………………….……………………………………………………… </w:t>
      </w:r>
      <w:r w:rsidRPr="00026DB9">
        <w:rPr>
          <w:rFonts w:ascii="Arial" w:eastAsia="Calibri" w:hAnsi="Arial" w:cs="Arial"/>
          <w:sz w:val="16"/>
          <w:szCs w:val="16"/>
        </w:rPr>
        <w:t>(</w:t>
      </w:r>
      <w:r w:rsidRPr="00026DB9">
        <w:rPr>
          <w:rFonts w:ascii="Arial" w:eastAsia="Calibri" w:hAnsi="Arial" w:cs="Arial"/>
          <w:i/>
          <w:sz w:val="16"/>
          <w:szCs w:val="16"/>
        </w:rPr>
        <w:t>wskazać podmiot i określić odpowiedni zakres dla wskazanego podmiotu</w:t>
      </w:r>
      <w:r w:rsidRPr="00026DB9">
        <w:rPr>
          <w:rFonts w:ascii="Arial" w:eastAsia="Calibri" w:hAnsi="Arial" w:cs="Arial"/>
          <w:sz w:val="16"/>
          <w:szCs w:val="16"/>
        </w:rPr>
        <w:t>)</w:t>
      </w:r>
      <w:r w:rsidRPr="00026DB9">
        <w:rPr>
          <w:rFonts w:ascii="Arial" w:eastAsia="Calibri" w:hAnsi="Arial" w:cs="Arial"/>
          <w:sz w:val="21"/>
          <w:szCs w:val="21"/>
        </w:rPr>
        <w:t xml:space="preserve">. </w:t>
      </w: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47"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47"/>
    </w:p>
    <w:p w14:paraId="6D01C1F0" w14:textId="77777777" w:rsidR="00080D84" w:rsidRPr="00633047" w:rsidRDefault="00080D84" w:rsidP="00E123FA">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umowy </w:t>
      </w:r>
    </w:p>
    <w:p w14:paraId="25D08D7C" w14:textId="308A9A6E" w:rsidR="00E02ED6" w:rsidRPr="00E02ED6" w:rsidRDefault="00E02ED6" w:rsidP="00E02ED6">
      <w:pPr>
        <w:suppressAutoHyphens w:val="0"/>
        <w:jc w:val="center"/>
        <w:rPr>
          <w:rFonts w:ascii="Tahoma" w:hAnsi="Tahoma" w:cs="Tahoma"/>
          <w:sz w:val="23"/>
          <w:szCs w:val="23"/>
          <w:lang w:eastAsia="pl-PL"/>
        </w:rPr>
      </w:pPr>
      <w:r w:rsidRPr="00E02ED6">
        <w:rPr>
          <w:rFonts w:ascii="Tahoma" w:hAnsi="Tahoma" w:cs="Tahoma"/>
          <w:b/>
          <w:bCs/>
          <w:sz w:val="23"/>
          <w:szCs w:val="23"/>
          <w:lang w:eastAsia="pl-PL"/>
        </w:rPr>
        <w:t xml:space="preserve">UMOWA NR </w:t>
      </w:r>
      <w:r>
        <w:rPr>
          <w:rFonts w:ascii="Tahoma" w:hAnsi="Tahoma" w:cs="Tahoma"/>
          <w:b/>
          <w:bCs/>
          <w:sz w:val="23"/>
          <w:szCs w:val="23"/>
          <w:lang w:eastAsia="pl-PL"/>
        </w:rPr>
        <w:t>…………………</w:t>
      </w:r>
    </w:p>
    <w:p w14:paraId="4CD086D8" w14:textId="77777777" w:rsidR="00E02ED6" w:rsidRPr="00E02ED6" w:rsidRDefault="00E02ED6" w:rsidP="00E02ED6">
      <w:pPr>
        <w:suppressAutoHyphens w:val="0"/>
        <w:jc w:val="both"/>
        <w:rPr>
          <w:rFonts w:ascii="Tahoma" w:hAnsi="Tahoma" w:cs="Tahoma"/>
          <w:sz w:val="23"/>
          <w:szCs w:val="23"/>
          <w:lang w:eastAsia="pl-PL"/>
        </w:rPr>
      </w:pPr>
    </w:p>
    <w:p w14:paraId="76D1DA2B" w14:textId="422D6560"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 xml:space="preserve">zawarta dniu </w:t>
      </w:r>
      <w:r w:rsidR="00454ABC">
        <w:rPr>
          <w:rFonts w:ascii="Tahoma" w:hAnsi="Tahoma" w:cs="Tahoma"/>
          <w:sz w:val="23"/>
          <w:szCs w:val="23"/>
          <w:lang w:eastAsia="pl-PL"/>
        </w:rPr>
        <w:t>……………</w:t>
      </w:r>
      <w:r w:rsidRPr="00E02ED6">
        <w:rPr>
          <w:rFonts w:ascii="Tahoma" w:hAnsi="Tahoma" w:cs="Tahoma"/>
          <w:sz w:val="23"/>
          <w:szCs w:val="23"/>
          <w:lang w:eastAsia="pl-PL"/>
        </w:rPr>
        <w:t xml:space="preserve"> roku w Zbąszynku pomiędzy </w:t>
      </w:r>
      <w:r w:rsidRPr="00E02ED6">
        <w:rPr>
          <w:rFonts w:ascii="Tahoma" w:hAnsi="Tahoma" w:cs="Tahoma"/>
          <w:b/>
          <w:sz w:val="23"/>
          <w:szCs w:val="23"/>
          <w:lang w:eastAsia="pl-PL"/>
        </w:rPr>
        <w:t xml:space="preserve">Gminą Zbąszynek, </w:t>
      </w:r>
      <w:r w:rsidRPr="00E02ED6">
        <w:rPr>
          <w:rFonts w:ascii="Tahoma" w:hAnsi="Tahoma" w:cs="Tahoma"/>
          <w:sz w:val="23"/>
          <w:szCs w:val="23"/>
          <w:lang w:eastAsia="pl-PL"/>
        </w:rPr>
        <w:t>z</w:t>
      </w:r>
      <w:r w:rsidRPr="00E02ED6">
        <w:rPr>
          <w:rFonts w:ascii="Tahoma" w:hAnsi="Tahoma" w:cs="Tahoma"/>
          <w:b/>
          <w:sz w:val="23"/>
          <w:szCs w:val="23"/>
          <w:lang w:eastAsia="pl-PL"/>
        </w:rPr>
        <w:t> </w:t>
      </w:r>
      <w:r w:rsidRPr="00E02ED6">
        <w:rPr>
          <w:rFonts w:ascii="Tahoma" w:hAnsi="Tahoma" w:cs="Tahoma"/>
          <w:sz w:val="23"/>
          <w:szCs w:val="23"/>
          <w:lang w:eastAsia="pl-PL"/>
        </w:rPr>
        <w:t xml:space="preserve">siedzibą w </w:t>
      </w:r>
      <w:r w:rsidRPr="00E02ED6">
        <w:rPr>
          <w:rFonts w:ascii="Tahoma" w:hAnsi="Tahoma" w:cs="Tahoma"/>
          <w:b/>
          <w:sz w:val="23"/>
          <w:szCs w:val="23"/>
          <w:lang w:eastAsia="pl-PL"/>
        </w:rPr>
        <w:t>Zbąszynku przy ul. Rynek 1, REGON : 970770557, NIP : 9271443487</w:t>
      </w:r>
    </w:p>
    <w:p w14:paraId="6BAB8B52" w14:textId="77777777"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reprezentowaną przez:</w:t>
      </w:r>
    </w:p>
    <w:p w14:paraId="2F0CB19D"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Wiesława Czyczerskiego – Burmistrza Zbąszynka </w:t>
      </w:r>
    </w:p>
    <w:p w14:paraId="1506B25F" w14:textId="77777777" w:rsidR="00E02ED6" w:rsidRPr="00E02ED6" w:rsidRDefault="00E02ED6" w:rsidP="00E02ED6">
      <w:pPr>
        <w:suppressAutoHyphens w:val="0"/>
        <w:ind w:right="70"/>
        <w:jc w:val="both"/>
        <w:rPr>
          <w:rFonts w:ascii="Tahoma" w:hAnsi="Tahoma" w:cs="Tahoma"/>
          <w:b/>
          <w:sz w:val="23"/>
          <w:szCs w:val="23"/>
          <w:lang w:eastAsia="pl-PL"/>
        </w:rPr>
      </w:pPr>
      <w:r w:rsidRPr="00E02ED6">
        <w:rPr>
          <w:rFonts w:ascii="Tahoma" w:hAnsi="Tahoma" w:cs="Tahoma"/>
          <w:sz w:val="23"/>
          <w:szCs w:val="23"/>
          <w:lang w:eastAsia="pl-PL"/>
        </w:rPr>
        <w:t xml:space="preserve">przy kontrasygnacie </w:t>
      </w:r>
    </w:p>
    <w:p w14:paraId="3CF5B44A"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Anety Nawracała – Skarbnika Gminy Zbąszynek </w:t>
      </w:r>
    </w:p>
    <w:p w14:paraId="39124330"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zwaną dalej „Zamawiającym”,</w:t>
      </w:r>
    </w:p>
    <w:p w14:paraId="0CA86D25" w14:textId="77777777" w:rsidR="00E02ED6" w:rsidRPr="00E02ED6" w:rsidRDefault="00E02ED6" w:rsidP="00E02ED6">
      <w:pPr>
        <w:suppressAutoHyphens w:val="0"/>
        <w:jc w:val="both"/>
        <w:rPr>
          <w:rFonts w:ascii="Tahoma" w:hAnsi="Tahoma" w:cs="Tahoma"/>
          <w:sz w:val="23"/>
          <w:szCs w:val="23"/>
          <w:lang w:eastAsia="pl-PL"/>
        </w:rPr>
      </w:pPr>
    </w:p>
    <w:p w14:paraId="346FDCB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 xml:space="preserve">a </w:t>
      </w:r>
    </w:p>
    <w:p w14:paraId="42731BC4" w14:textId="77777777" w:rsidR="00E02ED6" w:rsidRPr="00E02ED6" w:rsidRDefault="00E02ED6" w:rsidP="00E02ED6">
      <w:pPr>
        <w:suppressAutoHyphens w:val="0"/>
        <w:jc w:val="both"/>
        <w:rPr>
          <w:rFonts w:ascii="Tahoma" w:hAnsi="Tahoma" w:cs="Tahoma"/>
          <w:sz w:val="23"/>
          <w:szCs w:val="23"/>
          <w:lang w:eastAsia="pl-PL"/>
        </w:rPr>
      </w:pPr>
    </w:p>
    <w:p w14:paraId="54FD0C63" w14:textId="669593CD" w:rsidR="00E02ED6" w:rsidRPr="00E02ED6" w:rsidRDefault="00E02ED6" w:rsidP="00E02ED6">
      <w:pPr>
        <w:suppressAutoHyphens w:val="0"/>
        <w:jc w:val="both"/>
        <w:rPr>
          <w:rFonts w:ascii="Tahoma" w:hAnsi="Tahoma" w:cs="Tahoma"/>
          <w:sz w:val="23"/>
          <w:szCs w:val="23"/>
          <w:lang w:eastAsia="pl-PL"/>
        </w:rPr>
      </w:pPr>
      <w:r>
        <w:rPr>
          <w:rFonts w:ascii="Tahoma" w:hAnsi="Tahoma" w:cs="Tahoma"/>
          <w:sz w:val="23"/>
          <w:szCs w:val="23"/>
          <w:lang w:eastAsia="pl-PL"/>
        </w:rPr>
        <w:t>………………………..</w:t>
      </w:r>
      <w:r w:rsidRPr="00E02ED6">
        <w:rPr>
          <w:rFonts w:ascii="Tahoma" w:hAnsi="Tahoma" w:cs="Tahoma"/>
          <w:sz w:val="23"/>
          <w:szCs w:val="23"/>
          <w:lang w:eastAsia="pl-PL"/>
        </w:rPr>
        <w:t>:</w:t>
      </w:r>
    </w:p>
    <w:p w14:paraId="0AD1182C" w14:textId="566693AB" w:rsidR="00E02ED6" w:rsidRPr="00E02ED6" w:rsidRDefault="00E02ED6" w:rsidP="00E02ED6">
      <w:pPr>
        <w:suppressAutoHyphens w:val="0"/>
        <w:jc w:val="both"/>
        <w:rPr>
          <w:rFonts w:ascii="Tahoma" w:hAnsi="Tahoma" w:cs="Tahoma"/>
          <w:b/>
          <w:sz w:val="23"/>
          <w:szCs w:val="23"/>
          <w:lang w:eastAsia="pl-PL"/>
        </w:rPr>
      </w:pPr>
      <w:r>
        <w:rPr>
          <w:rFonts w:ascii="Tahoma" w:hAnsi="Tahoma" w:cs="Tahoma"/>
          <w:sz w:val="23"/>
          <w:szCs w:val="23"/>
          <w:lang w:eastAsia="pl-PL"/>
        </w:rPr>
        <w:t>……………………………………………………………………………………………………………………………..</w:t>
      </w:r>
      <w:r w:rsidRPr="00E02ED6">
        <w:rPr>
          <w:rFonts w:ascii="Tahoma" w:hAnsi="Tahoma" w:cs="Tahoma"/>
          <w:b/>
          <w:sz w:val="23"/>
          <w:szCs w:val="23"/>
          <w:lang w:eastAsia="pl-PL"/>
        </w:rPr>
        <w:t xml:space="preserve">, mające siedzibę </w:t>
      </w:r>
      <w:r>
        <w:rPr>
          <w:rFonts w:ascii="Tahoma" w:hAnsi="Tahoma" w:cs="Tahoma"/>
          <w:b/>
          <w:sz w:val="23"/>
          <w:szCs w:val="23"/>
          <w:lang w:eastAsia="pl-PL"/>
        </w:rPr>
        <w:t>………………………………………………………………………</w:t>
      </w:r>
      <w:r w:rsidRPr="00E02ED6">
        <w:rPr>
          <w:rFonts w:ascii="Tahoma" w:hAnsi="Tahoma" w:cs="Tahoma"/>
          <w:b/>
          <w:sz w:val="23"/>
          <w:szCs w:val="23"/>
          <w:lang w:eastAsia="pl-PL"/>
        </w:rPr>
        <w:t xml:space="preserve">,                          </w:t>
      </w:r>
    </w:p>
    <w:p w14:paraId="1298FA2C" w14:textId="722CD539"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b/>
          <w:sz w:val="23"/>
          <w:szCs w:val="23"/>
          <w:lang w:eastAsia="pl-PL"/>
        </w:rPr>
        <w:t>NIP:</w:t>
      </w:r>
      <w:r>
        <w:rPr>
          <w:rFonts w:ascii="Tahoma" w:hAnsi="Tahoma" w:cs="Tahoma"/>
          <w:b/>
          <w:sz w:val="23"/>
          <w:szCs w:val="23"/>
          <w:lang w:eastAsia="pl-PL"/>
        </w:rPr>
        <w:t>……………………………………</w:t>
      </w:r>
      <w:r w:rsidRPr="00E02ED6">
        <w:rPr>
          <w:rFonts w:ascii="Tahoma" w:hAnsi="Tahoma" w:cs="Tahoma"/>
          <w:b/>
          <w:sz w:val="23"/>
          <w:szCs w:val="23"/>
          <w:lang w:eastAsia="pl-PL"/>
        </w:rPr>
        <w:t xml:space="preserve">, Regon: </w:t>
      </w:r>
      <w:r>
        <w:rPr>
          <w:rFonts w:ascii="Tahoma" w:hAnsi="Tahoma" w:cs="Tahoma"/>
          <w:b/>
          <w:sz w:val="23"/>
          <w:szCs w:val="23"/>
          <w:lang w:eastAsia="pl-PL"/>
        </w:rPr>
        <w:t>………………………………..</w:t>
      </w:r>
      <w:r w:rsidRPr="00E02ED6">
        <w:rPr>
          <w:rFonts w:ascii="Tahoma" w:hAnsi="Tahoma" w:cs="Tahoma"/>
          <w:b/>
          <w:sz w:val="23"/>
          <w:szCs w:val="23"/>
          <w:lang w:eastAsia="pl-PL"/>
        </w:rPr>
        <w:t>,</w:t>
      </w:r>
    </w:p>
    <w:p w14:paraId="637C4A4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imieniu którego działa:</w:t>
      </w:r>
    </w:p>
    <w:p w14:paraId="323A68D9" w14:textId="77777777" w:rsidR="00E02ED6" w:rsidRPr="00E02ED6" w:rsidRDefault="00E02ED6" w:rsidP="00E02ED6">
      <w:pPr>
        <w:suppressAutoHyphens w:val="0"/>
        <w:jc w:val="both"/>
        <w:rPr>
          <w:rFonts w:ascii="Tahoma" w:hAnsi="Tahoma" w:cs="Tahoma"/>
          <w:sz w:val="23"/>
          <w:szCs w:val="23"/>
          <w:lang w:eastAsia="pl-PL"/>
        </w:rPr>
      </w:pPr>
    </w:p>
    <w:p w14:paraId="05D52B9F" w14:textId="163CB70D"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r w:rsidRPr="00E02ED6">
        <w:rPr>
          <w:rFonts w:ascii="Tahoma" w:hAnsi="Tahoma" w:cs="Tahoma"/>
          <w:b/>
          <w:sz w:val="23"/>
          <w:szCs w:val="23"/>
          <w:lang w:eastAsia="pl-PL"/>
        </w:rPr>
        <w:t>,</w:t>
      </w:r>
      <w:r w:rsidRPr="00E02ED6">
        <w:rPr>
          <w:rFonts w:ascii="Tahoma" w:hAnsi="Tahoma" w:cs="Tahoma"/>
          <w:sz w:val="23"/>
          <w:szCs w:val="23"/>
          <w:lang w:eastAsia="pl-PL"/>
        </w:rPr>
        <w:t xml:space="preserve"> reprezentowane przez:</w:t>
      </w:r>
    </w:p>
    <w:p w14:paraId="5DF71D9F" w14:textId="1833C109"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p>
    <w:p w14:paraId="6C3832B4"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zwanym dalej „Wykonawcą”.</w:t>
      </w:r>
    </w:p>
    <w:p w14:paraId="42FE0A58" w14:textId="77777777" w:rsidR="00E02ED6" w:rsidRPr="00E02ED6" w:rsidRDefault="00E02ED6" w:rsidP="00E02ED6">
      <w:pPr>
        <w:suppressAutoHyphens w:val="0"/>
        <w:jc w:val="both"/>
        <w:rPr>
          <w:rFonts w:ascii="Tahoma" w:hAnsi="Tahoma" w:cs="Tahoma"/>
          <w:sz w:val="23"/>
          <w:szCs w:val="23"/>
          <w:lang w:eastAsia="pl-PL"/>
        </w:rPr>
      </w:pPr>
    </w:p>
    <w:p w14:paraId="26DF9BA0" w14:textId="4C4E13D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w:t>
      </w:r>
      <w:r w:rsidR="002F0871">
        <w:rPr>
          <w:rFonts w:ascii="Tahoma" w:hAnsi="Tahoma" w:cs="Tahoma"/>
          <w:sz w:val="23"/>
          <w:szCs w:val="23"/>
          <w:lang w:eastAsia="pl-PL"/>
        </w:rPr>
        <w:t>18</w:t>
      </w:r>
      <w:r w:rsidRPr="00E02ED6">
        <w:rPr>
          <w:rFonts w:ascii="Tahoma" w:hAnsi="Tahoma" w:cs="Tahoma"/>
          <w:sz w:val="23"/>
          <w:szCs w:val="23"/>
          <w:lang w:eastAsia="pl-PL"/>
        </w:rPr>
        <w:t xml:space="preserve"> r. poz. </w:t>
      </w:r>
      <w:r w:rsidR="002F0871">
        <w:rPr>
          <w:rFonts w:ascii="Tahoma" w:hAnsi="Tahoma" w:cs="Tahoma"/>
          <w:sz w:val="23"/>
          <w:szCs w:val="23"/>
          <w:lang w:eastAsia="pl-PL"/>
        </w:rPr>
        <w:t>1986</w:t>
      </w:r>
      <w:r w:rsidRPr="00E02ED6">
        <w:rPr>
          <w:rFonts w:ascii="Tahoma" w:hAnsi="Tahoma" w:cs="Tahoma"/>
          <w:sz w:val="23"/>
          <w:szCs w:val="23"/>
          <w:lang w:eastAsia="pl-PL"/>
        </w:rPr>
        <w:t>) została zawarta umowa o następującej treści:</w:t>
      </w:r>
    </w:p>
    <w:p w14:paraId="6B6211CE" w14:textId="77777777" w:rsidR="00E02ED6" w:rsidRPr="00E02ED6" w:rsidRDefault="00E02ED6" w:rsidP="00E02ED6">
      <w:pPr>
        <w:suppressAutoHyphens w:val="0"/>
        <w:jc w:val="both"/>
        <w:rPr>
          <w:rFonts w:ascii="Tahoma" w:hAnsi="Tahoma" w:cs="Tahoma"/>
          <w:sz w:val="23"/>
          <w:szCs w:val="23"/>
          <w:lang w:eastAsia="pl-PL"/>
        </w:rPr>
      </w:pPr>
    </w:p>
    <w:p w14:paraId="2C51ED05" w14:textId="77777777" w:rsidR="00E02ED6" w:rsidRPr="00E02ED6" w:rsidRDefault="00E02ED6" w:rsidP="00E02ED6">
      <w:pPr>
        <w:suppressAutoHyphens w:val="0"/>
        <w:autoSpaceDE w:val="0"/>
        <w:jc w:val="center"/>
        <w:rPr>
          <w:rFonts w:ascii="Tahoma" w:hAnsi="Tahoma" w:cs="Tahoma"/>
          <w:sz w:val="23"/>
          <w:szCs w:val="23"/>
          <w:lang w:eastAsia="pl-PL"/>
        </w:rPr>
      </w:pPr>
      <w:r w:rsidRPr="00E02ED6">
        <w:rPr>
          <w:rFonts w:ascii="Tahoma" w:eastAsia="Calibri" w:hAnsi="Tahoma" w:cs="Tahoma"/>
          <w:b/>
          <w:bCs/>
          <w:sz w:val="23"/>
          <w:szCs w:val="23"/>
          <w:lang w:eastAsia="pl-PL"/>
        </w:rPr>
        <w:t>§ 1</w:t>
      </w:r>
    </w:p>
    <w:p w14:paraId="5DFEA2EB" w14:textId="39FD8264" w:rsidR="00E02ED6" w:rsidRPr="00E02ED6" w:rsidRDefault="00E02ED6" w:rsidP="00D51542">
      <w:pPr>
        <w:pStyle w:val="Akapitzlist"/>
        <w:numPr>
          <w:ilvl w:val="0"/>
          <w:numId w:val="50"/>
        </w:numPr>
        <w:rPr>
          <w:rFonts w:ascii="Tahoma" w:eastAsia="Calibri" w:hAnsi="Tahoma" w:cs="Tahoma"/>
          <w:b/>
          <w:color w:val="000000"/>
          <w:sz w:val="23"/>
          <w:szCs w:val="23"/>
          <w:lang w:eastAsia="pl-PL"/>
        </w:rPr>
      </w:pPr>
      <w:r w:rsidRPr="00E02ED6">
        <w:rPr>
          <w:rFonts w:ascii="Tahoma" w:eastAsia="Calibri" w:hAnsi="Tahoma" w:cs="Tahoma"/>
          <w:color w:val="000000"/>
          <w:sz w:val="23"/>
          <w:szCs w:val="23"/>
          <w:lang w:eastAsia="pl-PL"/>
        </w:rPr>
        <w:t xml:space="preserve">Wykonawca zobowiązuje się do wykonania na rzecz Zamawiającego robót </w:t>
      </w:r>
      <w:r w:rsidRPr="00E02ED6">
        <w:rPr>
          <w:rFonts w:ascii="Tahoma" w:eastAsia="Calibri" w:hAnsi="Tahoma" w:cs="Tahoma"/>
          <w:sz w:val="23"/>
          <w:szCs w:val="23"/>
          <w:lang w:eastAsia="pl-PL"/>
        </w:rPr>
        <w:t xml:space="preserve">budowlanych pod nazwą </w:t>
      </w:r>
      <w:r w:rsidRPr="00E02ED6">
        <w:rPr>
          <w:rFonts w:ascii="Tahoma" w:eastAsia="Calibri" w:hAnsi="Tahoma" w:cs="Tahoma"/>
          <w:color w:val="244061"/>
          <w:sz w:val="23"/>
          <w:szCs w:val="23"/>
          <w:lang w:eastAsia="pl-PL"/>
        </w:rPr>
        <w:t xml:space="preserve">- </w:t>
      </w:r>
      <w:r w:rsidRPr="00E02ED6">
        <w:rPr>
          <w:rFonts w:ascii="Tahoma" w:eastAsia="Calibri" w:hAnsi="Tahoma" w:cs="Tahoma"/>
          <w:b/>
          <w:color w:val="000000"/>
          <w:sz w:val="23"/>
          <w:szCs w:val="23"/>
          <w:lang w:eastAsia="pl-PL"/>
        </w:rPr>
        <w:t>„</w:t>
      </w:r>
      <w:r w:rsidR="002F0871" w:rsidRPr="002F0871">
        <w:rPr>
          <w:rFonts w:ascii="Tahoma" w:eastAsia="Calibri" w:hAnsi="Tahoma" w:cs="Tahoma"/>
          <w:b/>
          <w:color w:val="000000"/>
          <w:sz w:val="23"/>
          <w:szCs w:val="23"/>
          <w:lang w:eastAsia="pl-PL"/>
        </w:rPr>
        <w:t>Budowa dróg gminnych: ul. Ogrodowa i ul. Zachodnia w Zbąszynku etap II.</w:t>
      </w:r>
      <w:r w:rsidRPr="00E02ED6">
        <w:rPr>
          <w:rFonts w:ascii="Tahoma" w:eastAsia="Calibri" w:hAnsi="Tahoma" w:cs="Tahoma"/>
          <w:b/>
          <w:color w:val="000000"/>
          <w:sz w:val="23"/>
          <w:szCs w:val="23"/>
          <w:lang w:eastAsia="pl-PL"/>
        </w:rPr>
        <w:t>.</w:t>
      </w:r>
      <w:r w:rsidRPr="00E02ED6">
        <w:rPr>
          <w:rFonts w:ascii="Tahoma" w:eastAsia="Calibri" w:hAnsi="Tahoma" w:cs="Tahoma"/>
          <w:color w:val="000000"/>
          <w:sz w:val="23"/>
          <w:szCs w:val="23"/>
          <w:lang w:eastAsia="pl-PL"/>
        </w:rPr>
        <w:t>"</w:t>
      </w:r>
    </w:p>
    <w:p w14:paraId="0CBD03DD"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sidRPr="00E02ED6">
        <w:rPr>
          <w:rFonts w:ascii="Tahoma" w:hAnsi="Tahoma" w:cs="Tahoma"/>
          <w:color w:val="000000"/>
          <w:sz w:val="23"/>
          <w:szCs w:val="23"/>
          <w:lang w:eastAsia="pl-PL"/>
        </w:rPr>
        <w:t>Wykonawca zobowiązany jest opracować i przekazać zamawiającemu geodezyjną dokumentację powykonawczą całości wykonanych robót.</w:t>
      </w:r>
    </w:p>
    <w:p w14:paraId="4A49FDBE"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sidRPr="00E02ED6">
        <w:rPr>
          <w:rFonts w:ascii="Tahoma" w:eastAsia="Calibri" w:hAnsi="Tahoma" w:cs="Tahoma"/>
          <w:color w:val="000000"/>
          <w:sz w:val="23"/>
          <w:szCs w:val="23"/>
          <w:lang w:eastAsia="pl-PL"/>
        </w:rPr>
        <w:t>Zakres robót określa dokumentacja projektowa</w:t>
      </w:r>
      <w:r w:rsidRPr="00E02ED6">
        <w:rPr>
          <w:rFonts w:ascii="Tahoma" w:eastAsia="Calibri" w:hAnsi="Tahoma" w:cs="Tahoma"/>
          <w:sz w:val="23"/>
          <w:szCs w:val="23"/>
          <w:lang w:eastAsia="pl-PL"/>
        </w:rPr>
        <w:t>, w tym:</w:t>
      </w:r>
    </w:p>
    <w:p w14:paraId="13982E4E" w14:textId="77777777"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projekty wykonawcze,</w:t>
      </w:r>
    </w:p>
    <w:p w14:paraId="5035165D" w14:textId="5EEE5209" w:rsid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specyfikacje techniczne wykonania i odbioru robót,</w:t>
      </w:r>
    </w:p>
    <w:p w14:paraId="77CE1BAD" w14:textId="14659027"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kosztorysy ofertowe,</w:t>
      </w:r>
    </w:p>
    <w:p w14:paraId="1FA7D830" w14:textId="5D668943" w:rsidR="00E02ED6" w:rsidRPr="00E02ED6" w:rsidRDefault="00E02ED6" w:rsidP="00E02ED6">
      <w:pPr>
        <w:tabs>
          <w:tab w:val="left" w:pos="0"/>
          <w:tab w:val="num" w:pos="284"/>
        </w:tabs>
        <w:autoSpaceDN w:val="0"/>
        <w:adjustRightInd w:val="0"/>
        <w:jc w:val="both"/>
        <w:rPr>
          <w:rFonts w:ascii="Tahoma" w:eastAsia="Calibri" w:hAnsi="Tahoma" w:cs="Tahoma"/>
          <w:sz w:val="23"/>
          <w:szCs w:val="23"/>
          <w:lang w:eastAsia="pl-PL"/>
        </w:rPr>
      </w:pPr>
      <w:r w:rsidRPr="00E02ED6">
        <w:rPr>
          <w:rFonts w:ascii="Tahoma" w:hAnsi="Tahoma" w:cs="Tahoma"/>
          <w:sz w:val="23"/>
          <w:szCs w:val="23"/>
          <w:lang w:eastAsia="pl-PL"/>
        </w:rPr>
        <w:t xml:space="preserve">oraz Specyfikacja Istotnych Warunków Zamówienia </w:t>
      </w:r>
      <w:r w:rsidRPr="00E02ED6">
        <w:rPr>
          <w:rFonts w:ascii="Tahoma" w:hAnsi="Tahoma" w:cs="Tahoma"/>
          <w:color w:val="17365D"/>
          <w:sz w:val="23"/>
          <w:szCs w:val="23"/>
          <w:lang w:eastAsia="pl-PL"/>
        </w:rPr>
        <w:t>RIT.VI.271.1</w:t>
      </w:r>
      <w:r w:rsidR="002F0871">
        <w:rPr>
          <w:rFonts w:ascii="Tahoma" w:hAnsi="Tahoma" w:cs="Tahoma"/>
          <w:color w:val="17365D"/>
          <w:sz w:val="23"/>
          <w:szCs w:val="23"/>
          <w:lang w:eastAsia="pl-PL"/>
        </w:rPr>
        <w:t>3</w:t>
      </w:r>
      <w:r w:rsidRPr="00E02ED6">
        <w:rPr>
          <w:rFonts w:ascii="Tahoma" w:hAnsi="Tahoma" w:cs="Tahoma"/>
          <w:color w:val="17365D"/>
          <w:sz w:val="23"/>
          <w:szCs w:val="23"/>
          <w:lang w:eastAsia="pl-PL"/>
        </w:rPr>
        <w:t>.201</w:t>
      </w:r>
      <w:r w:rsidR="002F0871">
        <w:rPr>
          <w:rFonts w:ascii="Tahoma" w:hAnsi="Tahoma" w:cs="Tahoma"/>
          <w:color w:val="17365D"/>
          <w:sz w:val="23"/>
          <w:szCs w:val="23"/>
          <w:lang w:eastAsia="pl-PL"/>
        </w:rPr>
        <w:t>9</w:t>
      </w:r>
      <w:r w:rsidRPr="00E02ED6">
        <w:rPr>
          <w:rFonts w:ascii="Tahoma" w:hAnsi="Tahoma" w:cs="Tahoma"/>
          <w:sz w:val="23"/>
          <w:szCs w:val="23"/>
          <w:lang w:eastAsia="pl-PL"/>
        </w:rPr>
        <w:t xml:space="preserve">, </w:t>
      </w:r>
      <w:r w:rsidRPr="00E02ED6">
        <w:rPr>
          <w:rFonts w:ascii="Tahoma" w:eastAsia="Calibri" w:hAnsi="Tahoma" w:cs="Tahoma"/>
          <w:sz w:val="23"/>
          <w:szCs w:val="23"/>
          <w:lang w:eastAsia="pl-PL"/>
        </w:rPr>
        <w:t>stanowiące integralną część Umowy.</w:t>
      </w:r>
    </w:p>
    <w:p w14:paraId="051D5A38" w14:textId="77777777" w:rsidR="00E02ED6" w:rsidRPr="00E02ED6" w:rsidRDefault="00E02ED6" w:rsidP="00E02ED6">
      <w:pPr>
        <w:tabs>
          <w:tab w:val="left" w:pos="360"/>
        </w:tabs>
        <w:autoSpaceDN w:val="0"/>
        <w:adjustRightInd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4. Realizacja robót przeprowadzona będzie zgodnie z obowiązującymi przepisami, polskimi normami i zasadami wiedzy technicznej oraz należytą starannością w ich wykonywaniu, bezpieczeństwem, dobrą jakością i właściwą organizacją.</w:t>
      </w:r>
    </w:p>
    <w:p w14:paraId="521AD356" w14:textId="41ACAC8D" w:rsidR="00E02ED6" w:rsidRDefault="00E02ED6" w:rsidP="00E02ED6">
      <w:pPr>
        <w:suppressAutoHyphens w:val="0"/>
        <w:autoSpaceDE w:val="0"/>
        <w:jc w:val="both"/>
        <w:rPr>
          <w:rFonts w:ascii="Tahoma" w:eastAsia="Calibri" w:hAnsi="Tahoma" w:cs="Tahoma"/>
          <w:b/>
          <w:bCs/>
          <w:sz w:val="23"/>
          <w:szCs w:val="23"/>
          <w:lang w:eastAsia="pl-PL"/>
        </w:rPr>
      </w:pPr>
    </w:p>
    <w:p w14:paraId="18647591" w14:textId="60FEF512" w:rsidR="002F0871" w:rsidRDefault="002F0871" w:rsidP="00E02ED6">
      <w:pPr>
        <w:suppressAutoHyphens w:val="0"/>
        <w:autoSpaceDE w:val="0"/>
        <w:jc w:val="both"/>
        <w:rPr>
          <w:rFonts w:ascii="Tahoma" w:eastAsia="Calibri" w:hAnsi="Tahoma" w:cs="Tahoma"/>
          <w:b/>
          <w:bCs/>
          <w:sz w:val="23"/>
          <w:szCs w:val="23"/>
          <w:lang w:eastAsia="pl-PL"/>
        </w:rPr>
      </w:pPr>
    </w:p>
    <w:p w14:paraId="300C92A0" w14:textId="77777777" w:rsidR="002F0871" w:rsidRPr="00E02ED6" w:rsidRDefault="002F0871" w:rsidP="00E02ED6">
      <w:pPr>
        <w:suppressAutoHyphens w:val="0"/>
        <w:autoSpaceDE w:val="0"/>
        <w:jc w:val="both"/>
        <w:rPr>
          <w:rFonts w:ascii="Tahoma" w:eastAsia="Calibri" w:hAnsi="Tahoma" w:cs="Tahoma"/>
          <w:b/>
          <w:bCs/>
          <w:sz w:val="23"/>
          <w:szCs w:val="23"/>
          <w:lang w:eastAsia="pl-PL"/>
        </w:rPr>
      </w:pPr>
    </w:p>
    <w:p w14:paraId="6A2A5E89"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767994DE"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lastRenderedPageBreak/>
        <w:t>§ 2</w:t>
      </w:r>
    </w:p>
    <w:p w14:paraId="31510674" w14:textId="0341DD67" w:rsidR="00E02ED6" w:rsidRPr="00E02ED6"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Na przedmiot Umowy określony w § 1 składa się zakres rzeczowy </w:t>
      </w:r>
      <w:r w:rsidRPr="00E02ED6">
        <w:rPr>
          <w:rFonts w:ascii="Tahoma" w:eastAsia="Calibri" w:hAnsi="Tahoma" w:cs="Tahoma"/>
          <w:b/>
          <w:bCs/>
          <w:sz w:val="23"/>
          <w:szCs w:val="23"/>
          <w:lang w:eastAsia="pl-PL"/>
        </w:rPr>
        <w:t xml:space="preserve">zgodny </w:t>
      </w:r>
      <w:r w:rsidRPr="00E02ED6">
        <w:rPr>
          <w:rFonts w:ascii="Tahoma" w:eastAsia="Calibri" w:hAnsi="Tahoma" w:cs="Tahoma"/>
          <w:b/>
          <w:bCs/>
          <w:sz w:val="23"/>
          <w:szCs w:val="23"/>
          <w:lang w:eastAsia="pl-PL"/>
        </w:rPr>
        <w:br/>
        <w:t>ze specyfikacj</w:t>
      </w:r>
      <w:r w:rsidRPr="00E02ED6">
        <w:rPr>
          <w:rFonts w:ascii="Tahoma" w:eastAsia="Calibri" w:hAnsi="Tahoma" w:cs="Tahoma"/>
          <w:sz w:val="23"/>
          <w:szCs w:val="23"/>
          <w:lang w:eastAsia="pl-PL"/>
        </w:rPr>
        <w:t xml:space="preserve">ą zawartą w Biuletynie Zamówień Publicznych </w:t>
      </w:r>
      <w:r w:rsidRPr="00E02ED6">
        <w:rPr>
          <w:rFonts w:ascii="Tahoma" w:eastAsia="Calibri" w:hAnsi="Tahoma" w:cs="Tahoma"/>
          <w:b/>
          <w:bCs/>
          <w:sz w:val="23"/>
          <w:szCs w:val="23"/>
          <w:lang w:eastAsia="pl-PL"/>
        </w:rPr>
        <w:t xml:space="preserve">Nr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 xml:space="preserve"> z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w:t>
      </w:r>
    </w:p>
    <w:p w14:paraId="0C71691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5D9156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3</w:t>
      </w:r>
    </w:p>
    <w:p w14:paraId="24171B43" w14:textId="5949DB3B" w:rsidR="00E02ED6" w:rsidRPr="00477423"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Zamawiający zobowiązuje się przekazać Wykonawcy teren budowy w </w:t>
      </w:r>
      <w:r w:rsidR="002F0871">
        <w:rPr>
          <w:rFonts w:ascii="Tahoma" w:eastAsia="Calibri" w:hAnsi="Tahoma" w:cs="Tahoma"/>
          <w:sz w:val="23"/>
          <w:szCs w:val="23"/>
          <w:lang w:eastAsia="pl-PL"/>
        </w:rPr>
        <w:t xml:space="preserve">terminie </w:t>
      </w:r>
      <w:r w:rsidR="002F0871" w:rsidRPr="00477423">
        <w:rPr>
          <w:rFonts w:ascii="Tahoma" w:eastAsia="Calibri" w:hAnsi="Tahoma" w:cs="Tahoma"/>
          <w:b/>
          <w:bCs/>
          <w:sz w:val="23"/>
          <w:szCs w:val="23"/>
          <w:lang w:eastAsia="pl-PL"/>
        </w:rPr>
        <w:t>do 1marca 2020r</w:t>
      </w:r>
      <w:r w:rsidRPr="00477423">
        <w:rPr>
          <w:rFonts w:ascii="Tahoma" w:eastAsia="Calibri" w:hAnsi="Tahoma" w:cs="Tahoma"/>
          <w:b/>
          <w:bCs/>
          <w:sz w:val="23"/>
          <w:szCs w:val="23"/>
          <w:lang w:eastAsia="pl-PL"/>
        </w:rPr>
        <w:t>.</w:t>
      </w:r>
    </w:p>
    <w:p w14:paraId="257DA32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5FE899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4</w:t>
      </w:r>
    </w:p>
    <w:p w14:paraId="5ABCA01B" w14:textId="6D1EE941" w:rsidR="00E02ED6" w:rsidRPr="00E02ED6" w:rsidRDefault="00E02ED6" w:rsidP="00E02ED6">
      <w:pPr>
        <w:suppressAutoHyphens w:val="0"/>
        <w:jc w:val="both"/>
        <w:rPr>
          <w:rFonts w:ascii="Tahoma" w:hAnsi="Tahoma" w:cs="Tahoma"/>
          <w:sz w:val="23"/>
          <w:szCs w:val="23"/>
          <w:lang w:eastAsia="pl-PL"/>
        </w:rPr>
      </w:pPr>
      <w:r w:rsidRPr="00E02ED6">
        <w:rPr>
          <w:rFonts w:ascii="Tahoma" w:eastAsia="Calibri" w:hAnsi="Tahoma" w:cs="Tahoma"/>
          <w:sz w:val="23"/>
          <w:szCs w:val="23"/>
          <w:lang w:eastAsia="en-US"/>
        </w:rPr>
        <w:t xml:space="preserve">Strony ustalają terminy zakończenia robót budowlanych: </w:t>
      </w:r>
      <w:r w:rsidRPr="00E02ED6">
        <w:rPr>
          <w:rFonts w:ascii="Tahoma" w:hAnsi="Tahoma" w:cs="Tahoma"/>
          <w:sz w:val="23"/>
          <w:szCs w:val="23"/>
          <w:lang w:eastAsia="en-US"/>
        </w:rPr>
        <w:t xml:space="preserve">do </w:t>
      </w:r>
      <w:r w:rsidR="002F0871">
        <w:rPr>
          <w:rFonts w:ascii="Tahoma" w:hAnsi="Tahoma" w:cs="Tahoma"/>
          <w:b/>
          <w:sz w:val="23"/>
          <w:szCs w:val="23"/>
          <w:lang w:eastAsia="en-US"/>
        </w:rPr>
        <w:t xml:space="preserve">30 maja </w:t>
      </w:r>
      <w:r w:rsidRPr="00E02ED6">
        <w:rPr>
          <w:rFonts w:ascii="Tahoma" w:hAnsi="Tahoma" w:cs="Tahoma"/>
          <w:b/>
          <w:sz w:val="23"/>
          <w:szCs w:val="23"/>
          <w:lang w:eastAsia="en-US"/>
        </w:rPr>
        <w:t>20</w:t>
      </w:r>
      <w:r w:rsidR="002F0871">
        <w:rPr>
          <w:rFonts w:ascii="Tahoma" w:hAnsi="Tahoma" w:cs="Tahoma"/>
          <w:b/>
          <w:sz w:val="23"/>
          <w:szCs w:val="23"/>
          <w:lang w:eastAsia="en-US"/>
        </w:rPr>
        <w:t>21</w:t>
      </w:r>
      <w:r w:rsidRPr="00E02ED6">
        <w:rPr>
          <w:rFonts w:ascii="Tahoma" w:hAnsi="Tahoma" w:cs="Tahoma"/>
          <w:b/>
          <w:sz w:val="23"/>
          <w:szCs w:val="23"/>
          <w:lang w:eastAsia="en-US"/>
        </w:rPr>
        <w:t>r</w:t>
      </w:r>
      <w:r w:rsidRPr="00E02ED6">
        <w:rPr>
          <w:rFonts w:ascii="Tahoma" w:hAnsi="Tahoma" w:cs="Tahoma"/>
          <w:sz w:val="23"/>
          <w:szCs w:val="23"/>
          <w:lang w:eastAsia="en-US"/>
        </w:rPr>
        <w:t xml:space="preserve">. </w:t>
      </w:r>
    </w:p>
    <w:p w14:paraId="11571071" w14:textId="77777777" w:rsidR="00E02ED6" w:rsidRPr="00E02ED6" w:rsidRDefault="00E02ED6" w:rsidP="00E02ED6">
      <w:pPr>
        <w:suppressAutoHyphens w:val="0"/>
        <w:jc w:val="both"/>
        <w:rPr>
          <w:rFonts w:ascii="Tahoma" w:hAnsi="Tahoma" w:cs="Tahoma"/>
          <w:sz w:val="23"/>
          <w:szCs w:val="23"/>
          <w:lang w:eastAsia="pl-PL"/>
        </w:rPr>
      </w:pPr>
    </w:p>
    <w:p w14:paraId="541E705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5</w:t>
      </w:r>
    </w:p>
    <w:p w14:paraId="2EC91A77"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1. Zamawiający powierza funkcję inspektora nadzoru:</w:t>
      </w:r>
    </w:p>
    <w:p w14:paraId="7409250A" w14:textId="74E0E210"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r w:rsidRPr="00E02ED6">
        <w:rPr>
          <w:rFonts w:ascii="Tahoma" w:eastAsia="Calibri" w:hAnsi="Tahoma" w:cs="Tahoma"/>
          <w:sz w:val="23"/>
          <w:szCs w:val="23"/>
          <w:lang w:eastAsia="pl-PL"/>
        </w:rPr>
        <w:t xml:space="preserve"> </w:t>
      </w:r>
    </w:p>
    <w:p w14:paraId="1DDEDA5C"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2. Kierownikiem budowy z ramienia Wykonawcy jest:</w:t>
      </w:r>
    </w:p>
    <w:p w14:paraId="096BBA4A" w14:textId="1508D803"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04D66B93"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6</w:t>
      </w:r>
    </w:p>
    <w:p w14:paraId="30E98CD8" w14:textId="77777777" w:rsidR="00E02ED6" w:rsidRPr="00E02ED6" w:rsidRDefault="00E02ED6" w:rsidP="00D51542">
      <w:pPr>
        <w:numPr>
          <w:ilvl w:val="0"/>
          <w:numId w:val="44"/>
        </w:numPr>
        <w:tabs>
          <w:tab w:val="clear" w:pos="0"/>
          <w:tab w:val="num" w:pos="72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Strony ustalają wartość robót wraz z podatkiem VAT na kwotę </w:t>
      </w:r>
      <w:r w:rsidRPr="00E02ED6">
        <w:rPr>
          <w:rFonts w:ascii="Tahoma" w:eastAsia="Calibri" w:hAnsi="Tahoma" w:cs="Tahoma"/>
          <w:b/>
          <w:sz w:val="23"/>
          <w:szCs w:val="23"/>
          <w:lang w:eastAsia="pl-PL"/>
        </w:rPr>
        <w:t>ryczałtową</w:t>
      </w:r>
      <w:r w:rsidRPr="00E02ED6">
        <w:rPr>
          <w:rFonts w:ascii="Tahoma" w:eastAsia="Calibri" w:hAnsi="Tahoma" w:cs="Tahoma"/>
          <w:sz w:val="23"/>
          <w:szCs w:val="23"/>
          <w:lang w:eastAsia="pl-PL"/>
        </w:rPr>
        <w:t xml:space="preserve"> </w:t>
      </w:r>
      <w:r w:rsidRPr="00E02ED6">
        <w:rPr>
          <w:rFonts w:ascii="Tahoma" w:eastAsia="Calibri" w:hAnsi="Tahoma" w:cs="Tahoma"/>
          <w:sz w:val="23"/>
          <w:szCs w:val="23"/>
          <w:lang w:eastAsia="pl-PL"/>
        </w:rPr>
        <w:br/>
        <w:t>w wysokości:</w:t>
      </w:r>
    </w:p>
    <w:p w14:paraId="73DC828E" w14:textId="7251A342" w:rsidR="00E02ED6" w:rsidRPr="00E02ED6" w:rsidRDefault="00E02ED6" w:rsidP="00E02ED6">
      <w:pPr>
        <w:autoSpaceDE w:val="0"/>
        <w:ind w:left="284"/>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 xml:space="preserve">Brutto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6D8981B6" w14:textId="36C07C77" w:rsidR="00E02ED6" w:rsidRPr="00E02ED6" w:rsidRDefault="00E02ED6" w:rsidP="00E02ED6">
      <w:pPr>
        <w:suppressAutoHyphens w:val="0"/>
        <w:autoSpaceDE w:val="0"/>
        <w:ind w:left="284"/>
        <w:contextualSpacing/>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VAT23%</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(słownie </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4F421455"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3512EC67"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3203F7FF" w14:textId="77777777" w:rsidR="00E02ED6" w:rsidRPr="00E02ED6" w:rsidRDefault="00E02ED6" w:rsidP="00D51542">
      <w:pPr>
        <w:numPr>
          <w:ilvl w:val="0"/>
          <w:numId w:val="36"/>
        </w:numPr>
        <w:tabs>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utrzymania placu budowy i zaplecza </w:t>
      </w:r>
      <w:proofErr w:type="spellStart"/>
      <w:r w:rsidRPr="00E02ED6">
        <w:rPr>
          <w:rFonts w:ascii="Tahoma" w:hAnsi="Tahoma" w:cs="Tahoma"/>
          <w:sz w:val="23"/>
          <w:szCs w:val="23"/>
          <w:lang w:eastAsia="pl-PL"/>
        </w:rPr>
        <w:t>socjalno</w:t>
      </w:r>
      <w:proofErr w:type="spellEnd"/>
      <w:r w:rsidRPr="00E02ED6">
        <w:rPr>
          <w:rFonts w:ascii="Tahoma" w:hAnsi="Tahoma" w:cs="Tahoma"/>
          <w:sz w:val="23"/>
          <w:szCs w:val="23"/>
          <w:lang w:eastAsia="pl-PL"/>
        </w:rPr>
        <w:t xml:space="preserve"> – magazynowego, koszt wykonania ewentualnych przyłączy wodociągowych i energetycznych dla potrzeb terenu budowy oraz ponoszenia kosztów ich  użytkowania,</w:t>
      </w:r>
    </w:p>
    <w:p w14:paraId="5D4DBD8A" w14:textId="77777777" w:rsidR="00E02ED6" w:rsidRPr="00E02ED6" w:rsidRDefault="00E02ED6" w:rsidP="00D51542">
      <w:pPr>
        <w:numPr>
          <w:ilvl w:val="0"/>
          <w:numId w:val="36"/>
        </w:numPr>
        <w:tabs>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 xml:space="preserve">koszt ewentualnych </w:t>
      </w:r>
      <w:proofErr w:type="spellStart"/>
      <w:r w:rsidRPr="00E02ED6">
        <w:rPr>
          <w:rFonts w:ascii="Tahoma" w:hAnsi="Tahoma" w:cs="Tahoma"/>
          <w:sz w:val="23"/>
          <w:szCs w:val="23"/>
          <w:lang w:eastAsia="pl-PL"/>
        </w:rPr>
        <w:t>wyłączeń</w:t>
      </w:r>
      <w:proofErr w:type="spellEnd"/>
      <w:r w:rsidRPr="00E02ED6">
        <w:rPr>
          <w:rFonts w:ascii="Tahoma" w:hAnsi="Tahoma" w:cs="Tahoma"/>
          <w:sz w:val="23"/>
          <w:szCs w:val="23"/>
          <w:lang w:eastAsia="pl-PL"/>
        </w:rPr>
        <w:t xml:space="preserve"> i włączeń energii elektrycznej oraz innych mediów,</w:t>
      </w:r>
    </w:p>
    <w:p w14:paraId="0A6D310D" w14:textId="77777777" w:rsidR="00E02ED6" w:rsidRPr="002F0871" w:rsidRDefault="00E02ED6" w:rsidP="00D51542">
      <w:pPr>
        <w:numPr>
          <w:ilvl w:val="0"/>
          <w:numId w:val="36"/>
        </w:numPr>
        <w:tabs>
          <w:tab w:val="num" w:pos="0"/>
        </w:tabs>
        <w:suppressAutoHyphens w:val="0"/>
        <w:autoSpaceDE w:val="0"/>
        <w:ind w:left="567" w:hanging="283"/>
        <w:jc w:val="both"/>
        <w:rPr>
          <w:rFonts w:ascii="Tahoma" w:hAnsi="Tahoma" w:cs="Tahoma"/>
          <w:sz w:val="23"/>
          <w:szCs w:val="23"/>
          <w:lang w:eastAsia="pl-PL"/>
        </w:rPr>
      </w:pPr>
      <w:r w:rsidRPr="002F0871">
        <w:rPr>
          <w:rFonts w:ascii="Tahoma" w:hAnsi="Tahoma" w:cs="Tahoma"/>
          <w:sz w:val="23"/>
          <w:szCs w:val="23"/>
          <w:lang w:eastAsia="pl-PL"/>
        </w:rPr>
        <w:t>koszt obsługi geodezyjnej  bieżącej i powykonawczej, odtworzenie granic przed wejściem z robotami na budowę,</w:t>
      </w:r>
    </w:p>
    <w:p w14:paraId="19FF7201"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opracowania mapy powykonawczej (4 komplety map), </w:t>
      </w:r>
    </w:p>
    <w:p w14:paraId="77C53F44"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przebudowy kolidujących  urządzeń  na trasie przebiegu inwestycji, </w:t>
      </w:r>
    </w:p>
    <w:p w14:paraId="651908AA"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0C6E506E"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F104A4C"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uzyskania i dostarczenia wymaganych atestów, wyników badań oraz koszty badań,</w:t>
      </w:r>
    </w:p>
    <w:p w14:paraId="2EFF4A9C"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12DE0609"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za czasowe składowanie urobku,</w:t>
      </w:r>
    </w:p>
    <w:p w14:paraId="6A9A460F" w14:textId="77777777" w:rsidR="00E02ED6" w:rsidRPr="0060510A"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60510A">
        <w:rPr>
          <w:rFonts w:ascii="Tahoma" w:eastAsia="SimSun" w:hAnsi="Tahoma" w:cs="Tahoma"/>
          <w:kern w:val="3"/>
          <w:sz w:val="23"/>
          <w:szCs w:val="23"/>
          <w:lang w:eastAsia="zh-CN" w:bidi="hi-IN"/>
        </w:rPr>
        <w:t>koszty likwidacji skutków oddziaływania procesu budowlanego na otoczenie budowy,</w:t>
      </w:r>
    </w:p>
    <w:p w14:paraId="3B7E8F88"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60510A">
        <w:rPr>
          <w:rFonts w:ascii="Tahoma" w:eastAsia="SimSun" w:hAnsi="Tahoma" w:cs="Tahoma"/>
          <w:kern w:val="3"/>
          <w:sz w:val="23"/>
          <w:szCs w:val="23"/>
          <w:lang w:eastAsia="zh-CN" w:bidi="hi-IN"/>
        </w:rPr>
        <w:t>koszty odszkodowań o ile takie wynikną w związku z realizacją zamówienia w trakcie</w:t>
      </w:r>
      <w:r w:rsidRPr="00E02ED6">
        <w:rPr>
          <w:rFonts w:ascii="Tahoma" w:eastAsia="SimSun" w:hAnsi="Tahoma" w:cs="Tahoma"/>
          <w:kern w:val="3"/>
          <w:sz w:val="23"/>
          <w:szCs w:val="23"/>
          <w:lang w:eastAsia="zh-CN" w:bidi="hi-IN"/>
        </w:rPr>
        <w:t xml:space="preserve"> </w:t>
      </w:r>
      <w:r w:rsidRPr="00E02ED6">
        <w:rPr>
          <w:rFonts w:ascii="Tahoma" w:eastAsia="SimSun" w:hAnsi="Tahoma" w:cs="Tahoma"/>
          <w:kern w:val="3"/>
          <w:sz w:val="23"/>
          <w:szCs w:val="23"/>
          <w:lang w:eastAsia="zh-CN" w:bidi="hi-IN"/>
        </w:rPr>
        <w:lastRenderedPageBreak/>
        <w:t>budowy</w:t>
      </w:r>
    </w:p>
    <w:p w14:paraId="01552555" w14:textId="77777777" w:rsidR="00E02ED6" w:rsidRPr="00E02ED6" w:rsidRDefault="00E02ED6" w:rsidP="00D51542">
      <w:pPr>
        <w:widowControl w:val="0"/>
        <w:numPr>
          <w:ilvl w:val="0"/>
          <w:numId w:val="36"/>
        </w:numPr>
        <w:tabs>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w:t>
      </w:r>
      <w:r w:rsidRPr="004D529A">
        <w:rPr>
          <w:rFonts w:ascii="Tahoma" w:eastAsia="SimSun" w:hAnsi="Tahoma" w:cs="Tahoma"/>
          <w:kern w:val="3"/>
          <w:sz w:val="23"/>
          <w:szCs w:val="23"/>
          <w:lang w:eastAsia="zh-CN" w:bidi="hi-IN"/>
        </w:rPr>
        <w:t>budowlany, wykonawczy  oraz inne roboty nie ujęte w niniejszej SIWZ, lecz</w:t>
      </w:r>
      <w:r w:rsidRPr="00E02ED6">
        <w:rPr>
          <w:rFonts w:ascii="Tahoma" w:eastAsia="SimSun" w:hAnsi="Tahoma" w:cs="Tahoma"/>
          <w:kern w:val="3"/>
          <w:sz w:val="23"/>
          <w:szCs w:val="23"/>
          <w:lang w:eastAsia="zh-CN" w:bidi="hi-IN"/>
        </w:rPr>
        <w:t xml:space="preserve"> niezbędne w celu osiągnięcia zamierzonego efektu rzeczowego i prawidłowego funkcjonowania obiektu.</w:t>
      </w:r>
    </w:p>
    <w:p w14:paraId="3A85E7F3" w14:textId="77777777" w:rsidR="00E02ED6" w:rsidRPr="00E02ED6" w:rsidRDefault="00E02ED6" w:rsidP="00E02ED6">
      <w:pPr>
        <w:widowControl w:val="0"/>
        <w:autoSpaceDN w:val="0"/>
        <w:ind w:left="567"/>
        <w:jc w:val="both"/>
        <w:textAlignment w:val="baseline"/>
        <w:rPr>
          <w:rFonts w:ascii="Tahoma" w:eastAsia="Calibri" w:hAnsi="Tahoma" w:cs="Tahoma"/>
          <w:kern w:val="3"/>
          <w:sz w:val="23"/>
          <w:szCs w:val="23"/>
          <w:lang w:eastAsia="zh-CN" w:bidi="hi-IN"/>
        </w:rPr>
      </w:pPr>
      <w:r w:rsidRPr="00E02ED6">
        <w:rPr>
          <w:rFonts w:ascii="Tahoma" w:eastAsia="SimSun" w:hAnsi="Tahoma" w:cs="Tahoma"/>
          <w:kern w:val="3"/>
          <w:sz w:val="23"/>
          <w:szCs w:val="23"/>
          <w:lang w:eastAsia="zh-CN" w:bidi="hi-IN"/>
        </w:rPr>
        <w:t xml:space="preserve">W kalkulację kosztów zostały skalkulowane  wszystkie roboty ziemne niezbędne dla wybudowania obiektu z uwzględnieniem ewentualnych zwiększeń robót ziemnych związanych z nośnością gruntu i konfiguracja terenu. Roboty te nie będą stanowiły robót dodatkowych, co Wykonawca potwierdza. </w:t>
      </w:r>
      <w:r w:rsidRPr="00E02ED6">
        <w:rPr>
          <w:rFonts w:ascii="Tahoma" w:eastAsia="Calibri" w:hAnsi="Tahoma" w:cs="Tahoma"/>
          <w:kern w:val="3"/>
          <w:sz w:val="23"/>
          <w:szCs w:val="23"/>
          <w:lang w:eastAsia="zh-CN" w:bidi="hi-IN"/>
        </w:rPr>
        <w:t>Zmiana podatku VAT nie wpływa na zmianę ceny ryczałtowej.</w:t>
      </w:r>
    </w:p>
    <w:p w14:paraId="3E20265A"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Rozliczenia za roboty ujęte w dokumentacji technicznej i wynikające z ust. 2, których ceny określono w ust. 1, będą odbywały się po dokonaniu odbioru poszczególnych elementów robót. </w:t>
      </w:r>
      <w:r w:rsidRPr="00E02ED6">
        <w:rPr>
          <w:rFonts w:ascii="Tahoma" w:eastAsia="Calibri" w:hAnsi="Tahoma" w:cs="Tahoma"/>
          <w:bCs/>
          <w:sz w:val="23"/>
          <w:szCs w:val="23"/>
          <w:lang w:eastAsia="pl-PL"/>
        </w:rPr>
        <w:t>Ceny robót nie b</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w:t>
      </w:r>
      <w:r w:rsidRPr="00E02ED6">
        <w:rPr>
          <w:rFonts w:ascii="Tahoma" w:eastAsia="Calibri" w:hAnsi="Tahoma" w:cs="Tahoma"/>
          <w:sz w:val="23"/>
          <w:szCs w:val="23"/>
          <w:lang w:eastAsia="pl-PL"/>
        </w:rPr>
        <w:t xml:space="preserve">ą </w:t>
      </w:r>
      <w:r w:rsidRPr="00E02ED6">
        <w:rPr>
          <w:rFonts w:ascii="Tahoma" w:eastAsia="Calibri" w:hAnsi="Tahoma" w:cs="Tahoma"/>
          <w:bCs/>
          <w:sz w:val="23"/>
          <w:szCs w:val="23"/>
          <w:lang w:eastAsia="pl-PL"/>
        </w:rPr>
        <w:t>podlegały waloryzacji ze wzgl</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du na inflacj</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w:t>
      </w:r>
    </w:p>
    <w:p w14:paraId="726C1E2A" w14:textId="3623FB8B"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sz w:val="23"/>
          <w:szCs w:val="23"/>
          <w:lang w:eastAsia="pl-PL"/>
        </w:rPr>
      </w:pPr>
      <w:r w:rsidRPr="00E02ED6">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sidRPr="00E02ED6">
        <w:rPr>
          <w:rFonts w:ascii="Tahoma" w:eastAsia="Calibri" w:hAnsi="Tahoma" w:cs="Tahoma"/>
          <w:color w:val="FF0000"/>
          <w:sz w:val="23"/>
          <w:szCs w:val="23"/>
          <w:lang w:eastAsia="pl-PL"/>
        </w:rPr>
        <w:t xml:space="preserve"> </w:t>
      </w:r>
      <w:r w:rsidRPr="00E02ED6">
        <w:rPr>
          <w:rFonts w:ascii="Tahoma" w:eastAsia="Calibri" w:hAnsi="Tahoma" w:cs="Tahoma"/>
          <w:b/>
          <w:sz w:val="23"/>
          <w:szCs w:val="23"/>
          <w:lang w:eastAsia="pl-PL"/>
        </w:rPr>
        <w:t>oraz wykonaniu oznaczenia terenu inwestycji dwoma tablicami pamiątkowymi</w:t>
      </w:r>
      <w:r w:rsidR="000B6C75">
        <w:rPr>
          <w:rFonts w:ascii="Tahoma" w:eastAsia="Calibri" w:hAnsi="Tahoma" w:cs="Tahoma"/>
          <w:b/>
          <w:sz w:val="23"/>
          <w:szCs w:val="23"/>
          <w:lang w:eastAsia="pl-PL"/>
        </w:rPr>
        <w:t xml:space="preserve"> o wymiarach co najmniej 600 x 700 mm – wzór ustalony z zamawiającym </w:t>
      </w:r>
      <w:r w:rsidRPr="00E02ED6">
        <w:rPr>
          <w:rFonts w:ascii="Tahoma" w:eastAsia="Calibri" w:hAnsi="Tahoma" w:cs="Tahoma"/>
          <w:b/>
          <w:sz w:val="23"/>
          <w:szCs w:val="23"/>
          <w:lang w:eastAsia="pl-PL"/>
        </w:rPr>
        <w:t xml:space="preserve">. </w:t>
      </w:r>
    </w:p>
    <w:p w14:paraId="38CE186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Bez uprzedniej zgody Zamawiającego wykonywane mogą być jedynie prace niezbędne ze względu na niebezpieczeństwo lub konieczność zapobieżenia awarii.</w:t>
      </w:r>
    </w:p>
    <w:p w14:paraId="558C38C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7F6C38E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7</w:t>
      </w:r>
    </w:p>
    <w:p w14:paraId="7A7D1D7A" w14:textId="77777777" w:rsidR="004D529A" w:rsidRDefault="00E02ED6" w:rsidP="00E02ED6">
      <w:pPr>
        <w:autoSpaceDE w:val="0"/>
        <w:ind w:left="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Zamawiający przewiduje płatność w </w:t>
      </w:r>
      <w:r w:rsidR="004D529A">
        <w:rPr>
          <w:rFonts w:ascii="Tahoma" w:eastAsia="Calibri" w:hAnsi="Tahoma" w:cs="Tahoma"/>
          <w:sz w:val="23"/>
          <w:szCs w:val="23"/>
          <w:lang w:eastAsia="pl-PL"/>
        </w:rPr>
        <w:t>czterech</w:t>
      </w:r>
      <w:r w:rsidRPr="00E02ED6">
        <w:rPr>
          <w:rFonts w:ascii="Tahoma" w:eastAsia="Calibri" w:hAnsi="Tahoma" w:cs="Tahoma"/>
          <w:sz w:val="23"/>
          <w:szCs w:val="23"/>
          <w:lang w:eastAsia="pl-PL"/>
        </w:rPr>
        <w:t xml:space="preserve"> transzach</w:t>
      </w:r>
      <w:r w:rsidR="004D529A">
        <w:rPr>
          <w:rFonts w:ascii="Tahoma" w:eastAsia="Calibri" w:hAnsi="Tahoma" w:cs="Tahoma"/>
          <w:sz w:val="23"/>
          <w:szCs w:val="23"/>
          <w:lang w:eastAsia="pl-PL"/>
        </w:rPr>
        <w:t>:</w:t>
      </w:r>
    </w:p>
    <w:p w14:paraId="75D02912" w14:textId="24DBDDCF" w:rsidR="00E02ED6" w:rsidRPr="00E02ED6" w:rsidRDefault="004D529A" w:rsidP="00E02ED6">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w:t>
      </w:r>
      <w:r w:rsidR="00E02ED6" w:rsidRPr="00E02ED6">
        <w:rPr>
          <w:rFonts w:ascii="Tahoma" w:eastAsia="Calibri" w:hAnsi="Tahoma" w:cs="Tahoma"/>
          <w:sz w:val="23"/>
          <w:szCs w:val="23"/>
          <w:lang w:eastAsia="pl-PL"/>
        </w:rPr>
        <w:t xml:space="preserve"> pierwsza po zakończeniu </w:t>
      </w:r>
      <w:r w:rsidRPr="00C021CA">
        <w:rPr>
          <w:rFonts w:ascii="Tahoma" w:eastAsia="Calibri" w:hAnsi="Tahoma" w:cs="Tahoma"/>
          <w:sz w:val="23"/>
          <w:szCs w:val="23"/>
          <w:lang w:eastAsia="pl-PL"/>
        </w:rPr>
        <w:t>10%</w:t>
      </w:r>
      <w:r w:rsidR="00E02ED6" w:rsidRPr="00990AF0">
        <w:rPr>
          <w:rFonts w:ascii="Tahoma" w:eastAsia="Calibri" w:hAnsi="Tahoma" w:cs="Tahoma"/>
          <w:color w:val="FF0000"/>
          <w:sz w:val="23"/>
          <w:szCs w:val="23"/>
          <w:lang w:eastAsia="pl-PL"/>
        </w:rPr>
        <w:t xml:space="preserve"> </w:t>
      </w:r>
      <w:r w:rsidR="00E02ED6" w:rsidRPr="00E02ED6">
        <w:rPr>
          <w:rFonts w:ascii="Tahoma" w:eastAsia="Calibri" w:hAnsi="Tahoma" w:cs="Tahoma"/>
          <w:sz w:val="23"/>
          <w:szCs w:val="23"/>
          <w:lang w:eastAsia="pl-PL"/>
        </w:rPr>
        <w:t xml:space="preserve"> robót związanych z przedmiotem zamówienia  zakończonych w nieprzekraczalnym terminie </w:t>
      </w:r>
      <w:r w:rsidR="00E02ED6" w:rsidRPr="00E02ED6">
        <w:rPr>
          <w:rFonts w:ascii="Tahoma" w:eastAsia="Calibri" w:hAnsi="Tahoma" w:cs="Tahoma"/>
          <w:b/>
          <w:sz w:val="23"/>
          <w:szCs w:val="23"/>
          <w:lang w:eastAsia="pl-PL"/>
        </w:rPr>
        <w:t xml:space="preserve">do </w:t>
      </w:r>
      <w:r>
        <w:rPr>
          <w:rFonts w:ascii="Tahoma" w:eastAsia="Calibri" w:hAnsi="Tahoma" w:cs="Tahoma"/>
          <w:b/>
          <w:sz w:val="23"/>
          <w:szCs w:val="23"/>
          <w:lang w:eastAsia="pl-PL"/>
        </w:rPr>
        <w:t>10</w:t>
      </w:r>
      <w:r w:rsidR="00E02ED6" w:rsidRPr="00E02ED6">
        <w:rPr>
          <w:rFonts w:ascii="Tahoma" w:eastAsia="Calibri" w:hAnsi="Tahoma" w:cs="Tahoma"/>
          <w:b/>
          <w:sz w:val="23"/>
          <w:szCs w:val="23"/>
          <w:lang w:eastAsia="pl-PL"/>
        </w:rPr>
        <w:t xml:space="preserve"> </w:t>
      </w:r>
      <w:r w:rsidR="00650E1D">
        <w:rPr>
          <w:rFonts w:ascii="Tahoma" w:eastAsia="Calibri" w:hAnsi="Tahoma" w:cs="Tahoma"/>
          <w:b/>
          <w:sz w:val="23"/>
          <w:szCs w:val="23"/>
          <w:lang w:eastAsia="pl-PL"/>
        </w:rPr>
        <w:t>września</w:t>
      </w:r>
      <w:r w:rsidR="00E02ED6" w:rsidRPr="00E02ED6">
        <w:rPr>
          <w:rFonts w:ascii="Tahoma" w:eastAsia="Calibri" w:hAnsi="Tahoma" w:cs="Tahoma"/>
          <w:b/>
          <w:sz w:val="23"/>
          <w:szCs w:val="23"/>
          <w:lang w:eastAsia="pl-PL"/>
        </w:rPr>
        <w:t xml:space="preserve"> 20</w:t>
      </w:r>
      <w:r>
        <w:rPr>
          <w:rFonts w:ascii="Tahoma" w:eastAsia="Calibri" w:hAnsi="Tahoma" w:cs="Tahoma"/>
          <w:b/>
          <w:sz w:val="23"/>
          <w:szCs w:val="23"/>
          <w:lang w:eastAsia="pl-PL"/>
        </w:rPr>
        <w:t>20</w:t>
      </w:r>
      <w:r w:rsidR="00E02ED6" w:rsidRPr="00E02ED6">
        <w:rPr>
          <w:rFonts w:ascii="Tahoma" w:eastAsia="Calibri" w:hAnsi="Tahoma" w:cs="Tahoma"/>
          <w:b/>
          <w:sz w:val="23"/>
          <w:szCs w:val="23"/>
          <w:lang w:eastAsia="pl-PL"/>
        </w:rPr>
        <w:t>r</w:t>
      </w:r>
      <w:r w:rsidR="00E02ED6" w:rsidRPr="00E02ED6">
        <w:rPr>
          <w:rFonts w:ascii="Tahoma" w:eastAsia="Calibri" w:hAnsi="Tahoma" w:cs="Tahoma"/>
          <w:color w:val="632423"/>
          <w:sz w:val="23"/>
          <w:szCs w:val="23"/>
          <w:lang w:eastAsia="pl-PL"/>
        </w:rPr>
        <w:t xml:space="preserve">., </w:t>
      </w:r>
      <w:r w:rsidR="00E02ED6" w:rsidRPr="00E02ED6">
        <w:rPr>
          <w:rFonts w:ascii="Tahoma" w:eastAsia="Calibri" w:hAnsi="Tahoma" w:cs="Tahoma"/>
          <w:sz w:val="23"/>
          <w:szCs w:val="23"/>
          <w:lang w:eastAsia="pl-PL"/>
        </w:rPr>
        <w:t>wysokości: brutto</w:t>
      </w:r>
      <w:r>
        <w:rPr>
          <w:rFonts w:ascii="Tahoma" w:eastAsia="Calibri" w:hAnsi="Tahoma" w:cs="Tahoma"/>
          <w:sz w:val="23"/>
          <w:szCs w:val="23"/>
          <w:lang w:eastAsia="pl-PL"/>
        </w:rPr>
        <w:t xml:space="preserve"> max 200 000,00</w:t>
      </w:r>
      <w:r w:rsidR="00E02ED6" w:rsidRPr="00E02ED6">
        <w:rPr>
          <w:rFonts w:ascii="Tahoma" w:eastAsia="Calibri" w:hAnsi="Tahoma" w:cs="Tahoma"/>
          <w:b/>
          <w:bCs/>
          <w:sz w:val="23"/>
          <w:szCs w:val="23"/>
          <w:lang w:eastAsia="pl-PL"/>
        </w:rPr>
        <w:t xml:space="preserve"> </w:t>
      </w:r>
      <w:r w:rsidR="00E02ED6" w:rsidRPr="00E02ED6">
        <w:rPr>
          <w:rFonts w:ascii="Tahoma" w:eastAsia="Calibri" w:hAnsi="Tahoma" w:cs="Tahoma"/>
          <w:bCs/>
          <w:sz w:val="23"/>
          <w:szCs w:val="23"/>
          <w:lang w:eastAsia="pl-PL"/>
        </w:rPr>
        <w:t>na podstawie protokołu częściowego odbioru robót i wykazania zaspokojenia roszczeń dotychczasowych podwykonawców</w:t>
      </w:r>
      <w:r w:rsidR="00E02ED6" w:rsidRPr="00E02ED6">
        <w:rPr>
          <w:rFonts w:ascii="Tahoma" w:eastAsia="Calibri" w:hAnsi="Tahoma" w:cs="Tahoma"/>
          <w:sz w:val="23"/>
          <w:szCs w:val="23"/>
          <w:lang w:eastAsia="pl-PL"/>
        </w:rPr>
        <w:t>.</w:t>
      </w:r>
    </w:p>
    <w:p w14:paraId="14EBDF0E" w14:textId="47454E8E" w:rsidR="004D529A" w:rsidRDefault="000A07AC" w:rsidP="00E02ED6">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 d</w:t>
      </w:r>
      <w:r w:rsidR="00E02ED6" w:rsidRPr="00E02ED6">
        <w:rPr>
          <w:rFonts w:ascii="Tahoma" w:eastAsia="Calibri" w:hAnsi="Tahoma" w:cs="Tahoma"/>
          <w:sz w:val="23"/>
          <w:szCs w:val="23"/>
          <w:lang w:eastAsia="pl-PL"/>
        </w:rPr>
        <w:t>ruga transza  po zakończeniu robót i przekazaniu dokumentów odbiorowych</w:t>
      </w:r>
      <w:r w:rsidR="00E02ED6" w:rsidRPr="00E02ED6">
        <w:rPr>
          <w:rFonts w:ascii="Tahoma" w:eastAsia="Calibri" w:hAnsi="Tahoma" w:cs="Tahoma"/>
          <w:b/>
          <w:sz w:val="23"/>
          <w:szCs w:val="23"/>
          <w:lang w:eastAsia="pl-PL"/>
        </w:rPr>
        <w:t xml:space="preserve"> do </w:t>
      </w:r>
      <w:r w:rsidR="004D529A">
        <w:rPr>
          <w:rFonts w:ascii="Tahoma" w:eastAsia="Calibri" w:hAnsi="Tahoma" w:cs="Tahoma"/>
          <w:b/>
          <w:sz w:val="23"/>
          <w:szCs w:val="23"/>
          <w:lang w:eastAsia="pl-PL"/>
        </w:rPr>
        <w:t>20</w:t>
      </w:r>
      <w:r w:rsidR="00E02ED6" w:rsidRPr="00E02ED6">
        <w:rPr>
          <w:rFonts w:ascii="Tahoma" w:eastAsia="Calibri" w:hAnsi="Tahoma" w:cs="Tahoma"/>
          <w:b/>
          <w:sz w:val="23"/>
          <w:szCs w:val="23"/>
          <w:lang w:eastAsia="pl-PL"/>
        </w:rPr>
        <w:t xml:space="preserve"> </w:t>
      </w:r>
      <w:r w:rsidR="00C021CA">
        <w:rPr>
          <w:rFonts w:ascii="Tahoma" w:eastAsia="Calibri" w:hAnsi="Tahoma" w:cs="Tahoma"/>
          <w:b/>
          <w:sz w:val="23"/>
          <w:szCs w:val="23"/>
          <w:lang w:eastAsia="pl-PL"/>
        </w:rPr>
        <w:t>stycznia</w:t>
      </w:r>
      <w:r w:rsidR="00E02ED6" w:rsidRPr="00E02ED6">
        <w:rPr>
          <w:rFonts w:ascii="Tahoma" w:eastAsia="Calibri" w:hAnsi="Tahoma" w:cs="Tahoma"/>
          <w:b/>
          <w:sz w:val="23"/>
          <w:szCs w:val="23"/>
          <w:lang w:eastAsia="pl-PL"/>
        </w:rPr>
        <w:t xml:space="preserve"> 20</w:t>
      </w:r>
      <w:r w:rsidR="004D529A">
        <w:rPr>
          <w:rFonts w:ascii="Tahoma" w:eastAsia="Calibri" w:hAnsi="Tahoma" w:cs="Tahoma"/>
          <w:b/>
          <w:sz w:val="23"/>
          <w:szCs w:val="23"/>
          <w:lang w:eastAsia="pl-PL"/>
        </w:rPr>
        <w:t>2</w:t>
      </w:r>
      <w:r w:rsidR="00C021CA">
        <w:rPr>
          <w:rFonts w:ascii="Tahoma" w:eastAsia="Calibri" w:hAnsi="Tahoma" w:cs="Tahoma"/>
          <w:b/>
          <w:sz w:val="23"/>
          <w:szCs w:val="23"/>
          <w:lang w:eastAsia="pl-PL"/>
        </w:rPr>
        <w:t>1</w:t>
      </w:r>
      <w:r w:rsidR="00E02ED6" w:rsidRPr="00E02ED6">
        <w:rPr>
          <w:rFonts w:ascii="Tahoma" w:eastAsia="Calibri" w:hAnsi="Tahoma" w:cs="Tahoma"/>
          <w:b/>
          <w:sz w:val="23"/>
          <w:szCs w:val="23"/>
          <w:lang w:eastAsia="pl-PL"/>
        </w:rPr>
        <w:t xml:space="preserve"> roku</w:t>
      </w:r>
      <w:r w:rsidR="00E02ED6" w:rsidRPr="00E02ED6">
        <w:rPr>
          <w:rFonts w:ascii="Tahoma" w:eastAsia="Calibri" w:hAnsi="Tahoma" w:cs="Tahoma"/>
          <w:sz w:val="23"/>
          <w:szCs w:val="23"/>
          <w:lang w:eastAsia="pl-PL"/>
        </w:rPr>
        <w:t xml:space="preserve"> </w:t>
      </w:r>
      <w:r w:rsidR="004D529A" w:rsidRPr="004D529A">
        <w:rPr>
          <w:rFonts w:ascii="Tahoma" w:eastAsia="Calibri" w:hAnsi="Tahoma" w:cs="Tahoma"/>
          <w:sz w:val="23"/>
          <w:szCs w:val="23"/>
          <w:lang w:eastAsia="pl-PL"/>
        </w:rPr>
        <w:t>na podstawie protokołu częściowego odbioru robót i wykazania zaspokojenia roszczeń dotychczasowych podwykonawców</w:t>
      </w:r>
      <w:r w:rsidR="004D529A">
        <w:rPr>
          <w:rFonts w:ascii="Tahoma" w:eastAsia="Calibri" w:hAnsi="Tahoma" w:cs="Tahoma"/>
          <w:sz w:val="23"/>
          <w:szCs w:val="23"/>
          <w:lang w:eastAsia="pl-PL"/>
        </w:rPr>
        <w:t xml:space="preserve"> max 50%</w:t>
      </w:r>
      <w:r w:rsidR="00685906">
        <w:rPr>
          <w:rFonts w:ascii="Tahoma" w:eastAsia="Calibri" w:hAnsi="Tahoma" w:cs="Tahoma"/>
          <w:sz w:val="23"/>
          <w:szCs w:val="23"/>
          <w:lang w:eastAsia="pl-PL"/>
        </w:rPr>
        <w:t xml:space="preserve"> wartości kontraktu</w:t>
      </w:r>
      <w:r w:rsidR="004D529A">
        <w:rPr>
          <w:rFonts w:ascii="Tahoma" w:eastAsia="Calibri" w:hAnsi="Tahoma" w:cs="Tahoma"/>
          <w:sz w:val="23"/>
          <w:szCs w:val="23"/>
          <w:lang w:eastAsia="pl-PL"/>
        </w:rPr>
        <w:t xml:space="preserve"> </w:t>
      </w:r>
      <w:r w:rsidR="00E02ED6" w:rsidRPr="00E02ED6">
        <w:rPr>
          <w:rFonts w:ascii="Tahoma" w:eastAsia="Calibri" w:hAnsi="Tahoma" w:cs="Tahoma"/>
          <w:sz w:val="23"/>
          <w:szCs w:val="23"/>
          <w:lang w:eastAsia="pl-PL"/>
        </w:rPr>
        <w:t xml:space="preserve"> </w:t>
      </w:r>
    </w:p>
    <w:p w14:paraId="4E2C0A8D" w14:textId="77777777" w:rsidR="00685906" w:rsidRDefault="004D529A" w:rsidP="00E02ED6">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 trzecia</w:t>
      </w:r>
      <w:r w:rsidR="00685906">
        <w:rPr>
          <w:rFonts w:ascii="Tahoma" w:eastAsia="Calibri" w:hAnsi="Tahoma" w:cs="Tahoma"/>
          <w:sz w:val="23"/>
          <w:szCs w:val="23"/>
          <w:lang w:eastAsia="pl-PL"/>
        </w:rPr>
        <w:t xml:space="preserve"> transza </w:t>
      </w:r>
      <w:bookmarkStart w:id="548" w:name="_Hlk13051036"/>
      <w:r w:rsidR="00685906" w:rsidRPr="00685906">
        <w:rPr>
          <w:rFonts w:ascii="Tahoma" w:eastAsia="Calibri" w:hAnsi="Tahoma" w:cs="Tahoma"/>
          <w:sz w:val="23"/>
          <w:szCs w:val="23"/>
          <w:lang w:eastAsia="pl-PL"/>
        </w:rPr>
        <w:t xml:space="preserve">po zakończeniu robót i przekazaniu dokumentów odbiorowych do </w:t>
      </w:r>
      <w:r w:rsidR="00685906" w:rsidRPr="00685906">
        <w:rPr>
          <w:rFonts w:ascii="Tahoma" w:eastAsia="Calibri" w:hAnsi="Tahoma" w:cs="Tahoma"/>
          <w:b/>
          <w:bCs/>
          <w:sz w:val="23"/>
          <w:szCs w:val="23"/>
          <w:lang w:eastAsia="pl-PL"/>
        </w:rPr>
        <w:t>30 marca 2021roku</w:t>
      </w:r>
      <w:r w:rsidR="00685906">
        <w:rPr>
          <w:rFonts w:ascii="Tahoma" w:eastAsia="Calibri" w:hAnsi="Tahoma" w:cs="Tahoma"/>
          <w:sz w:val="23"/>
          <w:szCs w:val="23"/>
          <w:lang w:eastAsia="pl-PL"/>
        </w:rPr>
        <w:t xml:space="preserve"> </w:t>
      </w:r>
      <w:r w:rsidR="00685906" w:rsidRPr="00685906">
        <w:rPr>
          <w:rFonts w:ascii="Tahoma" w:eastAsia="Calibri" w:hAnsi="Tahoma" w:cs="Tahoma"/>
          <w:sz w:val="23"/>
          <w:szCs w:val="23"/>
          <w:lang w:eastAsia="pl-PL"/>
        </w:rPr>
        <w:t xml:space="preserve">na podstawie protokołu częściowego odbioru robót i wykazania zaspokojenia roszczeń dotychczasowych podwykonawców max </w:t>
      </w:r>
      <w:r w:rsidR="00685906">
        <w:rPr>
          <w:rFonts w:ascii="Tahoma" w:eastAsia="Calibri" w:hAnsi="Tahoma" w:cs="Tahoma"/>
          <w:sz w:val="23"/>
          <w:szCs w:val="23"/>
          <w:lang w:eastAsia="pl-PL"/>
        </w:rPr>
        <w:t>3</w:t>
      </w:r>
      <w:r w:rsidR="00685906" w:rsidRPr="00685906">
        <w:rPr>
          <w:rFonts w:ascii="Tahoma" w:eastAsia="Calibri" w:hAnsi="Tahoma" w:cs="Tahoma"/>
          <w:sz w:val="23"/>
          <w:szCs w:val="23"/>
          <w:lang w:eastAsia="pl-PL"/>
        </w:rPr>
        <w:t>0% wartości kontraktu</w:t>
      </w:r>
      <w:r w:rsidR="00685906">
        <w:rPr>
          <w:rFonts w:ascii="Tahoma" w:eastAsia="Calibri" w:hAnsi="Tahoma" w:cs="Tahoma"/>
          <w:sz w:val="23"/>
          <w:szCs w:val="23"/>
          <w:lang w:eastAsia="pl-PL"/>
        </w:rPr>
        <w:t>,</w:t>
      </w:r>
    </w:p>
    <w:bookmarkEnd w:id="548"/>
    <w:p w14:paraId="566A9E8A" w14:textId="704F9B5F" w:rsidR="00685906" w:rsidRDefault="00685906" w:rsidP="00E02ED6">
      <w:pPr>
        <w:autoSpaceDE w:val="0"/>
        <w:ind w:left="284"/>
        <w:jc w:val="both"/>
        <w:rPr>
          <w:rFonts w:ascii="Tahoma" w:eastAsia="Calibri" w:hAnsi="Tahoma" w:cs="Tahoma"/>
          <w:sz w:val="23"/>
          <w:szCs w:val="23"/>
          <w:lang w:eastAsia="pl-PL"/>
        </w:rPr>
      </w:pPr>
      <w:r>
        <w:rPr>
          <w:rFonts w:ascii="Tahoma" w:eastAsia="Calibri" w:hAnsi="Tahoma" w:cs="Tahoma"/>
          <w:sz w:val="23"/>
          <w:szCs w:val="23"/>
          <w:lang w:eastAsia="pl-PL"/>
        </w:rPr>
        <w:t>- czwarta transza</w:t>
      </w:r>
      <w:r w:rsidRPr="00685906">
        <w:rPr>
          <w:rFonts w:ascii="Tahoma" w:eastAsia="Calibri" w:hAnsi="Tahoma" w:cs="Tahoma"/>
          <w:sz w:val="23"/>
          <w:szCs w:val="23"/>
          <w:lang w:eastAsia="pl-PL"/>
        </w:rPr>
        <w:t xml:space="preserve"> po zakończeniu robót i przekazaniu dokumentów odbiorowych do </w:t>
      </w:r>
      <w:r w:rsidRPr="00685906">
        <w:rPr>
          <w:rFonts w:ascii="Tahoma" w:eastAsia="Calibri" w:hAnsi="Tahoma" w:cs="Tahoma"/>
          <w:b/>
          <w:bCs/>
          <w:sz w:val="23"/>
          <w:szCs w:val="23"/>
          <w:lang w:eastAsia="pl-PL"/>
        </w:rPr>
        <w:t>30 maja 2021roku</w:t>
      </w:r>
      <w:r w:rsidRPr="00685906">
        <w:rPr>
          <w:rFonts w:ascii="Tahoma" w:eastAsia="Calibri" w:hAnsi="Tahoma" w:cs="Tahoma"/>
          <w:sz w:val="23"/>
          <w:szCs w:val="23"/>
          <w:lang w:eastAsia="pl-PL"/>
        </w:rPr>
        <w:t xml:space="preserve"> </w:t>
      </w:r>
    </w:p>
    <w:p w14:paraId="05FED3D0" w14:textId="12F1C687" w:rsidR="00E02ED6" w:rsidRPr="00E02ED6" w:rsidRDefault="00E02ED6" w:rsidP="00E02ED6">
      <w:pPr>
        <w:tabs>
          <w:tab w:val="left" w:pos="567"/>
        </w:tabs>
        <w:autoSpaceDE w:val="0"/>
        <w:ind w:left="284"/>
        <w:jc w:val="both"/>
        <w:rPr>
          <w:rFonts w:ascii="Tahoma" w:eastAsia="Calibri" w:hAnsi="Tahoma" w:cs="Tahoma"/>
          <w:b/>
          <w:bCs/>
          <w:color w:val="632423"/>
          <w:sz w:val="23"/>
          <w:szCs w:val="23"/>
          <w:lang w:eastAsia="pl-PL"/>
        </w:rPr>
      </w:pPr>
      <w:r w:rsidRPr="00E02ED6">
        <w:rPr>
          <w:rFonts w:ascii="Tahoma" w:eastAsia="Calibri" w:hAnsi="Tahoma" w:cs="Tahoma"/>
          <w:sz w:val="23"/>
          <w:szCs w:val="23"/>
          <w:lang w:eastAsia="pl-PL"/>
        </w:rPr>
        <w:t>na podstawie protokołu końcowego robót</w:t>
      </w:r>
      <w:r w:rsidR="00231D41">
        <w:rPr>
          <w:rFonts w:ascii="Tahoma" w:eastAsia="Calibri" w:hAnsi="Tahoma" w:cs="Tahoma"/>
          <w:sz w:val="23"/>
          <w:szCs w:val="23"/>
          <w:lang w:eastAsia="pl-PL"/>
        </w:rPr>
        <w:t xml:space="preserve"> oraz kosztorysu różnicowego</w:t>
      </w:r>
      <w:r w:rsidRPr="00E02ED6">
        <w:rPr>
          <w:rFonts w:ascii="Tahoma" w:eastAsia="Calibri" w:hAnsi="Tahoma" w:cs="Tahoma"/>
          <w:sz w:val="23"/>
          <w:szCs w:val="23"/>
          <w:lang w:eastAsia="pl-PL"/>
        </w:rPr>
        <w:t xml:space="preserve"> i wykazaniu zaspokojenie roszczeń podwykonawców,</w:t>
      </w:r>
      <w:r w:rsidR="00231D41">
        <w:rPr>
          <w:rFonts w:ascii="Tahoma" w:eastAsia="Calibri" w:hAnsi="Tahoma" w:cs="Tahoma"/>
          <w:sz w:val="23"/>
          <w:szCs w:val="23"/>
          <w:lang w:eastAsia="pl-PL"/>
        </w:rPr>
        <w:t xml:space="preserve"> oraz dostarczeniu pisemnej gwarancji</w:t>
      </w:r>
      <w:r w:rsidRPr="00E02ED6">
        <w:rPr>
          <w:rFonts w:ascii="Tahoma" w:eastAsia="Calibri" w:hAnsi="Tahoma" w:cs="Tahoma"/>
          <w:sz w:val="23"/>
          <w:szCs w:val="23"/>
          <w:lang w:eastAsia="pl-PL"/>
        </w:rPr>
        <w:t xml:space="preserve"> </w:t>
      </w:r>
      <w:r w:rsidR="00231D41">
        <w:rPr>
          <w:rFonts w:ascii="Tahoma" w:eastAsia="Calibri" w:hAnsi="Tahoma" w:cs="Tahoma"/>
          <w:sz w:val="23"/>
          <w:szCs w:val="23"/>
          <w:lang w:eastAsia="pl-PL"/>
        </w:rPr>
        <w:t>na przedmiot zamówienia. Termin płatności faktur</w:t>
      </w:r>
      <w:r w:rsidRPr="00E02ED6">
        <w:rPr>
          <w:rFonts w:ascii="Tahoma" w:eastAsia="Calibri" w:hAnsi="Tahoma" w:cs="Tahoma"/>
          <w:sz w:val="23"/>
          <w:szCs w:val="23"/>
          <w:lang w:eastAsia="pl-PL"/>
        </w:rPr>
        <w:t xml:space="preserve"> 30</w:t>
      </w:r>
      <w:r w:rsidRPr="00E02ED6">
        <w:rPr>
          <w:rFonts w:ascii="Tahoma" w:eastAsia="Calibri" w:hAnsi="Tahoma" w:cs="Tahoma"/>
          <w:b/>
          <w:bCs/>
          <w:sz w:val="23"/>
          <w:szCs w:val="23"/>
          <w:lang w:eastAsia="pl-PL"/>
        </w:rPr>
        <w:t xml:space="preserve"> dni </w:t>
      </w:r>
      <w:r w:rsidRPr="00E02ED6">
        <w:rPr>
          <w:rFonts w:ascii="Tahoma" w:eastAsia="Calibri" w:hAnsi="Tahoma" w:cs="Tahoma"/>
          <w:sz w:val="23"/>
          <w:szCs w:val="23"/>
          <w:lang w:eastAsia="pl-PL"/>
        </w:rPr>
        <w:t xml:space="preserve">od daty </w:t>
      </w:r>
      <w:r w:rsidR="00C02D8F">
        <w:rPr>
          <w:rFonts w:ascii="Tahoma" w:eastAsia="Calibri" w:hAnsi="Tahoma" w:cs="Tahoma"/>
          <w:sz w:val="23"/>
          <w:szCs w:val="23"/>
          <w:lang w:eastAsia="pl-PL"/>
        </w:rPr>
        <w:t>ich</w:t>
      </w:r>
      <w:r w:rsidRPr="00E02ED6">
        <w:rPr>
          <w:rFonts w:ascii="Tahoma" w:eastAsia="Calibri" w:hAnsi="Tahoma" w:cs="Tahoma"/>
          <w:sz w:val="23"/>
          <w:szCs w:val="23"/>
          <w:lang w:eastAsia="pl-PL"/>
        </w:rPr>
        <w:t xml:space="preserve"> otrzymania przez Zamawiającego na konto Wykonawcy nr </w:t>
      </w:r>
      <w:r w:rsidR="00990AF0">
        <w:rPr>
          <w:rFonts w:ascii="Tahoma" w:eastAsia="Calibri" w:hAnsi="Tahoma" w:cs="Tahoma"/>
          <w:sz w:val="23"/>
          <w:szCs w:val="23"/>
          <w:lang w:eastAsia="pl-PL"/>
        </w:rPr>
        <w:t>……………………………………………………………….</w:t>
      </w:r>
      <w:r w:rsidRPr="00E02ED6">
        <w:rPr>
          <w:rFonts w:ascii="Tahoma" w:eastAsia="Calibri" w:hAnsi="Tahoma" w:cs="Tahoma"/>
          <w:sz w:val="23"/>
          <w:szCs w:val="23"/>
          <w:lang w:eastAsia="pl-PL"/>
        </w:rPr>
        <w:t xml:space="preserve"> prowadzone przez </w:t>
      </w:r>
      <w:r w:rsidR="00990AF0">
        <w:rPr>
          <w:rFonts w:ascii="Tahoma" w:eastAsia="Calibri" w:hAnsi="Tahoma" w:cs="Tahoma"/>
          <w:sz w:val="23"/>
          <w:szCs w:val="23"/>
          <w:lang w:eastAsia="pl-PL"/>
        </w:rPr>
        <w:t>……………………….</w:t>
      </w:r>
      <w:r w:rsidRPr="00E02ED6">
        <w:rPr>
          <w:rFonts w:ascii="Tahoma" w:eastAsia="Calibri" w:hAnsi="Tahoma" w:cs="Tahoma"/>
          <w:sz w:val="23"/>
          <w:szCs w:val="23"/>
          <w:lang w:eastAsia="pl-PL"/>
        </w:rPr>
        <w:t>.</w:t>
      </w:r>
      <w:r w:rsidRPr="00E02ED6">
        <w:rPr>
          <w:rFonts w:ascii="Tahoma" w:eastAsia="Calibri" w:hAnsi="Tahoma" w:cs="Tahoma"/>
          <w:color w:val="632423"/>
          <w:sz w:val="23"/>
          <w:szCs w:val="23"/>
          <w:lang w:eastAsia="pl-PL"/>
        </w:rPr>
        <w:t xml:space="preserve"> </w:t>
      </w:r>
    </w:p>
    <w:p w14:paraId="1C1095D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755BC494"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5C9145B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8</w:t>
      </w:r>
    </w:p>
    <w:p w14:paraId="4C2C89AC"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jest zobowiązany do realizacji zadania będącego przedmiotem Umowy zgodnie z technologią wskazaną przez projektanta w dokumentacji technicznej.</w:t>
      </w:r>
    </w:p>
    <w:p w14:paraId="63AA5F8D"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Wykonawca przyjmuje na siebie następujące obowiązki szczegółowe: informowania Inspektora Nadzoru o terminie odbioru robót zanikających lub ulegających zakryciu. Jeżeli Wykonawca nie poinformuje o tych faktach :</w:t>
      </w:r>
    </w:p>
    <w:p w14:paraId="1A209CC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702B8875" w14:textId="77777777" w:rsidR="00E02ED6" w:rsidRPr="00E02ED6" w:rsidRDefault="00E02ED6" w:rsidP="00D51542">
      <w:pPr>
        <w:numPr>
          <w:ilvl w:val="0"/>
          <w:numId w:val="51"/>
        </w:numPr>
        <w:tabs>
          <w:tab w:val="clear" w:pos="0"/>
          <w:tab w:val="num" w:pos="720"/>
          <w:tab w:val="left" w:pos="851"/>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zniszczenia lub uszkodzenia robót – naprawienia ich lub doprowadzenia do stanu poprzedniego.</w:t>
      </w:r>
    </w:p>
    <w:p w14:paraId="511EEE9C"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p>
    <w:p w14:paraId="2AB4A520"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9</w:t>
      </w:r>
    </w:p>
    <w:p w14:paraId="6F2F76EB" w14:textId="77777777" w:rsidR="00E02ED6" w:rsidRPr="00E02ED6" w:rsidRDefault="00E02ED6" w:rsidP="00C02D8F">
      <w:pPr>
        <w:numPr>
          <w:ilvl w:val="0"/>
          <w:numId w:val="34"/>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bez odrębnego wynagrodzenia doprowadzi wodę i energię elektryczną na teren budowy, stosownie do potrzeb budowy.</w:t>
      </w:r>
    </w:p>
    <w:p w14:paraId="0AF1FB5A"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na własny koszt zamontuje licznik zużycia wody i energii elektrycznej oraz będzie ponosił koszty zużycia wody i energii w okresie realizacji robót.</w:t>
      </w:r>
    </w:p>
    <w:p w14:paraId="0044676B"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Wykonawcę obciążają koszty utrzymania budowy oraz konserwacji urządzeń obiektów tymczasowych na terenie budowy.</w:t>
      </w:r>
    </w:p>
    <w:p w14:paraId="5B401E6E"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45DC4265"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Po zakończeniu robót Wykonawca zobowiązany jest uporządkować teren budowy i przekazać go Zamawiającemu w dniu odbioru robót.</w:t>
      </w:r>
    </w:p>
    <w:p w14:paraId="2DEBFC27"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51352761"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F348B74"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10</w:t>
      </w:r>
    </w:p>
    <w:p w14:paraId="1DD6CB77"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wykonać przedmiot robót Umowy z materiałów własnych.</w:t>
      </w:r>
    </w:p>
    <w:p w14:paraId="5448647A"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8438AC3"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zapewni potrzebne oprzyrządowanie, pracowników oraz materiały wymagane do zbadania, na żądanie Zamawiającego, jakości robót wykonywanych z materiałów Wykonawcy na terenie budowy.</w:t>
      </w:r>
    </w:p>
    <w:p w14:paraId="522F5100"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7C435812"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bCs/>
          <w:sz w:val="23"/>
          <w:szCs w:val="23"/>
          <w:lang w:eastAsia="pl-PL"/>
        </w:rPr>
      </w:pPr>
      <w:r w:rsidRPr="00E02ED6">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3E969A08" w14:textId="77777777" w:rsidR="00E02ED6" w:rsidRPr="00E02ED6" w:rsidRDefault="00E02ED6" w:rsidP="00E02ED6">
      <w:pPr>
        <w:suppressAutoHyphens w:val="0"/>
        <w:autoSpaceDE w:val="0"/>
        <w:ind w:left="284"/>
        <w:contextualSpacing/>
        <w:jc w:val="both"/>
        <w:rPr>
          <w:rFonts w:ascii="Tahoma" w:eastAsia="Calibri" w:hAnsi="Tahoma" w:cs="Tahoma"/>
          <w:bCs/>
          <w:sz w:val="23"/>
          <w:szCs w:val="23"/>
          <w:lang w:eastAsia="pl-PL"/>
        </w:rPr>
      </w:pPr>
    </w:p>
    <w:p w14:paraId="32A00989"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11</w:t>
      </w:r>
    </w:p>
    <w:p w14:paraId="409AA470" w14:textId="3BEE0634"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 xml:space="preserve">Strony ustalają następujący zakres robót, które wykonawca będzie wykonywał za pomocą Podwykonawców: </w:t>
      </w:r>
      <w:r w:rsidR="00650E1D">
        <w:rPr>
          <w:rFonts w:ascii="Tahoma" w:hAnsi="Tahoma" w:cs="Tahoma"/>
          <w:sz w:val="23"/>
          <w:szCs w:val="23"/>
          <w:lang w:eastAsia="pl-PL"/>
        </w:rPr>
        <w:t>…………………………….</w:t>
      </w:r>
      <w:r w:rsidRPr="00E02ED6">
        <w:rPr>
          <w:rFonts w:ascii="Tahoma" w:hAnsi="Tahoma" w:cs="Tahoma"/>
          <w:sz w:val="23"/>
          <w:szCs w:val="23"/>
          <w:lang w:eastAsia="pl-PL"/>
        </w:rPr>
        <w:t>.</w:t>
      </w:r>
    </w:p>
    <w:p w14:paraId="07A32419" w14:textId="77777777" w:rsidR="00E02ED6" w:rsidRPr="00935111" w:rsidRDefault="00E02ED6" w:rsidP="00D51542">
      <w:pPr>
        <w:numPr>
          <w:ilvl w:val="6"/>
          <w:numId w:val="40"/>
        </w:numPr>
        <w:tabs>
          <w:tab w:val="left" w:pos="426"/>
          <w:tab w:val="num" w:pos="2520"/>
        </w:tabs>
        <w:suppressAutoHyphens w:val="0"/>
        <w:ind w:left="426" w:hanging="426"/>
        <w:jc w:val="both"/>
        <w:rPr>
          <w:rFonts w:ascii="Tahoma" w:hAnsi="Tahoma" w:cs="Tahoma"/>
          <w:sz w:val="23"/>
          <w:szCs w:val="23"/>
          <w:highlight w:val="yellow"/>
          <w:lang w:eastAsia="pl-PL"/>
        </w:rPr>
      </w:pPr>
      <w:r w:rsidRPr="00E02ED6">
        <w:rPr>
          <w:rFonts w:ascii="Tahoma" w:hAnsi="Tahoma" w:cs="Tahoma"/>
          <w:sz w:val="23"/>
          <w:szCs w:val="23"/>
          <w:lang w:eastAsia="pl-PL"/>
        </w:rPr>
        <w:t xml:space="preserve">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w:t>
      </w:r>
      <w:r w:rsidRPr="00935111">
        <w:rPr>
          <w:rFonts w:ascii="Tahoma" w:hAnsi="Tahoma" w:cs="Tahoma"/>
          <w:sz w:val="23"/>
          <w:szCs w:val="23"/>
          <w:highlight w:val="yellow"/>
          <w:lang w:eastAsia="pl-PL"/>
        </w:rPr>
        <w:lastRenderedPageBreak/>
        <w:t>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18AC8A88" w14:textId="77777777" w:rsidR="00E02ED6" w:rsidRPr="00935111" w:rsidRDefault="00E02ED6" w:rsidP="00D51542">
      <w:pPr>
        <w:numPr>
          <w:ilvl w:val="6"/>
          <w:numId w:val="40"/>
        </w:numPr>
        <w:tabs>
          <w:tab w:val="left" w:pos="426"/>
          <w:tab w:val="num" w:pos="2520"/>
        </w:tabs>
        <w:suppressAutoHyphens w:val="0"/>
        <w:ind w:left="426" w:hanging="426"/>
        <w:jc w:val="both"/>
        <w:rPr>
          <w:rFonts w:ascii="Tahoma" w:hAnsi="Tahoma" w:cs="Tahoma"/>
          <w:sz w:val="23"/>
          <w:szCs w:val="23"/>
          <w:highlight w:val="yellow"/>
          <w:lang w:eastAsia="pl-PL"/>
        </w:rPr>
      </w:pPr>
      <w:r w:rsidRPr="00935111">
        <w:rPr>
          <w:rFonts w:ascii="Tahoma" w:hAnsi="Tahoma" w:cs="Tahoma"/>
          <w:sz w:val="23"/>
          <w:szCs w:val="23"/>
          <w:highlight w:val="yellow"/>
          <w:lang w:eastAsia="pl-PL"/>
        </w:rPr>
        <w:t>Wykonawca odpowiada przed zamawiającym za wszelkie działania i zaniechania Podwykonawców jak za własne działania i zaniechania.</w:t>
      </w:r>
    </w:p>
    <w:p w14:paraId="2E4B46C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935111">
        <w:rPr>
          <w:rFonts w:ascii="Tahoma" w:hAnsi="Tahoma" w:cs="Tahoma"/>
          <w:sz w:val="23"/>
          <w:szCs w:val="23"/>
          <w:highlight w:val="yellow"/>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w:t>
      </w:r>
      <w:r w:rsidRPr="00E02ED6">
        <w:rPr>
          <w:rFonts w:ascii="Tahoma" w:hAnsi="Tahoma" w:cs="Tahoma"/>
          <w:sz w:val="23"/>
          <w:szCs w:val="23"/>
          <w:lang w:eastAsia="pl-PL"/>
        </w:rPr>
        <w:t xml:space="preserve"> sprzeciwu, uważa się, że wyraził zgodę na zawarcie umowy lub aneksu.</w:t>
      </w:r>
    </w:p>
    <w:p w14:paraId="18E6B25C"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Umowa na roboty budowlane z Podwykonawcą lub dalszym podwykonawcą musi zawierać w szczególności:</w:t>
      </w:r>
    </w:p>
    <w:p w14:paraId="65552F23"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zakres robót powierzony Podwykonawcy dotyczący wykonania robót objętych umowa,</w:t>
      </w:r>
    </w:p>
    <w:p w14:paraId="0FFE4901"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kwotę wynagrodzenia - kwota ta nie powinna by wyższa, niż wartość tego zakresu robót wynikająca z oferty Wykonawcy,</w:t>
      </w:r>
    </w:p>
    <w:p w14:paraId="2943656F"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termin wykonania robót objętych umowa,</w:t>
      </w:r>
    </w:p>
    <w:p w14:paraId="19972466" w14:textId="77777777" w:rsidR="00E02ED6" w:rsidRPr="00E02ED6" w:rsidRDefault="00E02ED6" w:rsidP="00D51542">
      <w:pPr>
        <w:numPr>
          <w:ilvl w:val="6"/>
          <w:numId w:val="47"/>
        </w:numPr>
        <w:tabs>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65C250F"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 Wyłączenie, o którym mowa w zdaniu pierwszym, nie dotyczy umów o podwykonawstwo o wartości większej niż 50.000 zł. Obowiązek nie dotyczy umów o wartości mniejszej niż 50.000zł.</w:t>
      </w:r>
    </w:p>
    <w:p w14:paraId="28069FA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sidRPr="00E02ED6">
        <w:rPr>
          <w:lang w:eastAsia="pl-PL"/>
        </w:rPr>
        <w:t>.</w:t>
      </w:r>
    </w:p>
    <w:p w14:paraId="212745B3"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7AA9A5D0"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hAnsi="Tahoma" w:cs="Tahoma"/>
          <w:sz w:val="23"/>
          <w:szCs w:val="23"/>
          <w:lang w:eastAsia="pl-PL"/>
        </w:rPr>
        <w:t>Zatrudnienie Podwykonawcy bez uzyskania zgody zamawiającego uprawnia zamawiającego do odstąpienia od umowy z winy Wykonawcy a także</w:t>
      </w:r>
      <w:r w:rsidRPr="00E02ED6">
        <w:rPr>
          <w:rFonts w:ascii="Tahoma" w:hAnsi="Tahoma" w:cs="Tahoma"/>
          <w:color w:val="FF0000"/>
          <w:sz w:val="23"/>
          <w:szCs w:val="23"/>
          <w:lang w:eastAsia="pl-PL"/>
        </w:rPr>
        <w:t xml:space="preserve"> </w:t>
      </w:r>
      <w:r w:rsidRPr="00E02ED6">
        <w:rPr>
          <w:rFonts w:ascii="Tahoma" w:hAnsi="Tahoma" w:cs="Tahoma"/>
          <w:sz w:val="23"/>
          <w:szCs w:val="23"/>
          <w:lang w:eastAsia="pl-PL"/>
        </w:rPr>
        <w:t>wyłącza solidarną odpowiedzialność Zamawiającego i Wykonawcy za zapłatę wynagrodzenia za roboty wykonane przez Podwykonawcę.</w:t>
      </w:r>
    </w:p>
    <w:p w14:paraId="594B08D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przyjmuje na siebie następujące obowiązki szczegółowe:</w:t>
      </w:r>
    </w:p>
    <w:p w14:paraId="2E9EBF5A" w14:textId="77777777"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1B1FAFB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29A4FF62"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r w:rsidRPr="00E02ED6">
        <w:rPr>
          <w:rFonts w:ascii="Tahoma" w:eastAsia="Calibri" w:hAnsi="Tahoma" w:cs="Tahoma"/>
          <w:sz w:val="23"/>
          <w:szCs w:val="23"/>
          <w:lang w:eastAsia="pl-PL"/>
        </w:rPr>
        <w:lastRenderedPageBreak/>
        <w:t xml:space="preserve">- w przypadku zniszczenia lub uszkodzenia robót – naprawienia ich </w:t>
      </w:r>
      <w:r w:rsidRPr="00E02ED6">
        <w:rPr>
          <w:rFonts w:ascii="Tahoma" w:eastAsia="Calibri" w:hAnsi="Tahoma" w:cs="Tahoma"/>
          <w:sz w:val="23"/>
          <w:szCs w:val="23"/>
          <w:lang w:eastAsia="pl-PL"/>
        </w:rPr>
        <w:br/>
        <w:t>lub doprowadzenia do stanu poprzedniego.</w:t>
      </w:r>
    </w:p>
    <w:p w14:paraId="39E62EC4"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4E9CD8B7"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7232B134"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1DC51818"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12</w:t>
      </w:r>
    </w:p>
    <w:p w14:paraId="2D3A2278" w14:textId="0CDBE799"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Strony postanawiają, że odpowiedzialność Wykonawcy za wady przedmiotu Umowy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zostanie rozszerzona poprzez udzielenie pisemnej gwarancji Wykonawca udziela </w:t>
      </w:r>
      <w:r w:rsidR="006B1352">
        <w:rPr>
          <w:rFonts w:ascii="Tahoma" w:eastAsia="Calibri" w:hAnsi="Tahoma" w:cs="Tahoma"/>
          <w:b/>
          <w:bCs/>
          <w:sz w:val="23"/>
          <w:szCs w:val="23"/>
          <w:lang w:eastAsia="pl-PL"/>
        </w:rPr>
        <w:t>…</w:t>
      </w:r>
      <w:r w:rsidRPr="00E02ED6">
        <w:rPr>
          <w:rFonts w:ascii="Tahoma" w:eastAsia="Calibri" w:hAnsi="Tahoma" w:cs="Tahoma"/>
          <w:bCs/>
          <w:color w:val="C0504D"/>
          <w:sz w:val="23"/>
          <w:szCs w:val="23"/>
          <w:lang w:eastAsia="pl-PL"/>
        </w:rPr>
        <w:t xml:space="preserve"> </w:t>
      </w:r>
      <w:r w:rsidRPr="00E02ED6">
        <w:rPr>
          <w:rFonts w:ascii="Tahoma" w:eastAsia="Calibri" w:hAnsi="Tahoma" w:cs="Tahoma"/>
          <w:bCs/>
          <w:sz w:val="23"/>
          <w:szCs w:val="23"/>
          <w:lang w:eastAsia="pl-PL"/>
        </w:rPr>
        <w:t xml:space="preserve">miesięcy </w:t>
      </w:r>
      <w:r w:rsidRPr="00E02ED6">
        <w:rPr>
          <w:rFonts w:ascii="Tahoma" w:eastAsia="Calibri" w:hAnsi="Tahoma" w:cs="Tahoma"/>
          <w:sz w:val="23"/>
          <w:szCs w:val="23"/>
          <w:lang w:eastAsia="pl-PL"/>
        </w:rPr>
        <w:t>gwarancji na wykonane przez siebie roboty.</w:t>
      </w:r>
    </w:p>
    <w:p w14:paraId="2A490F97" w14:textId="77777777"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4FE7DDF5" w14:textId="77777777" w:rsidR="00E02ED6" w:rsidRPr="00E02ED6" w:rsidRDefault="00E02ED6" w:rsidP="00D51542">
      <w:pPr>
        <w:numPr>
          <w:ilvl w:val="0"/>
          <w:numId w:val="53"/>
        </w:numPr>
        <w:suppressAutoHyphens w:val="0"/>
        <w:autoSpaceDE w:val="0"/>
        <w:jc w:val="both"/>
        <w:rPr>
          <w:rFonts w:ascii="Tahoma" w:hAnsi="Tahoma" w:cs="Tahoma"/>
          <w:sz w:val="23"/>
          <w:szCs w:val="23"/>
          <w:lang w:eastAsia="pl-PL"/>
        </w:rPr>
      </w:pPr>
      <w:r w:rsidRPr="00E02ED6">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E02ED6">
        <w:rPr>
          <w:rFonts w:ascii="Tahoma" w:eastAsia="Calibri" w:hAnsi="Tahoma" w:cs="Tahoma"/>
          <w:b/>
          <w:sz w:val="23"/>
          <w:szCs w:val="23"/>
          <w:lang w:eastAsia="pl-PL"/>
        </w:rPr>
        <w:t>cały okres gwarancji</w:t>
      </w:r>
      <w:r w:rsidRPr="00E02ED6">
        <w:rPr>
          <w:rFonts w:ascii="Tahoma" w:eastAsia="Calibri" w:hAnsi="Tahoma" w:cs="Tahoma"/>
          <w:sz w:val="23"/>
          <w:szCs w:val="23"/>
          <w:lang w:eastAsia="pl-PL"/>
        </w:rPr>
        <w:t>.</w:t>
      </w:r>
    </w:p>
    <w:p w14:paraId="0D3AF27F" w14:textId="77777777" w:rsidR="00E02ED6" w:rsidRPr="00E02ED6" w:rsidRDefault="00E02ED6" w:rsidP="00E02ED6">
      <w:pPr>
        <w:suppressAutoHyphens w:val="0"/>
        <w:jc w:val="both"/>
        <w:rPr>
          <w:rFonts w:ascii="Tahoma" w:hAnsi="Tahoma" w:cs="Tahoma"/>
          <w:sz w:val="23"/>
          <w:szCs w:val="23"/>
          <w:lang w:eastAsia="pl-PL"/>
        </w:rPr>
      </w:pPr>
    </w:p>
    <w:p w14:paraId="2975BA9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13</w:t>
      </w:r>
    </w:p>
    <w:p w14:paraId="2484257F" w14:textId="77777777" w:rsidR="00E02ED6" w:rsidRPr="00E02ED6" w:rsidRDefault="00E02ED6" w:rsidP="00D51542">
      <w:pPr>
        <w:numPr>
          <w:ilvl w:val="0"/>
          <w:numId w:val="35"/>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zapłaci kary umowne Zamawiającemu w wysokości </w:t>
      </w:r>
      <w:r w:rsidRPr="00E02ED6">
        <w:rPr>
          <w:rFonts w:ascii="Tahoma" w:eastAsia="Calibri" w:hAnsi="Tahoma" w:cs="Tahoma"/>
          <w:b/>
          <w:sz w:val="23"/>
          <w:szCs w:val="23"/>
          <w:lang w:eastAsia="pl-PL"/>
        </w:rPr>
        <w:t>1%</w:t>
      </w:r>
      <w:r w:rsidRPr="00E02ED6">
        <w:rPr>
          <w:rFonts w:ascii="Tahoma" w:eastAsia="Calibri"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C9F4F87" w14:textId="77777777" w:rsidR="00E02ED6" w:rsidRPr="00E02ED6" w:rsidRDefault="00E02ED6" w:rsidP="00D51542">
      <w:pPr>
        <w:numPr>
          <w:ilvl w:val="0"/>
          <w:numId w:val="35"/>
        </w:numPr>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sidRPr="00E02ED6">
        <w:rPr>
          <w:rFonts w:ascii="Tahoma" w:eastAsia="Calibri" w:hAnsi="Tahoma" w:cs="Tahoma"/>
          <w:b/>
          <w:sz w:val="23"/>
          <w:szCs w:val="23"/>
          <w:lang w:eastAsia="pl-PL"/>
        </w:rPr>
        <w:t>50 %</w:t>
      </w:r>
      <w:r w:rsidRPr="00E02ED6">
        <w:rPr>
          <w:rFonts w:ascii="Tahoma" w:eastAsia="Calibri" w:hAnsi="Tahoma" w:cs="Tahoma"/>
          <w:sz w:val="23"/>
          <w:szCs w:val="23"/>
          <w:lang w:eastAsia="pl-PL"/>
        </w:rPr>
        <w:t xml:space="preserve"> wynagrodzenia umownego brutto, określonego w § 6 niniejszej umowy.</w:t>
      </w:r>
    </w:p>
    <w:p w14:paraId="06BAD872" w14:textId="77777777" w:rsidR="00E02ED6" w:rsidRPr="00E02ED6" w:rsidRDefault="00E02ED6" w:rsidP="00D51542">
      <w:pPr>
        <w:numPr>
          <w:ilvl w:val="0"/>
          <w:numId w:val="35"/>
        </w:numPr>
        <w:suppressAutoHyphens w:val="0"/>
        <w:ind w:left="284" w:hanging="284"/>
        <w:rPr>
          <w:rFonts w:ascii="Tahoma" w:hAnsi="Tahoma" w:cs="Tahoma"/>
          <w:sz w:val="23"/>
          <w:szCs w:val="23"/>
          <w:lang w:eastAsia="pl-PL"/>
        </w:rPr>
      </w:pPr>
      <w:r w:rsidRPr="00E02ED6">
        <w:rPr>
          <w:rFonts w:ascii="Tahoma" w:hAnsi="Tahoma" w:cs="Tahoma"/>
          <w:sz w:val="23"/>
          <w:szCs w:val="23"/>
          <w:lang w:eastAsia="pl-PL"/>
        </w:rPr>
        <w:t>Wykonawca zapłaci Zamawiającemu karę umowną:</w:t>
      </w:r>
    </w:p>
    <w:p w14:paraId="490E3E31" w14:textId="77777777" w:rsidR="00E02ED6" w:rsidRPr="00E02ED6" w:rsidRDefault="00E02ED6" w:rsidP="00E02ED6">
      <w:pPr>
        <w:suppressAutoHyphens w:val="0"/>
        <w:ind w:left="360"/>
        <w:jc w:val="both"/>
        <w:rPr>
          <w:rFonts w:ascii="Tahoma" w:hAnsi="Tahoma" w:cs="Tahoma"/>
          <w:sz w:val="23"/>
          <w:szCs w:val="23"/>
          <w:lang w:eastAsia="pl-PL"/>
        </w:rPr>
      </w:pPr>
      <w:r w:rsidRPr="00E02ED6">
        <w:rPr>
          <w:rFonts w:ascii="Tahoma" w:hAnsi="Tahoma" w:cs="Tahoma"/>
          <w:sz w:val="23"/>
          <w:szCs w:val="23"/>
          <w:lang w:eastAsia="pl-PL"/>
        </w:rPr>
        <w:t xml:space="preserve">1) za wprowadzenie na plac budowy Podwykonawcy, który nie został zgłoszony Zamawiającemu zgodnie z zapisami § 11,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4274C128"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2) w przypadku braku lub nieterminowej zapłaty wynagrodzenia należnego Podwykonawcom lub dalszym Podwykonawcom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1422EFD4"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t>
      </w:r>
      <w:r w:rsidRPr="00E02ED6">
        <w:rPr>
          <w:rFonts w:ascii="Tahoma" w:hAnsi="Tahoma" w:cs="Tahoma"/>
          <w:b/>
          <w:sz w:val="23"/>
          <w:szCs w:val="23"/>
          <w:lang w:eastAsia="pl-PL"/>
        </w:rPr>
        <w:t>wartości kontraktu</w:t>
      </w:r>
      <w:r w:rsidRPr="00E02ED6">
        <w:rPr>
          <w:rFonts w:ascii="Tahoma" w:hAnsi="Tahoma" w:cs="Tahoma"/>
          <w:sz w:val="23"/>
          <w:szCs w:val="23"/>
          <w:lang w:eastAsia="pl-PL"/>
        </w:rPr>
        <w:t xml:space="preserve"> za każde zdarzenie.</w:t>
      </w:r>
    </w:p>
    <w:p w14:paraId="1B5758C2"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4) w przypadku nieprzedłożenia poświadczonej za zgodność z oryginałem kopii umowy o podwykonawstwo lub jej zmiany, w wysokości </w:t>
      </w:r>
      <w:r w:rsidRPr="00E02ED6">
        <w:rPr>
          <w:rFonts w:ascii="Tahoma" w:hAnsi="Tahoma" w:cs="Tahoma"/>
          <w:b/>
          <w:sz w:val="23"/>
          <w:szCs w:val="23"/>
          <w:lang w:eastAsia="pl-PL"/>
        </w:rPr>
        <w:t>1% wartości kontraktu</w:t>
      </w:r>
      <w:r w:rsidRPr="00E02ED6">
        <w:rPr>
          <w:rFonts w:ascii="Tahoma" w:hAnsi="Tahoma" w:cs="Tahoma"/>
          <w:sz w:val="23"/>
          <w:szCs w:val="23"/>
          <w:lang w:eastAsia="pl-PL"/>
        </w:rPr>
        <w:t xml:space="preserve"> za każde zdarzenie.</w:t>
      </w:r>
    </w:p>
    <w:p w14:paraId="00F4BB8F"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wartości kontraktu za każde zdarzenie.</w:t>
      </w:r>
    </w:p>
    <w:p w14:paraId="47CC0F73" w14:textId="77777777" w:rsidR="00E02ED6" w:rsidRPr="00E02ED6" w:rsidRDefault="00E02ED6" w:rsidP="00D51542">
      <w:pPr>
        <w:numPr>
          <w:ilvl w:val="0"/>
          <w:numId w:val="35"/>
        </w:numPr>
        <w:suppressAutoHyphens w:val="0"/>
        <w:ind w:left="284" w:hanging="284"/>
        <w:jc w:val="both"/>
        <w:rPr>
          <w:rFonts w:ascii="Tahoma" w:hAnsi="Tahoma" w:cs="Tahoma"/>
          <w:sz w:val="23"/>
          <w:szCs w:val="23"/>
          <w:lang w:eastAsia="pl-PL"/>
        </w:rPr>
      </w:pPr>
      <w:r w:rsidRPr="00E02ED6">
        <w:rPr>
          <w:rFonts w:ascii="Tahoma"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A7998F3" w14:textId="77777777" w:rsidR="00E02ED6" w:rsidRPr="00E02ED6" w:rsidRDefault="00E02ED6" w:rsidP="00D51542">
      <w:pPr>
        <w:numPr>
          <w:ilvl w:val="0"/>
          <w:numId w:val="35"/>
        </w:numPr>
        <w:suppressAutoHyphens w:val="0"/>
        <w:ind w:left="284" w:hanging="284"/>
        <w:jc w:val="both"/>
        <w:rPr>
          <w:rFonts w:ascii="Tahoma" w:eastAsia="Calibri" w:hAnsi="Tahoma" w:cs="Tahoma"/>
          <w:b/>
          <w:bCs/>
          <w:sz w:val="23"/>
          <w:szCs w:val="23"/>
          <w:lang w:eastAsia="pl-PL"/>
        </w:rPr>
      </w:pPr>
      <w:r w:rsidRPr="00E02ED6">
        <w:rPr>
          <w:rFonts w:ascii="Tahoma" w:hAnsi="Tahoma" w:cs="Tahoma"/>
          <w:sz w:val="23"/>
          <w:szCs w:val="23"/>
          <w:lang w:eastAsia="pl-PL"/>
        </w:rPr>
        <w:t>Strony zastrzegają sobie prawo dochodzenia odszkodowania uzupełniającego jeśli powstała szkoda przewyższy wysokość kar umownych.</w:t>
      </w:r>
    </w:p>
    <w:p w14:paraId="25ED9658"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26AD6F62"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14</w:t>
      </w:r>
    </w:p>
    <w:p w14:paraId="6696CC07"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Odbiory częściowe oraz odbiory robót zanikających dokonywane będą przez</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Zamawiającego z udziałem Inspektora Nadzoru oraz na podstawie pisemnego zgłoszenia</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 dzienniku budowy w ciągu 7 dni od daty zgłoszenia. Komisyjny odbiór końcowy robót</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zorganizowany będzie przez Zamawiającego w terminie 14 dni od daty zgłoszenia i</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potwierdzenia gotowości wykonanych robót do odbioru przez Inspektora Nadzoru.</w:t>
      </w:r>
    </w:p>
    <w:p w14:paraId="421E290C"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czynności odbioru zostaną stwierdzone wady, to Zamawiającemu przysługują następujące uprawnienia :</w:t>
      </w:r>
    </w:p>
    <w:p w14:paraId="1A19788B" w14:textId="77777777" w:rsidR="00E02ED6" w:rsidRPr="00E02ED6" w:rsidRDefault="00E02ED6" w:rsidP="00D51542">
      <w:pPr>
        <w:numPr>
          <w:ilvl w:val="0"/>
          <w:numId w:val="37"/>
        </w:numPr>
        <w:tabs>
          <w:tab w:val="clear" w:pos="1069"/>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wady nadają się do usunięcia, może odmówić odbioru do czasu usunięcia wad,</w:t>
      </w:r>
    </w:p>
    <w:p w14:paraId="5E323566" w14:textId="77777777" w:rsidR="00E02ED6" w:rsidRPr="00E02ED6" w:rsidRDefault="00E02ED6" w:rsidP="00D51542">
      <w:pPr>
        <w:numPr>
          <w:ilvl w:val="0"/>
          <w:numId w:val="37"/>
        </w:numPr>
        <w:tabs>
          <w:tab w:val="clear" w:pos="1069"/>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47378024"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Strony postanawiają, że będzie spisany protokół z czynności odbioru, zawierający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wszelkie ustalenia dokonane w toku odbioru, jak też terminy wyznaczone na usunięcie</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stwierdzonych przy odbiorze wad.</w:t>
      </w:r>
    </w:p>
    <w:p w14:paraId="373BC91C"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Strony ustalają następujące postanowienia szczegółowe w sprawie procedury odbioru:</w:t>
      </w:r>
    </w:p>
    <w:p w14:paraId="0B9EFD75" w14:textId="77777777" w:rsidR="00E02ED6" w:rsidRPr="00E02ED6" w:rsidRDefault="00E02ED6" w:rsidP="00D51542">
      <w:pPr>
        <w:numPr>
          <w:ilvl w:val="0"/>
          <w:numId w:val="46"/>
        </w:numPr>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6D6E3383"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5. Wykonawca jest zobowiązany do zawiadomienia Zamawiającego o usunięciu wad oraz do żądania wyznaczenia terminu na odbiór zakwestionowanych poprzednio robót jako wadliwych.</w:t>
      </w:r>
    </w:p>
    <w:p w14:paraId="37BB29C4"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6. Po protokolarnym stwierdzeniu usunięcia wad stwierdzonych przy odbiorze oraz w okresie gwarancji, rozpoczynają swój bieg terminy na zwrot zabezpieczenia należytego wykonania umowy, o którym mowa w § 15 niniejszej Umowy.</w:t>
      </w:r>
    </w:p>
    <w:p w14:paraId="223E23BD"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7. Zamawiający może podjąć decyzję o przerwaniu czynności odbioru, jeżeli w czasie tych czynności ujawniono istnienie takich wad, które uniemożliwiają użytkowanie przedmiotu Umowy zgodnie z przeznaczeniem – aż do usunięcia tych wad.</w:t>
      </w:r>
    </w:p>
    <w:p w14:paraId="44EDD3D7" w14:textId="77777777" w:rsidR="00E02ED6" w:rsidRPr="00E02ED6" w:rsidRDefault="00E02ED6" w:rsidP="00E02ED6">
      <w:pPr>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8. Wykonanie przedmiotu umowy w terminie następuje w momencie podpisania ostatecznego bezusterkowego protokołu odbioru robót.  </w:t>
      </w:r>
    </w:p>
    <w:p w14:paraId="72E4B233"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4A95393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15</w:t>
      </w:r>
    </w:p>
    <w:p w14:paraId="59C132B9"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63C3B613" w14:textId="7F6753EE"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wnosi zabezpieczenie należytego wykonania umowy w wysokości </w:t>
      </w:r>
      <w:r w:rsidR="00D2508B">
        <w:rPr>
          <w:rFonts w:ascii="Tahoma" w:eastAsia="Calibri" w:hAnsi="Tahoma" w:cs="Tahoma"/>
          <w:sz w:val="23"/>
          <w:szCs w:val="23"/>
          <w:lang w:eastAsia="pl-PL"/>
        </w:rPr>
        <w:t>9</w:t>
      </w:r>
      <w:r w:rsidRPr="00E02ED6">
        <w:rPr>
          <w:rFonts w:ascii="Tahoma" w:eastAsia="Calibri" w:hAnsi="Tahoma" w:cs="Tahoma"/>
          <w:sz w:val="23"/>
          <w:szCs w:val="23"/>
          <w:lang w:eastAsia="pl-PL"/>
        </w:rPr>
        <w:t>% ceny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brutto przedstawionej w ofercie, co stanowi kwotę </w:t>
      </w:r>
      <w:r w:rsidR="00D2508B">
        <w:rPr>
          <w:rFonts w:ascii="Tahoma" w:eastAsia="Calibri" w:hAnsi="Tahoma" w:cs="Tahoma"/>
          <w:b/>
          <w:sz w:val="23"/>
          <w:szCs w:val="23"/>
          <w:lang w:eastAsia="pl-PL"/>
        </w:rPr>
        <w:t>…………….</w:t>
      </w:r>
      <w:r w:rsidRPr="00E02ED6">
        <w:rPr>
          <w:rFonts w:ascii="Tahoma" w:eastAsia="Calibri" w:hAnsi="Tahoma" w:cs="Tahoma"/>
          <w:sz w:val="23"/>
          <w:szCs w:val="23"/>
          <w:lang w:eastAsia="pl-PL"/>
        </w:rPr>
        <w:t xml:space="preserve"> zł (słownie: </w:t>
      </w:r>
      <w:r w:rsidR="00D2508B">
        <w:rPr>
          <w:rFonts w:ascii="Tahoma" w:eastAsia="Calibri" w:hAnsi="Tahoma" w:cs="Tahoma"/>
          <w:sz w:val="23"/>
          <w:szCs w:val="23"/>
          <w:lang w:eastAsia="pl-PL"/>
        </w:rPr>
        <w:t>………………………………………………………………………….</w:t>
      </w:r>
      <w:r w:rsidRPr="00E02ED6">
        <w:rPr>
          <w:rFonts w:ascii="Tahoma" w:eastAsia="Calibri" w:hAnsi="Tahoma" w:cs="Tahoma"/>
          <w:sz w:val="23"/>
          <w:szCs w:val="23"/>
          <w:lang w:eastAsia="pl-PL"/>
        </w:rPr>
        <w:t>/100).</w:t>
      </w:r>
    </w:p>
    <w:p w14:paraId="662CF30E" w14:textId="32170C56"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Zabezpieczenie należytego wykonania umowy dokonano w formie </w:t>
      </w:r>
      <w:r w:rsidR="00D2508B">
        <w:rPr>
          <w:rFonts w:ascii="Tahoma" w:eastAsia="Calibri" w:hAnsi="Tahoma" w:cs="Tahoma"/>
          <w:sz w:val="23"/>
          <w:szCs w:val="23"/>
          <w:lang w:eastAsia="pl-PL"/>
        </w:rPr>
        <w:t>………………………………………</w:t>
      </w:r>
    </w:p>
    <w:p w14:paraId="65755F76"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62DC29FA"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 o którym mowa w Specyfikacji Istotnych</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Warunków Zamówienia zostanie zwolnione w terminach i na zasadach określonych w art.</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151 ustawy z dn. 29 stycznia 2004r. prawo zamówień publicznych.</w:t>
      </w:r>
    </w:p>
    <w:p w14:paraId="33433C2E"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35687AD1" w14:textId="77777777" w:rsidR="00E02ED6" w:rsidRPr="00E02ED6" w:rsidRDefault="00E02ED6" w:rsidP="00E02ED6">
      <w:pPr>
        <w:suppressAutoHyphens w:val="0"/>
        <w:autoSpaceDE w:val="0"/>
        <w:ind w:left="720"/>
        <w:contextualSpacing/>
        <w:jc w:val="both"/>
        <w:rPr>
          <w:rFonts w:ascii="Tahoma" w:eastAsia="Calibri" w:hAnsi="Tahoma" w:cs="Tahoma"/>
          <w:sz w:val="23"/>
          <w:szCs w:val="23"/>
          <w:lang w:eastAsia="pl-PL"/>
        </w:rPr>
      </w:pPr>
    </w:p>
    <w:p w14:paraId="043C70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16</w:t>
      </w:r>
    </w:p>
    <w:p w14:paraId="1DA3918B"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jest zobowi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zany zawrze</w:t>
      </w:r>
      <w:r w:rsidRPr="00E02ED6">
        <w:rPr>
          <w:rFonts w:ascii="Tahoma" w:eastAsia="TimesNewRoman" w:hAnsi="Tahoma" w:cs="Tahoma"/>
          <w:sz w:val="23"/>
          <w:szCs w:val="23"/>
          <w:lang w:eastAsia="pl-PL"/>
        </w:rPr>
        <w:t xml:space="preserve">ć </w:t>
      </w:r>
      <w:r w:rsidRPr="00E02ED6">
        <w:rPr>
          <w:rFonts w:ascii="Tahoma" w:hAnsi="Tahoma" w:cs="Tahoma"/>
          <w:sz w:val="23"/>
          <w:szCs w:val="23"/>
          <w:lang w:eastAsia="pl-PL"/>
        </w:rPr>
        <w:t>na własny koszt umow</w:t>
      </w:r>
      <w:r w:rsidRPr="00E02ED6">
        <w:rPr>
          <w:rFonts w:ascii="Tahoma" w:eastAsia="TimesNewRoman" w:hAnsi="Tahoma" w:cs="Tahoma"/>
          <w:sz w:val="23"/>
          <w:szCs w:val="23"/>
          <w:lang w:eastAsia="pl-PL"/>
        </w:rPr>
        <w:t xml:space="preserve">ę </w:t>
      </w:r>
      <w:r w:rsidRPr="00E02ED6">
        <w:rPr>
          <w:rFonts w:ascii="Tahoma" w:hAnsi="Tahoma" w:cs="Tahoma"/>
          <w:sz w:val="23"/>
          <w:szCs w:val="23"/>
          <w:lang w:eastAsia="pl-PL"/>
        </w:rPr>
        <w:t>ubezpieczenia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 cywilnej wraz z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w:t>
      </w:r>
      <w:r w:rsidRPr="00E02ED6">
        <w:rPr>
          <w:rFonts w:ascii="Tahoma" w:eastAsia="TimesNewRoman" w:hAnsi="Tahoma" w:cs="Tahoma"/>
          <w:sz w:val="23"/>
          <w:szCs w:val="23"/>
          <w:lang w:eastAsia="pl-PL"/>
        </w:rPr>
        <w:t xml:space="preserve">ą </w:t>
      </w:r>
      <w:r w:rsidRPr="00E02ED6">
        <w:rPr>
          <w:rFonts w:ascii="Tahoma" w:hAnsi="Tahoma" w:cs="Tahoma"/>
          <w:sz w:val="23"/>
          <w:szCs w:val="23"/>
          <w:lang w:eastAsia="pl-PL"/>
        </w:rPr>
        <w:t>za podwykonawców, za szkody wyrz</w:t>
      </w:r>
      <w:r w:rsidRPr="00E02ED6">
        <w:rPr>
          <w:rFonts w:ascii="Tahoma" w:eastAsia="TimesNewRoman" w:hAnsi="Tahoma" w:cs="Tahoma"/>
          <w:sz w:val="23"/>
          <w:szCs w:val="23"/>
          <w:lang w:eastAsia="pl-PL"/>
        </w:rPr>
        <w:t>ą</w:t>
      </w:r>
      <w:r w:rsidRPr="00E02ED6">
        <w:rPr>
          <w:rFonts w:ascii="Tahoma" w:hAnsi="Tahoma" w:cs="Tahoma"/>
          <w:sz w:val="23"/>
          <w:szCs w:val="23"/>
          <w:lang w:eastAsia="pl-PL"/>
        </w:rPr>
        <w:t>dzone na mieniu lub osobie powstałe w zwi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zku z prowadzoną działalnością gospodarczą.</w:t>
      </w:r>
    </w:p>
    <w:p w14:paraId="27134DC6"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2A9B7B53"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ponosi pełną odpowiedzialność za szkody wyrządzone osobom trzecim w związku z prowadzonymi robotami w ramach przedmiotowego zamówienia</w:t>
      </w:r>
    </w:p>
    <w:p w14:paraId="29D6E330" w14:textId="77777777" w:rsidR="00E02ED6" w:rsidRPr="00E02ED6" w:rsidRDefault="00E02ED6" w:rsidP="00E02ED6">
      <w:pPr>
        <w:suppressAutoHyphens w:val="0"/>
        <w:autoSpaceDE w:val="0"/>
        <w:ind w:left="284"/>
        <w:contextualSpacing/>
        <w:jc w:val="both"/>
        <w:rPr>
          <w:rFonts w:ascii="Tahoma" w:hAnsi="Tahoma" w:cs="Tahoma"/>
          <w:sz w:val="23"/>
          <w:szCs w:val="23"/>
          <w:lang w:eastAsia="pl-PL"/>
        </w:rPr>
      </w:pPr>
    </w:p>
    <w:p w14:paraId="33D67F95"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17</w:t>
      </w:r>
    </w:p>
    <w:p w14:paraId="46E9341F"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7B815D8E" w14:textId="653ACB0C"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2CEEF7B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66A0F26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77F4C1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d) W przypadku odbiegających w sposób istotny od przyjętych w dokumentacji projektowej warunków geologicznych, które mogą skutkować w świetle dotychczasowych założeń niewykonaniem lub nienależytym wykonaniem przedmiotu Umowy.</w:t>
      </w:r>
    </w:p>
    <w:p w14:paraId="79976B9E"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4108750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7C7D4A5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6D9A583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h) Zmiana dot. zakresu robót przewidzianego dla podwykonawców.</w:t>
      </w:r>
    </w:p>
    <w:p w14:paraId="55379AE3"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i) Zmiana podwykonawców.</w:t>
      </w:r>
    </w:p>
    <w:p w14:paraId="513DCD0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AEE97B3"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w:t>
      </w:r>
      <w:r w:rsidRPr="00E02ED6">
        <w:rPr>
          <w:rFonts w:ascii="Tahoma" w:eastAsia="Calibri" w:hAnsi="Tahoma" w:cs="Tahoma"/>
          <w:sz w:val="23"/>
          <w:szCs w:val="23"/>
          <w:lang w:eastAsia="pl-PL"/>
        </w:rPr>
        <w:lastRenderedPageBreak/>
        <w:t>takich zmian wynika z okoliczności, których nie można było przewidzieć w chwili zawarcia Umowy.</w:t>
      </w:r>
    </w:p>
    <w:p w14:paraId="3E3E7CED"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(Klauzule waloryzacyjne)</w:t>
      </w:r>
    </w:p>
    <w:p w14:paraId="7E4B7433"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1. Strony przewidują możliwość zmiany wysokości wynagrodzenia wyko</w:t>
      </w:r>
      <w:r w:rsidRPr="00E02ED6">
        <w:rPr>
          <w:rFonts w:ascii="Tahoma" w:eastAsia="Calibri" w:hAnsi="Tahoma" w:cs="Tahoma"/>
          <w:sz w:val="23"/>
          <w:szCs w:val="23"/>
          <w:lang w:eastAsia="pl-PL"/>
        </w:rPr>
        <w:softHyphen/>
        <w:t>nawcy w następujących warunkach:</w:t>
      </w:r>
    </w:p>
    <w:p w14:paraId="2FB5BC25"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zmiany stawki podatku od towarów i usług,</w:t>
      </w:r>
    </w:p>
    <w:p w14:paraId="69FF9568"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0D1398F1"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zasad podlegania ubezpieczeniom społecznym lub ubezpieczeniu zdrowotnemu lub wysokości stawki składki na ubezpieczenia społecz</w:t>
      </w:r>
      <w:r w:rsidRPr="00E02ED6">
        <w:rPr>
          <w:rFonts w:ascii="Tahoma" w:eastAsia="Calibri" w:hAnsi="Tahoma" w:cs="Tahoma"/>
          <w:sz w:val="23"/>
          <w:szCs w:val="23"/>
          <w:lang w:eastAsia="pl-PL"/>
        </w:rPr>
        <w:softHyphen/>
        <w:t>ne lub zdrowotne jeżeli zmiany te będą miały wpływ na koszty wykonania zamówienia przez wykonawcę.</w:t>
      </w:r>
    </w:p>
    <w:p w14:paraId="43DF0714" w14:textId="0357965E"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2. W sytuacji wystąpienia okoliczności wskazanych w ust. 1 pkt </w:t>
      </w:r>
      <w:r w:rsidR="00D2508B">
        <w:rPr>
          <w:rFonts w:ascii="Tahoma" w:eastAsia="Calibri" w:hAnsi="Tahoma" w:cs="Tahoma"/>
          <w:sz w:val="23"/>
          <w:szCs w:val="23"/>
          <w:lang w:eastAsia="pl-PL"/>
        </w:rPr>
        <w:t>a</w:t>
      </w:r>
      <w:r w:rsidRPr="00E02ED6">
        <w:rPr>
          <w:rFonts w:ascii="Tahoma" w:eastAsia="Calibri" w:hAnsi="Tahoma" w:cs="Tahoma"/>
          <w:sz w:val="23"/>
          <w:szCs w:val="23"/>
          <w:lang w:eastAsia="pl-PL"/>
        </w:rPr>
        <w:t xml:space="preserve"> wykonaw</w:t>
      </w:r>
      <w:r w:rsidRPr="00E02ED6">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E02ED6">
        <w:rPr>
          <w:rFonts w:ascii="Tahoma" w:eastAsia="Calibri" w:hAnsi="Tahoma" w:cs="Tahoma"/>
          <w:sz w:val="23"/>
          <w:szCs w:val="23"/>
          <w:lang w:eastAsia="pl-PL"/>
        </w:rPr>
        <w:softHyphen/>
        <w:t>ne oraz dokładne wyliczenie kwoty wynagrodzenia wykonawcy po zmia</w:t>
      </w:r>
      <w:r w:rsidRPr="00E02ED6">
        <w:rPr>
          <w:rFonts w:ascii="Tahoma" w:eastAsia="Calibri" w:hAnsi="Tahoma" w:cs="Tahoma"/>
          <w:sz w:val="23"/>
          <w:szCs w:val="23"/>
          <w:lang w:eastAsia="pl-PL"/>
        </w:rPr>
        <w:softHyphen/>
        <w:t>nie umowy.</w:t>
      </w:r>
    </w:p>
    <w:p w14:paraId="5E1F6693" w14:textId="3077629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3. W sytuacji wystąpienia okoliczności wskazanych w ust. 1 pkt </w:t>
      </w:r>
      <w:r w:rsidR="00D2508B">
        <w:rPr>
          <w:rFonts w:ascii="Tahoma" w:eastAsia="Calibri" w:hAnsi="Tahoma" w:cs="Tahoma"/>
          <w:sz w:val="23"/>
          <w:szCs w:val="23"/>
          <w:lang w:eastAsia="pl-PL"/>
        </w:rPr>
        <w:t>b</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E02ED6">
        <w:rPr>
          <w:rFonts w:ascii="Tahoma" w:eastAsia="Calibri" w:hAnsi="Tahoma" w:cs="Tahoma"/>
          <w:sz w:val="23"/>
          <w:szCs w:val="23"/>
          <w:lang w:eastAsia="pl-PL"/>
        </w:rPr>
        <w:softHyphen/>
        <w:t>tyczne i prawne oraz dokładne wyliczenie kwoty wynagrodzenia wyko</w:t>
      </w:r>
      <w:r w:rsidRPr="00E02ED6">
        <w:rPr>
          <w:rFonts w:ascii="Tahoma" w:eastAsia="Calibri" w:hAnsi="Tahoma" w:cs="Tahoma"/>
          <w:sz w:val="23"/>
          <w:szCs w:val="23"/>
          <w:lang w:eastAsia="pl-PL"/>
        </w:rPr>
        <w:softHyphen/>
        <w:t>nawcy po zmianie umowy, w szczególności wykonawca będzie zobo</w:t>
      </w:r>
      <w:r w:rsidRPr="00E02ED6">
        <w:rPr>
          <w:rFonts w:ascii="Tahoma" w:eastAsia="Calibri" w:hAnsi="Tahoma" w:cs="Tahoma"/>
          <w:sz w:val="23"/>
          <w:szCs w:val="23"/>
          <w:lang w:eastAsia="pl-PL"/>
        </w:rPr>
        <w:softHyphen/>
        <w:t>wiązany wykazać związek pomiędzy wnioskowaną kwotą podwyższenia wynagrodzenia umownego a wpływem zmiany minimalnego wynagrodze</w:t>
      </w:r>
      <w:r w:rsidRPr="00E02ED6">
        <w:rPr>
          <w:rFonts w:ascii="Tahoma" w:eastAsia="Calibri" w:hAnsi="Tahoma" w:cs="Tahoma"/>
          <w:sz w:val="23"/>
          <w:szCs w:val="23"/>
          <w:lang w:eastAsia="pl-PL"/>
        </w:rPr>
        <w:softHyphen/>
        <w:t>nia za pracę na kalkulację ceny ofertowej. Wniosek powinien obejmować jedynie te dodatkowe koszty realizacji zamówienia, które wykonawca obo</w:t>
      </w:r>
      <w:r w:rsidRPr="00E02ED6">
        <w:rPr>
          <w:rFonts w:ascii="Tahoma" w:eastAsia="Calibri" w:hAnsi="Tahoma" w:cs="Tahoma"/>
          <w:sz w:val="23"/>
          <w:szCs w:val="23"/>
          <w:lang w:eastAsia="pl-PL"/>
        </w:rPr>
        <w:softHyphen/>
        <w:t>wiązkowo ponosi w związku z podwyższeniem wysokości płacy minimalnej. Nie będą akceptowane koszty wynikające z podwyższenia wyna</w:t>
      </w:r>
      <w:r w:rsidRPr="00E02ED6">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75AF0D36" w14:textId="5E7CE16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4. W sytuacji wystąpienia okoliczności wskazanych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sidRPr="00E02ED6">
        <w:rPr>
          <w:rFonts w:ascii="Tahoma" w:eastAsia="Calibri" w:hAnsi="Tahoma" w:cs="Tahoma"/>
          <w:sz w:val="23"/>
          <w:szCs w:val="23"/>
          <w:lang w:eastAsia="pl-PL"/>
        </w:rPr>
        <w:softHyphen/>
        <w:t>sad podlegania ubezpieczeniom społecznym lub ubezpieczeniu zdrowot</w:t>
      </w:r>
      <w:r w:rsidRPr="00E02ED6">
        <w:rPr>
          <w:rFonts w:ascii="Tahoma" w:eastAsia="Calibri" w:hAnsi="Tahoma" w:cs="Tahoma"/>
          <w:sz w:val="23"/>
          <w:szCs w:val="23"/>
          <w:lang w:eastAsia="pl-PL"/>
        </w:rPr>
        <w:softHyphen/>
        <w:t>nemu lub wysokości stawki składki na ubezpieczenia społeczne lub zdro</w:t>
      </w:r>
      <w:r w:rsidRPr="00E02ED6">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E02ED6">
        <w:rPr>
          <w:rFonts w:ascii="Tahoma" w:eastAsia="Calibri" w:hAnsi="Tahoma" w:cs="Tahoma"/>
          <w:sz w:val="23"/>
          <w:szCs w:val="23"/>
          <w:lang w:eastAsia="pl-PL"/>
        </w:rPr>
        <w:softHyphen/>
        <w:t xml:space="preserve">zać związek pomiędzy wnioskowaną kwotą podwyższenia wynagrodzenia umownego a wpływem zmiany zasad, o którym mowa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na kalkulację ceny ofertowej. Wniosek powinien obejmować jedynie te do</w:t>
      </w:r>
      <w:r w:rsidRPr="00E02ED6">
        <w:rPr>
          <w:rFonts w:ascii="Tahoma" w:eastAsia="Calibri" w:hAnsi="Tahoma" w:cs="Tahoma"/>
          <w:sz w:val="23"/>
          <w:szCs w:val="23"/>
          <w:lang w:eastAsia="pl-PL"/>
        </w:rPr>
        <w:softHyphen/>
        <w:t>datkowe koszty realizacji zamówienia, które wykonawca obowiązkowo po</w:t>
      </w:r>
      <w:r w:rsidRPr="00E02ED6">
        <w:rPr>
          <w:rFonts w:ascii="Tahoma" w:eastAsia="Calibri" w:hAnsi="Tahoma" w:cs="Tahoma"/>
          <w:sz w:val="23"/>
          <w:szCs w:val="23"/>
          <w:lang w:eastAsia="pl-PL"/>
        </w:rPr>
        <w:softHyphen/>
        <w:t>nosi w związku ze zmianą zasad, o których mowa w ust. 1 pkt 3.</w:t>
      </w:r>
    </w:p>
    <w:p w14:paraId="579ABB7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5. Zamawiający po zaakceptowaniu wniosków, o których mowa w ust. 3, wy</w:t>
      </w:r>
      <w:r w:rsidRPr="00E02ED6">
        <w:rPr>
          <w:rFonts w:ascii="Tahoma" w:eastAsia="Calibri" w:hAnsi="Tahoma" w:cs="Tahoma"/>
          <w:sz w:val="23"/>
          <w:szCs w:val="23"/>
          <w:lang w:eastAsia="pl-PL"/>
        </w:rPr>
        <w:softHyphen/>
        <w:t>znacza datę podpisania aneksu do umowy.</w:t>
      </w:r>
    </w:p>
    <w:p w14:paraId="66169EF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0CDD68AA" w14:textId="0368673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 xml:space="preserve">7. Obowiązek wykazania wpływu zmian, o których mowa w ust. 1 pkt </w:t>
      </w:r>
      <w:r w:rsidR="00D51542">
        <w:rPr>
          <w:rFonts w:ascii="Tahoma" w:eastAsia="Calibri" w:hAnsi="Tahoma" w:cs="Tahoma"/>
          <w:sz w:val="23"/>
          <w:szCs w:val="23"/>
          <w:lang w:eastAsia="pl-PL"/>
        </w:rPr>
        <w:t>c</w:t>
      </w:r>
      <w:r w:rsidRPr="00E02ED6">
        <w:rPr>
          <w:rFonts w:ascii="Tahoma" w:eastAsia="Calibri" w:hAnsi="Tahoma" w:cs="Tahoma"/>
          <w:sz w:val="23"/>
          <w:szCs w:val="23"/>
          <w:lang w:eastAsia="pl-PL"/>
        </w:rPr>
        <w:t>, na koszty wykonania zamówienia należy do wykonawcy pod rygorem od</w:t>
      </w:r>
      <w:r w:rsidRPr="00E02ED6">
        <w:rPr>
          <w:rFonts w:ascii="Tahoma" w:eastAsia="Calibri" w:hAnsi="Tahoma" w:cs="Tahoma"/>
          <w:sz w:val="23"/>
          <w:szCs w:val="23"/>
          <w:lang w:eastAsia="pl-PL"/>
        </w:rPr>
        <w:softHyphen/>
        <w:t>mowy dokonania zmiany umowy przez zamawiającego.</w:t>
      </w:r>
    </w:p>
    <w:p w14:paraId="2504E9B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8862462"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18</w:t>
      </w:r>
    </w:p>
    <w:p w14:paraId="5D2EB1D2"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6368A68B"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Zamawiającemu przysługuje prawo odstąpienia od Umowy :</w:t>
      </w:r>
    </w:p>
    <w:p w14:paraId="40CA19DB"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44ECDF6"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razie upadłości lub rozwiązania firmy Wykonawcy,</w:t>
      </w:r>
    </w:p>
    <w:p w14:paraId="7E402351"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gdy zostanie wydany nakaz zajęcia majątku Wykonawcy,</w:t>
      </w:r>
    </w:p>
    <w:p w14:paraId="7D97C92B"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nie rozpoczął robót bez uzasadnionych przyczyn oraz nie kontynuuje ich, pomimo wezwania Zamawiającego złożonego na piśmie,</w:t>
      </w:r>
    </w:p>
    <w:p w14:paraId="430D6271"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przerwał realizację robót i przerwa ta trwa dłużej niż 15 dni.</w:t>
      </w:r>
    </w:p>
    <w:p w14:paraId="73867193"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7BFFD28" w14:textId="77777777" w:rsidR="00E02ED6" w:rsidRPr="00E02ED6" w:rsidRDefault="00E02ED6" w:rsidP="00D51542">
      <w:pPr>
        <w:numPr>
          <w:ilvl w:val="0"/>
          <w:numId w:val="48"/>
        </w:numPr>
        <w:tabs>
          <w:tab w:val="num" w:pos="48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Zamawiającemu przysługuje prawo odstąpienia od umowy bez wyznaczenia terminu dodatkowego w następujących sytuacjach gdy:</w:t>
      </w:r>
    </w:p>
    <w:p w14:paraId="6B5F989B" w14:textId="77777777" w:rsidR="00E02ED6" w:rsidRPr="00E02ED6" w:rsidRDefault="00E02ED6" w:rsidP="00E02ED6">
      <w:pPr>
        <w:suppressAutoHyphens w:val="0"/>
        <w:ind w:left="284"/>
        <w:jc w:val="both"/>
        <w:rPr>
          <w:rFonts w:ascii="Tahoma" w:eastAsia="Calibri" w:hAnsi="Tahoma" w:cs="Tahoma"/>
          <w:sz w:val="23"/>
          <w:szCs w:val="23"/>
          <w:lang w:eastAsia="pl-PL"/>
        </w:rPr>
      </w:pPr>
      <w:r w:rsidRPr="00E02ED6">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4D6E7189"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wypadku odstąpienia od Umowy, Wykonawcę oraz Zamawiającego obciążają następujące obowiązki :</w:t>
      </w:r>
    </w:p>
    <w:p w14:paraId="21067F18"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terminie 7 dni od daty odstąpienia od Umowy, Wykonawca przy udziale Zamawiającego sporządzi szczegółowy protokół inwentaryzacji robót w toku, według stanu na dzień odstąpienia,</w:t>
      </w:r>
    </w:p>
    <w:p w14:paraId="11468BE5"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zabezpieczy przerwane roboty w zakresie obustronnie uzgodnionym, na koszt tej strony, która odstąpiła od Umowy,</w:t>
      </w:r>
    </w:p>
    <w:p w14:paraId="5A71914E"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51E03141"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0CE753D"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w razie odstąpienia od Umowy z przyczyn, za które Wykonawca nie odpowiada, zobowiązany jest do :</w:t>
      </w:r>
    </w:p>
    <w:p w14:paraId="2B746AD8"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dokonania odbioru robót przerwanych oraz do zapłaty wynagrodzenia za roboty, które zostały wykonane do dnia odstąpienia,</w:t>
      </w:r>
    </w:p>
    <w:p w14:paraId="2C33B776"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odkupienia materiałów, konstrukcji lub urządzeń określonych w ust. 5 pkt c niniejszego paragrafu Umowy,</w:t>
      </w:r>
    </w:p>
    <w:p w14:paraId="5711FF49"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przejęcia od Wykonawcy pod swój dozór terenu budowy.</w:t>
      </w:r>
    </w:p>
    <w:p w14:paraId="687B700E"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41E8E3A5" w14:textId="77777777" w:rsidR="00297642" w:rsidRDefault="00297642" w:rsidP="00E02ED6">
      <w:pPr>
        <w:suppressAutoHyphens w:val="0"/>
        <w:autoSpaceDE w:val="0"/>
        <w:jc w:val="center"/>
        <w:rPr>
          <w:rFonts w:ascii="Tahoma" w:eastAsia="Calibri" w:hAnsi="Tahoma" w:cs="Tahoma"/>
          <w:b/>
          <w:sz w:val="23"/>
          <w:szCs w:val="23"/>
          <w:lang w:eastAsia="pl-PL"/>
        </w:rPr>
      </w:pPr>
    </w:p>
    <w:p w14:paraId="153A4D2E" w14:textId="77777777" w:rsidR="00297642" w:rsidRDefault="00297642" w:rsidP="00E02ED6">
      <w:pPr>
        <w:suppressAutoHyphens w:val="0"/>
        <w:autoSpaceDE w:val="0"/>
        <w:jc w:val="center"/>
        <w:rPr>
          <w:rFonts w:ascii="Tahoma" w:eastAsia="Calibri" w:hAnsi="Tahoma" w:cs="Tahoma"/>
          <w:b/>
          <w:sz w:val="23"/>
          <w:szCs w:val="23"/>
          <w:lang w:eastAsia="pl-PL"/>
        </w:rPr>
      </w:pPr>
    </w:p>
    <w:p w14:paraId="6286AF70" w14:textId="1E71F7C0"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sz w:val="23"/>
          <w:szCs w:val="23"/>
          <w:lang w:eastAsia="pl-PL"/>
        </w:rPr>
        <w:lastRenderedPageBreak/>
        <w:t>§ 19</w:t>
      </w:r>
    </w:p>
    <w:p w14:paraId="64053A2C"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379585B3"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Reklamacje wykonuje się poprzez skierowanie konkretnego roszczenia do Zamawiającego.</w:t>
      </w:r>
    </w:p>
    <w:p w14:paraId="7E36E416"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1AD92BD0"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odmowy przez Zamawiającego uznania roszczenia Wykonawcy, względnie nie udzielenia odpowiedzi na roszczenie w terminie, o którym mowa w ust. 3, Wykonawca uprawniony jest do wystąpienia na drogę sądową.</w:t>
      </w:r>
    </w:p>
    <w:p w14:paraId="18727BF1"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Właściwym do rozpoznania sporów wynikłych na tle realizacji niniejszej Umowy jest właściwy dla Zamawiającego Sąd Powszechny.</w:t>
      </w:r>
    </w:p>
    <w:p w14:paraId="7B099AEC" w14:textId="77777777" w:rsidR="00E02ED6" w:rsidRPr="00E02ED6" w:rsidRDefault="00E02ED6" w:rsidP="00E02ED6">
      <w:pPr>
        <w:suppressAutoHyphens w:val="0"/>
        <w:ind w:left="284"/>
        <w:jc w:val="both"/>
        <w:rPr>
          <w:rFonts w:ascii="Tahoma" w:eastAsia="Calibri" w:hAnsi="Tahoma" w:cs="Tahoma"/>
          <w:sz w:val="23"/>
          <w:szCs w:val="23"/>
          <w:lang w:eastAsia="pl-PL"/>
        </w:rPr>
      </w:pPr>
    </w:p>
    <w:p w14:paraId="3A894FCA"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20</w:t>
      </w:r>
    </w:p>
    <w:p w14:paraId="40C6BC31"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232E8C67" w14:textId="77777777" w:rsidR="00E02ED6" w:rsidRPr="00E02ED6" w:rsidRDefault="00E02ED6" w:rsidP="00E02ED6">
      <w:pPr>
        <w:suppressAutoHyphens w:val="0"/>
        <w:autoSpaceDE w:val="0"/>
        <w:jc w:val="center"/>
        <w:rPr>
          <w:rFonts w:ascii="Tahoma" w:eastAsia="Calibri" w:hAnsi="Tahoma" w:cs="Tahoma"/>
          <w:sz w:val="23"/>
          <w:szCs w:val="23"/>
          <w:lang w:eastAsia="pl-PL"/>
        </w:rPr>
      </w:pPr>
    </w:p>
    <w:p w14:paraId="4BCD14C6"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21</w:t>
      </w:r>
    </w:p>
    <w:p w14:paraId="15A2C31A"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Umowę niniejszą sporządza się w trzech egzemplarzach, w tym: dwa egzemplarze dla Zamawiającego, jeden egzemplarz dla Wykonawcy.</w:t>
      </w:r>
    </w:p>
    <w:p w14:paraId="202387C0"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0E1B9949"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Wykaz załączników do Umowy:</w:t>
      </w:r>
    </w:p>
    <w:p w14:paraId="53D43267"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Oferta przetargowa.</w:t>
      </w:r>
    </w:p>
    <w:p w14:paraId="0E9E6BB1"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Zakres robót budowlanych – dokumentacja projektowo – wykonawcza. </w:t>
      </w:r>
    </w:p>
    <w:p w14:paraId="6E9629B5"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w:t>
      </w:r>
    </w:p>
    <w:p w14:paraId="11CAFEBE" w14:textId="472FE467" w:rsidR="00E02ED6" w:rsidRPr="00E02ED6" w:rsidRDefault="00E02ED6" w:rsidP="00D51542">
      <w:pPr>
        <w:numPr>
          <w:ilvl w:val="0"/>
          <w:numId w:val="32"/>
        </w:numPr>
        <w:suppressAutoHyphens w:val="0"/>
        <w:autoSpaceDE w:val="0"/>
        <w:ind w:left="720" w:hanging="360"/>
        <w:jc w:val="both"/>
        <w:rPr>
          <w:rFonts w:ascii="Times" w:eastAsia="Calibri" w:hAnsi="Times" w:cs="Times"/>
          <w:sz w:val="23"/>
          <w:szCs w:val="23"/>
          <w:lang w:eastAsia="pl-PL"/>
        </w:rPr>
      </w:pPr>
      <w:r w:rsidRPr="00E02ED6">
        <w:rPr>
          <w:rFonts w:ascii="Tahoma" w:eastAsia="Calibri" w:hAnsi="Tahoma" w:cs="Tahoma"/>
          <w:sz w:val="23"/>
          <w:szCs w:val="23"/>
          <w:lang w:eastAsia="pl-PL"/>
        </w:rPr>
        <w:t xml:space="preserve">Specyfikacja Istotnych Warunków Zamówienia, znak sprawy </w:t>
      </w:r>
      <w:r w:rsidRPr="00E02ED6">
        <w:rPr>
          <w:rFonts w:ascii="Tahoma" w:eastAsia="Calibri" w:hAnsi="Tahoma" w:cs="Tahoma"/>
          <w:color w:val="0070C0"/>
          <w:sz w:val="23"/>
          <w:szCs w:val="23"/>
          <w:lang w:eastAsia="pl-PL"/>
        </w:rPr>
        <w:t>RIT.VI.271.1</w:t>
      </w:r>
      <w:r w:rsidR="00297642">
        <w:rPr>
          <w:rFonts w:ascii="Tahoma" w:eastAsia="Calibri" w:hAnsi="Tahoma" w:cs="Tahoma"/>
          <w:color w:val="0070C0"/>
          <w:sz w:val="23"/>
          <w:szCs w:val="23"/>
          <w:lang w:eastAsia="pl-PL"/>
        </w:rPr>
        <w:t>3</w:t>
      </w:r>
      <w:r w:rsidRPr="00E02ED6">
        <w:rPr>
          <w:rFonts w:ascii="Tahoma" w:eastAsia="Calibri" w:hAnsi="Tahoma" w:cs="Tahoma"/>
          <w:color w:val="0070C0"/>
          <w:sz w:val="23"/>
          <w:szCs w:val="23"/>
          <w:lang w:eastAsia="pl-PL"/>
        </w:rPr>
        <w:t>.201</w:t>
      </w:r>
      <w:r w:rsidR="00297642">
        <w:rPr>
          <w:rFonts w:ascii="Tahoma" w:eastAsia="Calibri" w:hAnsi="Tahoma" w:cs="Tahoma"/>
          <w:color w:val="0070C0"/>
          <w:sz w:val="23"/>
          <w:szCs w:val="23"/>
          <w:lang w:eastAsia="pl-PL"/>
        </w:rPr>
        <w:t>9</w:t>
      </w:r>
      <w:r w:rsidRPr="00E02ED6">
        <w:rPr>
          <w:rFonts w:ascii="Tahoma" w:eastAsia="Calibri" w:hAnsi="Tahoma" w:cs="Tahoma"/>
          <w:sz w:val="23"/>
          <w:szCs w:val="23"/>
          <w:lang w:eastAsia="pl-PL"/>
        </w:rPr>
        <w:t>.</w:t>
      </w:r>
    </w:p>
    <w:p w14:paraId="339B6769"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6BDAFD4F"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4B34BB8E"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r w:rsidRPr="00E02ED6">
        <w:rPr>
          <w:rFonts w:ascii="Tahoma" w:eastAsia="Calibri" w:hAnsi="Tahoma" w:cs="Tahoma"/>
          <w:b/>
          <w:bCs/>
          <w:sz w:val="23"/>
          <w:szCs w:val="23"/>
          <w:lang w:eastAsia="pl-PL"/>
        </w:rPr>
        <w:t xml:space="preserve">         ZAMAWIAJ</w:t>
      </w:r>
      <w:r w:rsidRPr="00E02ED6">
        <w:rPr>
          <w:rFonts w:ascii="Tahoma" w:eastAsia="Calibri" w:hAnsi="Tahoma" w:cs="Tahoma"/>
          <w:b/>
          <w:sz w:val="23"/>
          <w:szCs w:val="23"/>
          <w:lang w:eastAsia="pl-PL"/>
        </w:rPr>
        <w:t>Ą</w:t>
      </w:r>
      <w:r w:rsidRPr="00E02ED6">
        <w:rPr>
          <w:rFonts w:ascii="Tahoma" w:eastAsia="Calibri" w:hAnsi="Tahoma" w:cs="Tahoma"/>
          <w:b/>
          <w:bCs/>
          <w:sz w:val="23"/>
          <w:szCs w:val="23"/>
          <w:lang w:eastAsia="pl-PL"/>
        </w:rPr>
        <w:t>CY:                                                          WYKONAWCA:</w:t>
      </w:r>
    </w:p>
    <w:p w14:paraId="410C1A2A"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p>
    <w:p w14:paraId="0854A676"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3282B13E"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5AD67016" w14:textId="77777777" w:rsidR="00E02ED6" w:rsidRPr="00E02ED6" w:rsidRDefault="00E02ED6" w:rsidP="00E02ED6">
      <w:pPr>
        <w:suppressAutoHyphens w:val="0"/>
        <w:spacing w:line="360" w:lineRule="auto"/>
        <w:jc w:val="both"/>
        <w:rPr>
          <w:rFonts w:ascii="Tahoma" w:eastAsia="Calibri" w:hAnsi="Tahoma" w:cs="Tahoma"/>
          <w:sz w:val="23"/>
          <w:szCs w:val="23"/>
          <w:lang w:eastAsia="pl-PL"/>
        </w:rPr>
      </w:pPr>
      <w:r w:rsidRPr="00E02ED6">
        <w:rPr>
          <w:rFonts w:ascii="Tahoma" w:hAnsi="Tahoma" w:cs="Tahoma"/>
          <w:b/>
          <w:bCs/>
          <w:sz w:val="23"/>
          <w:szCs w:val="23"/>
          <w:lang w:eastAsia="pl-PL"/>
        </w:rPr>
        <w:t>……………………………………                               ………………………………….</w:t>
      </w: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49"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49"/>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50" w:name="_Toc456007614"/>
      <w:bookmarkStart w:id="551"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50"/>
      <w:bookmarkEnd w:id="551"/>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3ED20072" w:rsidR="00912789" w:rsidRPr="003E27B2"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w:t>
      </w:r>
      <w:r w:rsidR="006F4BBD">
        <w:rPr>
          <w:rFonts w:ascii="Cambria" w:hAnsi="Cambria"/>
        </w:rPr>
        <w:t>2018</w:t>
      </w:r>
      <w:r w:rsidR="00BA28EE" w:rsidRPr="00BA28EE">
        <w:rPr>
          <w:rFonts w:ascii="Cambria" w:hAnsi="Cambria"/>
        </w:rPr>
        <w:t xml:space="preserve"> r., poz. </w:t>
      </w:r>
      <w:r w:rsidR="006F4BBD">
        <w:rPr>
          <w:rFonts w:ascii="Cambria" w:hAnsi="Cambria"/>
        </w:rPr>
        <w:t>1986</w:t>
      </w:r>
      <w:r w:rsidR="00BA28EE" w:rsidRPr="00BA28EE">
        <w:rPr>
          <w:rFonts w:ascii="Cambria" w:hAnsi="Cambria"/>
        </w:rPr>
        <w:t xml:space="preserve"> </w:t>
      </w:r>
      <w:r w:rsidR="005F33FD">
        <w:rPr>
          <w:rFonts w:ascii="Cambria" w:hAnsi="Cambria"/>
        </w:rPr>
        <w:t>ze zm.</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p>
    <w:p w14:paraId="453F1685" w14:textId="20A731A3" w:rsidR="00912789" w:rsidRPr="003E27B2" w:rsidRDefault="00912789" w:rsidP="001B2B01">
      <w:pPr>
        <w:spacing w:before="240" w:after="240"/>
        <w:jc w:val="center"/>
        <w:rPr>
          <w:rFonts w:ascii="Cambria" w:hAnsi="Cambria"/>
          <w:b/>
        </w:rPr>
      </w:pPr>
      <w:r w:rsidRPr="003E27B2">
        <w:rPr>
          <w:rFonts w:ascii="Cambria" w:hAnsi="Cambria"/>
          <w:b/>
        </w:rPr>
        <w:t>„</w:t>
      </w:r>
      <w:r w:rsidR="00297642" w:rsidRPr="00297642">
        <w:rPr>
          <w:rFonts w:ascii="Cambria" w:hAnsi="Cambria"/>
          <w:b/>
          <w:sz w:val="22"/>
          <w:szCs w:val="22"/>
        </w:rPr>
        <w:t>Budowa dróg gminnych: ul. Ogrodowa i ul. Zachodnia w Zbąszynku etap II.</w:t>
      </w:r>
      <w:r w:rsidRPr="003E27B2">
        <w:rPr>
          <w:rFonts w:ascii="Cambria" w:hAnsi="Cambria"/>
          <w:b/>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77777777"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ochronie konkurencji i konsumentów (Dz.U. z 2015 r., poz. 184, 1</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1D3AE0F0" w14:textId="77777777" w:rsidR="00297642" w:rsidRDefault="00297642" w:rsidP="007A7027">
      <w:pPr>
        <w:jc w:val="both"/>
        <w:rPr>
          <w:rFonts w:ascii="Cambria" w:hAnsi="Cambria"/>
          <w:i/>
          <w:sz w:val="20"/>
        </w:rPr>
      </w:pPr>
    </w:p>
    <w:p w14:paraId="43810133" w14:textId="77777777" w:rsidR="00297642" w:rsidRDefault="00297642" w:rsidP="007A7027">
      <w:pPr>
        <w:jc w:val="both"/>
        <w:rPr>
          <w:rFonts w:ascii="Cambria" w:hAnsi="Cambria"/>
          <w:i/>
          <w:sz w:val="20"/>
        </w:rPr>
      </w:pPr>
    </w:p>
    <w:p w14:paraId="64596D97" w14:textId="76D42449" w:rsidR="00302722" w:rsidRPr="003E27B2" w:rsidRDefault="00302722" w:rsidP="007A7027">
      <w:pPr>
        <w:jc w:val="both"/>
        <w:rPr>
          <w:rFonts w:ascii="Cambria" w:hAnsi="Cambria"/>
          <w:i/>
          <w:sz w:val="20"/>
        </w:rPr>
      </w:pPr>
      <w:r w:rsidRPr="003E27B2">
        <w:rPr>
          <w:rFonts w:ascii="Cambria" w:hAnsi="Cambria"/>
          <w:i/>
          <w:sz w:val="20"/>
        </w:rPr>
        <w:lastRenderedPageBreak/>
        <w:t>UWAGI</w:t>
      </w:r>
      <w:r w:rsidR="00912789" w:rsidRPr="003E27B2">
        <w:rPr>
          <w:rFonts w:ascii="Cambria" w:hAnsi="Cambria"/>
          <w:i/>
          <w:sz w:val="20"/>
        </w:rPr>
        <w:t>:</w:t>
      </w:r>
    </w:p>
    <w:p w14:paraId="55CE1DCF"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kwoty, jaką zamierza przeznaczyć na sfinansowanie zamówienia,</w:t>
      </w:r>
    </w:p>
    <w:p w14:paraId="2C1C44DF"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D51542">
      <w:pPr>
        <w:numPr>
          <w:ilvl w:val="0"/>
          <w:numId w:val="30"/>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77777777"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43AC" w14:textId="77777777" w:rsidR="00403211" w:rsidRDefault="00403211">
      <w:r>
        <w:separator/>
      </w:r>
    </w:p>
  </w:endnote>
  <w:endnote w:type="continuationSeparator" w:id="0">
    <w:p w14:paraId="657EEB3C" w14:textId="77777777" w:rsidR="00403211" w:rsidRDefault="004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00"/>
    <w:family w:val="swiss"/>
    <w:pitch w:val="variable"/>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5957" w14:textId="21142D4A" w:rsidR="00403211" w:rsidRPr="00F4582E" w:rsidRDefault="00403211"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Pr>
        <w:rFonts w:ascii="Cambria" w:hAnsi="Cambria"/>
        <w:noProof/>
        <w:sz w:val="20"/>
      </w:rPr>
      <w:t>2</w:t>
    </w:r>
    <w:r w:rsidRPr="00F4582E">
      <w:rPr>
        <w:rFonts w:ascii="Cambria" w:hAnsi="Cambria"/>
        <w:sz w:val="20"/>
      </w:rPr>
      <w:fldChar w:fldCharType="end"/>
    </w:r>
    <w:r w:rsidRPr="00F4582E">
      <w:rPr>
        <w:rFonts w:ascii="Cambria" w:hAnsi="Cambria"/>
        <w:sz w:val="20"/>
      </w:rPr>
      <w:t xml:space="preserve"> z </w:t>
    </w:r>
    <w:r w:rsidR="005C4ED7">
      <w:fldChar w:fldCharType="begin"/>
    </w:r>
    <w:r w:rsidR="005C4ED7">
      <w:instrText>NUMPAGES  \* Arabic  \* MERGEFORMAT</w:instrText>
    </w:r>
    <w:r w:rsidR="005C4ED7">
      <w:fldChar w:fldCharType="separate"/>
    </w:r>
    <w:r w:rsidRPr="00454ABC">
      <w:rPr>
        <w:rFonts w:ascii="Cambria" w:hAnsi="Cambria"/>
        <w:noProof/>
        <w:sz w:val="20"/>
      </w:rPr>
      <w:t>46</w:t>
    </w:r>
    <w:r w:rsidR="005C4ED7">
      <w:rPr>
        <w:rFonts w:ascii="Cambria" w:hAnsi="Cambria"/>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9DFF" w14:textId="66AE3442" w:rsidR="00403211" w:rsidRPr="00044D9A" w:rsidRDefault="00403211"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Pr>
        <w:rFonts w:ascii="Cambria" w:hAnsi="Cambria"/>
        <w:noProof/>
        <w:sz w:val="20"/>
        <w:szCs w:val="20"/>
      </w:rPr>
      <w:t>34</w:t>
    </w:r>
    <w:r w:rsidRPr="00044D9A">
      <w:rPr>
        <w:rFonts w:ascii="Cambria" w:hAnsi="Cambria"/>
        <w:sz w:val="20"/>
        <w:szCs w:val="20"/>
      </w:rPr>
      <w:fldChar w:fldCharType="end"/>
    </w:r>
    <w:r w:rsidRPr="00044D9A">
      <w:rPr>
        <w:rFonts w:ascii="Cambria" w:hAnsi="Cambria"/>
        <w:sz w:val="20"/>
        <w:szCs w:val="20"/>
      </w:rPr>
      <w:t xml:space="preserve"> z </w:t>
    </w:r>
    <w:r w:rsidR="005C4ED7">
      <w:fldChar w:fldCharType="begin"/>
    </w:r>
    <w:r w:rsidR="005C4ED7">
      <w:instrText>NUMPAGES  \* Arabic  \* MERGEFORMAT</w:instrText>
    </w:r>
    <w:r w:rsidR="005C4ED7">
      <w:fldChar w:fldCharType="separate"/>
    </w:r>
    <w:r w:rsidRPr="00454ABC">
      <w:rPr>
        <w:rFonts w:ascii="Cambria" w:hAnsi="Cambria"/>
        <w:noProof/>
        <w:sz w:val="20"/>
        <w:szCs w:val="20"/>
      </w:rPr>
      <w:t>46</w:t>
    </w:r>
    <w:r w:rsidR="005C4ED7">
      <w:rPr>
        <w:rFonts w:ascii="Cambria" w:hAnsi="Cambria"/>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4110" w14:textId="77777777" w:rsidR="00403211" w:rsidRDefault="00403211">
      <w:r>
        <w:separator/>
      </w:r>
    </w:p>
  </w:footnote>
  <w:footnote w:type="continuationSeparator" w:id="0">
    <w:p w14:paraId="398A43D3" w14:textId="77777777" w:rsidR="00403211" w:rsidRDefault="00403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6A6D" w14:textId="77777777" w:rsidR="00403211" w:rsidRPr="00D1594E" w:rsidRDefault="00403211"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A69B" w14:textId="77777777" w:rsidR="00403211" w:rsidRPr="000676E2" w:rsidRDefault="00403211"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93D4DA58"/>
    <w:name w:val="WW8Num15"/>
    <w:lvl w:ilvl="0">
      <w:start w:val="1"/>
      <w:numFmt w:val="decimal"/>
      <w:suff w:val="nothing"/>
      <w:lvlText w:val="%1."/>
      <w:lvlJc w:val="left"/>
      <w:pPr>
        <w:ind w:left="0" w:firstLine="0"/>
      </w:pPr>
      <w:rPr>
        <w:rFonts w:ascii="Symbol" w:hAnsi="Symbol" w:hint="default"/>
        <w:b w:val="0"/>
        <w:bCs w:val="0"/>
      </w:rPr>
    </w:lvl>
    <w:lvl w:ilvl="1">
      <w:start w:val="1"/>
      <w:numFmt w:val="decimal"/>
      <w:suff w:val="nothing"/>
      <w:lvlText w:val="%1.%2."/>
      <w:lvlJc w:val="left"/>
      <w:pPr>
        <w:ind w:left="0" w:firstLine="0"/>
      </w:pPr>
      <w:rPr>
        <w:rFonts w:ascii="Symbol" w:hAnsi="Symbol" w:hint="default"/>
      </w:rPr>
    </w:lvl>
    <w:lvl w:ilvl="2">
      <w:start w:val="1"/>
      <w:numFmt w:val="decimal"/>
      <w:suff w:val="nothing"/>
      <w:lvlText w:val="%1.%2.%3."/>
      <w:lvlJc w:val="left"/>
      <w:pPr>
        <w:ind w:left="0" w:firstLine="0"/>
      </w:pPr>
      <w:rPr>
        <w:rFonts w:ascii="Symbol" w:hAnsi="Symbol" w:hint="default"/>
      </w:rPr>
    </w:lvl>
    <w:lvl w:ilvl="3">
      <w:start w:val="1"/>
      <w:numFmt w:val="decimal"/>
      <w:lvlText w:val="%1.%2.%3.%4."/>
      <w:lvlJc w:val="left"/>
      <w:pPr>
        <w:tabs>
          <w:tab w:val="num" w:pos="720"/>
        </w:tabs>
        <w:ind w:left="720" w:hanging="720"/>
      </w:pPr>
      <w:rPr>
        <w:rFonts w:ascii="Symbol" w:hAnsi="Symbol" w:hint="default"/>
      </w:rPr>
    </w:lvl>
    <w:lvl w:ilvl="4">
      <w:start w:val="1"/>
      <w:numFmt w:val="decimal"/>
      <w:lvlText w:val="%1.%2.%3.%4.%5."/>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ascii="Symbol" w:hAnsi="Symbol" w:hint="default"/>
      </w:rPr>
    </w:lvl>
    <w:lvl w:ilvl="7">
      <w:start w:val="1"/>
      <w:numFmt w:val="decimal"/>
      <w:lvlText w:val="%1.%2.%3.%4.%5.%6.%7.%8."/>
      <w:lvlJc w:val="left"/>
      <w:pPr>
        <w:tabs>
          <w:tab w:val="num" w:pos="1440"/>
        </w:tabs>
        <w:ind w:left="1440" w:hanging="1440"/>
      </w:pPr>
      <w:rPr>
        <w:rFonts w:ascii="Symbol" w:hAnsi="Symbol" w:hint="default"/>
      </w:rPr>
    </w:lvl>
    <w:lvl w:ilvl="8">
      <w:start w:val="1"/>
      <w:numFmt w:val="decimal"/>
      <w:lvlText w:val="%1.%2.%3.%4.%5.%6.%7.%8.%9."/>
      <w:lvlJc w:val="left"/>
      <w:pPr>
        <w:tabs>
          <w:tab w:val="num" w:pos="1800"/>
        </w:tabs>
        <w:ind w:left="1800" w:hanging="1800"/>
      </w:pPr>
      <w:rPr>
        <w:rFonts w:ascii="Symbol" w:hAnsi="Symbol" w:hint="default"/>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340"/>
        </w:tabs>
        <w:ind w:left="34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3"/>
  </w:num>
  <w:num w:numId="7">
    <w:abstractNumId w:val="125"/>
    <w:lvlOverride w:ilvl="0">
      <w:startOverride w:val="1"/>
    </w:lvlOverride>
  </w:num>
  <w:num w:numId="8">
    <w:abstractNumId w:val="103"/>
  </w:num>
  <w:num w:numId="9">
    <w:abstractNumId w:val="123"/>
  </w:num>
  <w:num w:numId="10">
    <w:abstractNumId w:val="106"/>
  </w:num>
  <w:num w:numId="11">
    <w:abstractNumId w:val="122"/>
  </w:num>
  <w:num w:numId="12">
    <w:abstractNumId w:val="115"/>
  </w:num>
  <w:num w:numId="13">
    <w:abstractNumId w:val="126"/>
  </w:num>
  <w:num w:numId="14">
    <w:abstractNumId w:val="117"/>
  </w:num>
  <w:num w:numId="15">
    <w:abstractNumId w:val="114"/>
  </w:num>
  <w:num w:numId="16">
    <w:abstractNumId w:val="113"/>
  </w:num>
  <w:num w:numId="17">
    <w:abstractNumId w:val="127"/>
  </w:num>
  <w:num w:numId="18">
    <w:abstractNumId w:val="116"/>
  </w:num>
  <w:num w:numId="19">
    <w:abstractNumId w:val="119"/>
  </w:num>
  <w:num w:numId="20">
    <w:abstractNumId w:val="111"/>
  </w:num>
  <w:num w:numId="21">
    <w:abstractNumId w:val="104"/>
  </w:num>
  <w:num w:numId="22">
    <w:abstractNumId w:val="120"/>
  </w:num>
  <w:num w:numId="23">
    <w:abstractNumId w:val="108"/>
  </w:num>
  <w:num w:numId="24">
    <w:abstractNumId w:val="110"/>
  </w:num>
  <w:num w:numId="25">
    <w:abstractNumId w:val="118"/>
  </w:num>
  <w:num w:numId="26">
    <w:abstractNumId w:val="98"/>
  </w:num>
  <w:num w:numId="27">
    <w:abstractNumId w:val="121"/>
  </w:num>
  <w:num w:numId="28">
    <w:abstractNumId w:val="112"/>
  </w:num>
  <w:num w:numId="29">
    <w:abstractNumId w:val="109"/>
  </w:num>
  <w:num w:numId="30">
    <w:abstractNumId w:val="101"/>
  </w:num>
  <w:num w:numId="31">
    <w:abstractNumId w:val="2"/>
  </w:num>
  <w:num w:numId="32">
    <w:abstractNumId w:val="1"/>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4"/>
  </w:num>
  <w:num w:numId="44">
    <w:abstractNumId w:val="15"/>
  </w:num>
  <w:num w:numId="45">
    <w:abstractNumId w:val="16"/>
  </w:num>
  <w:num w:numId="46">
    <w:abstractNumId w:val="17"/>
  </w:num>
  <w:num w:numId="47">
    <w:abstractNumId w:val="18"/>
  </w:num>
  <w:num w:numId="48">
    <w:abstractNumId w:val="19"/>
  </w:num>
  <w:num w:numId="49">
    <w:abstractNumId w:val="20"/>
  </w:num>
  <w:num w:numId="50">
    <w:abstractNumId w:val="21"/>
  </w:num>
  <w:num w:numId="51">
    <w:abstractNumId w:val="22"/>
  </w:num>
  <w:num w:numId="52">
    <w:abstractNumId w:val="102"/>
  </w:num>
  <w:num w:numId="53">
    <w:abstractNumId w:val="100"/>
  </w:num>
  <w:num w:numId="54">
    <w:abstractNumId w:val="105"/>
  </w:num>
  <w:num w:numId="55">
    <w:abstractNumId w:val="9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EAE"/>
    <w:rsid w:val="000021BF"/>
    <w:rsid w:val="00002F75"/>
    <w:rsid w:val="00003FE7"/>
    <w:rsid w:val="000043D1"/>
    <w:rsid w:val="00004C18"/>
    <w:rsid w:val="00006D59"/>
    <w:rsid w:val="00006ED8"/>
    <w:rsid w:val="000125B0"/>
    <w:rsid w:val="00014529"/>
    <w:rsid w:val="000166E1"/>
    <w:rsid w:val="000177C1"/>
    <w:rsid w:val="000227AF"/>
    <w:rsid w:val="000228AB"/>
    <w:rsid w:val="00022FC4"/>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07AC"/>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E8"/>
    <w:rsid w:val="000C4812"/>
    <w:rsid w:val="000C5336"/>
    <w:rsid w:val="000C6B8D"/>
    <w:rsid w:val="000D1B5C"/>
    <w:rsid w:val="000D1C6D"/>
    <w:rsid w:val="000D1CE9"/>
    <w:rsid w:val="000D22CD"/>
    <w:rsid w:val="000D2E25"/>
    <w:rsid w:val="000D3066"/>
    <w:rsid w:val="000D6605"/>
    <w:rsid w:val="000E03E3"/>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1D6F"/>
    <w:rsid w:val="001B229C"/>
    <w:rsid w:val="001B252E"/>
    <w:rsid w:val="001B2B01"/>
    <w:rsid w:val="001B2F88"/>
    <w:rsid w:val="001B4685"/>
    <w:rsid w:val="001B46B4"/>
    <w:rsid w:val="001B68BB"/>
    <w:rsid w:val="001B7037"/>
    <w:rsid w:val="001C04E6"/>
    <w:rsid w:val="001C1B68"/>
    <w:rsid w:val="001C3088"/>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2A44"/>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40CEF"/>
    <w:rsid w:val="00243373"/>
    <w:rsid w:val="002461D0"/>
    <w:rsid w:val="002471B6"/>
    <w:rsid w:val="002478ED"/>
    <w:rsid w:val="00250B0D"/>
    <w:rsid w:val="00252180"/>
    <w:rsid w:val="00252783"/>
    <w:rsid w:val="002540DC"/>
    <w:rsid w:val="002546CA"/>
    <w:rsid w:val="002568A1"/>
    <w:rsid w:val="002576B4"/>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97642"/>
    <w:rsid w:val="002A02BA"/>
    <w:rsid w:val="002A06F2"/>
    <w:rsid w:val="002A2237"/>
    <w:rsid w:val="002A3257"/>
    <w:rsid w:val="002A368C"/>
    <w:rsid w:val="002A6C14"/>
    <w:rsid w:val="002A71EB"/>
    <w:rsid w:val="002A74B9"/>
    <w:rsid w:val="002B0631"/>
    <w:rsid w:val="002B0FCF"/>
    <w:rsid w:val="002B1C42"/>
    <w:rsid w:val="002B2B81"/>
    <w:rsid w:val="002B2E7F"/>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0871"/>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0B8B"/>
    <w:rsid w:val="003466B3"/>
    <w:rsid w:val="00346776"/>
    <w:rsid w:val="003470CE"/>
    <w:rsid w:val="00347573"/>
    <w:rsid w:val="003512C1"/>
    <w:rsid w:val="003519A8"/>
    <w:rsid w:val="00352340"/>
    <w:rsid w:val="00352501"/>
    <w:rsid w:val="00352E5E"/>
    <w:rsid w:val="0035626A"/>
    <w:rsid w:val="003567A0"/>
    <w:rsid w:val="003569A6"/>
    <w:rsid w:val="00356E9F"/>
    <w:rsid w:val="003574AE"/>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230"/>
    <w:rsid w:val="003869F8"/>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B6A9A"/>
    <w:rsid w:val="003C10D6"/>
    <w:rsid w:val="003C19C0"/>
    <w:rsid w:val="003C306C"/>
    <w:rsid w:val="003C448E"/>
    <w:rsid w:val="003C504F"/>
    <w:rsid w:val="003C6B24"/>
    <w:rsid w:val="003D0992"/>
    <w:rsid w:val="003D1D56"/>
    <w:rsid w:val="003D1F85"/>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400E2C"/>
    <w:rsid w:val="00401066"/>
    <w:rsid w:val="00401645"/>
    <w:rsid w:val="00401C9C"/>
    <w:rsid w:val="004027D1"/>
    <w:rsid w:val="00403211"/>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BF2"/>
    <w:rsid w:val="00441B23"/>
    <w:rsid w:val="00442E56"/>
    <w:rsid w:val="004435DF"/>
    <w:rsid w:val="0044373C"/>
    <w:rsid w:val="00443DDA"/>
    <w:rsid w:val="00445C06"/>
    <w:rsid w:val="00447972"/>
    <w:rsid w:val="00447F30"/>
    <w:rsid w:val="00450C55"/>
    <w:rsid w:val="00450D7B"/>
    <w:rsid w:val="00451619"/>
    <w:rsid w:val="0045338A"/>
    <w:rsid w:val="00454ABC"/>
    <w:rsid w:val="0045775E"/>
    <w:rsid w:val="004613F1"/>
    <w:rsid w:val="0046163E"/>
    <w:rsid w:val="0046226F"/>
    <w:rsid w:val="00462A3A"/>
    <w:rsid w:val="00463306"/>
    <w:rsid w:val="004633FC"/>
    <w:rsid w:val="0046375E"/>
    <w:rsid w:val="00463C2D"/>
    <w:rsid w:val="004640F0"/>
    <w:rsid w:val="00464745"/>
    <w:rsid w:val="00465107"/>
    <w:rsid w:val="004721F1"/>
    <w:rsid w:val="00472D8C"/>
    <w:rsid w:val="0047353E"/>
    <w:rsid w:val="00474156"/>
    <w:rsid w:val="00474493"/>
    <w:rsid w:val="00476423"/>
    <w:rsid w:val="00477423"/>
    <w:rsid w:val="00480266"/>
    <w:rsid w:val="00480CE2"/>
    <w:rsid w:val="004816D3"/>
    <w:rsid w:val="0048222E"/>
    <w:rsid w:val="004823FF"/>
    <w:rsid w:val="00483448"/>
    <w:rsid w:val="00483D37"/>
    <w:rsid w:val="0048726C"/>
    <w:rsid w:val="0048755F"/>
    <w:rsid w:val="0048783B"/>
    <w:rsid w:val="0049042D"/>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D061C"/>
    <w:rsid w:val="004D0B5D"/>
    <w:rsid w:val="004D1046"/>
    <w:rsid w:val="004D1CB5"/>
    <w:rsid w:val="004D529A"/>
    <w:rsid w:val="004D5C46"/>
    <w:rsid w:val="004D70A4"/>
    <w:rsid w:val="004D7D97"/>
    <w:rsid w:val="004E07FC"/>
    <w:rsid w:val="004E09E1"/>
    <w:rsid w:val="004E2472"/>
    <w:rsid w:val="004E2D3E"/>
    <w:rsid w:val="004E3378"/>
    <w:rsid w:val="004E372B"/>
    <w:rsid w:val="004E4064"/>
    <w:rsid w:val="004E4469"/>
    <w:rsid w:val="004E5A46"/>
    <w:rsid w:val="004E69EC"/>
    <w:rsid w:val="004E79C9"/>
    <w:rsid w:val="004F0B56"/>
    <w:rsid w:val="004F1C80"/>
    <w:rsid w:val="004F396C"/>
    <w:rsid w:val="004F6D07"/>
    <w:rsid w:val="004F6FC8"/>
    <w:rsid w:val="00500EE5"/>
    <w:rsid w:val="00502345"/>
    <w:rsid w:val="0050271F"/>
    <w:rsid w:val="00505361"/>
    <w:rsid w:val="005065CD"/>
    <w:rsid w:val="00511544"/>
    <w:rsid w:val="00512747"/>
    <w:rsid w:val="00513244"/>
    <w:rsid w:val="005135F9"/>
    <w:rsid w:val="00514C5A"/>
    <w:rsid w:val="0052060B"/>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F04"/>
    <w:rsid w:val="005C4ED7"/>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10A"/>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54E4"/>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F23"/>
    <w:rsid w:val="006649C1"/>
    <w:rsid w:val="0066523D"/>
    <w:rsid w:val="00666BE0"/>
    <w:rsid w:val="0066723E"/>
    <w:rsid w:val="006673FD"/>
    <w:rsid w:val="00667419"/>
    <w:rsid w:val="00671958"/>
    <w:rsid w:val="0067260E"/>
    <w:rsid w:val="00672C1C"/>
    <w:rsid w:val="00673701"/>
    <w:rsid w:val="00673B23"/>
    <w:rsid w:val="006744B2"/>
    <w:rsid w:val="00675695"/>
    <w:rsid w:val="0068081D"/>
    <w:rsid w:val="00682213"/>
    <w:rsid w:val="006830B5"/>
    <w:rsid w:val="00685533"/>
    <w:rsid w:val="00685906"/>
    <w:rsid w:val="00687778"/>
    <w:rsid w:val="00687B10"/>
    <w:rsid w:val="00690411"/>
    <w:rsid w:val="006920AC"/>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FB5"/>
    <w:rsid w:val="006D501E"/>
    <w:rsid w:val="006D61E9"/>
    <w:rsid w:val="006D6F36"/>
    <w:rsid w:val="006D7125"/>
    <w:rsid w:val="006D76B5"/>
    <w:rsid w:val="006D7CCF"/>
    <w:rsid w:val="006E03D1"/>
    <w:rsid w:val="006E101F"/>
    <w:rsid w:val="006E1486"/>
    <w:rsid w:val="006E18E8"/>
    <w:rsid w:val="006E3840"/>
    <w:rsid w:val="006E3B36"/>
    <w:rsid w:val="006E6882"/>
    <w:rsid w:val="006E759D"/>
    <w:rsid w:val="006F0B05"/>
    <w:rsid w:val="006F1EC9"/>
    <w:rsid w:val="006F375F"/>
    <w:rsid w:val="006F4BBD"/>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4D2F"/>
    <w:rsid w:val="00764EFD"/>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66B9"/>
    <w:rsid w:val="007B6C99"/>
    <w:rsid w:val="007B7821"/>
    <w:rsid w:val="007B785D"/>
    <w:rsid w:val="007B792F"/>
    <w:rsid w:val="007B7BFB"/>
    <w:rsid w:val="007C2679"/>
    <w:rsid w:val="007C26BA"/>
    <w:rsid w:val="007C2DDC"/>
    <w:rsid w:val="007C48EE"/>
    <w:rsid w:val="007C4946"/>
    <w:rsid w:val="007C5CD3"/>
    <w:rsid w:val="007C61DE"/>
    <w:rsid w:val="007C7C91"/>
    <w:rsid w:val="007D40E3"/>
    <w:rsid w:val="007D556D"/>
    <w:rsid w:val="007D5D60"/>
    <w:rsid w:val="007D63F9"/>
    <w:rsid w:val="007E18BC"/>
    <w:rsid w:val="007E2220"/>
    <w:rsid w:val="007E2ED3"/>
    <w:rsid w:val="007E368C"/>
    <w:rsid w:val="007E3ADC"/>
    <w:rsid w:val="007E44E7"/>
    <w:rsid w:val="007E7A47"/>
    <w:rsid w:val="007E7B53"/>
    <w:rsid w:val="007F19FB"/>
    <w:rsid w:val="007F46BC"/>
    <w:rsid w:val="007F5EFE"/>
    <w:rsid w:val="007F7C84"/>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C25"/>
    <w:rsid w:val="0082404A"/>
    <w:rsid w:val="0082461F"/>
    <w:rsid w:val="00824D6F"/>
    <w:rsid w:val="008258B3"/>
    <w:rsid w:val="008262B6"/>
    <w:rsid w:val="008308DD"/>
    <w:rsid w:val="0083356C"/>
    <w:rsid w:val="00834E85"/>
    <w:rsid w:val="008357F3"/>
    <w:rsid w:val="00835A42"/>
    <w:rsid w:val="00836101"/>
    <w:rsid w:val="0083650F"/>
    <w:rsid w:val="0083672C"/>
    <w:rsid w:val="00837902"/>
    <w:rsid w:val="00840940"/>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A160E"/>
    <w:rsid w:val="008A1931"/>
    <w:rsid w:val="008A1A35"/>
    <w:rsid w:val="008A1A58"/>
    <w:rsid w:val="008A203E"/>
    <w:rsid w:val="008A5700"/>
    <w:rsid w:val="008B28AF"/>
    <w:rsid w:val="008B2AAA"/>
    <w:rsid w:val="008B3AF4"/>
    <w:rsid w:val="008B6C56"/>
    <w:rsid w:val="008B72FA"/>
    <w:rsid w:val="008B7733"/>
    <w:rsid w:val="008C19CD"/>
    <w:rsid w:val="008C247C"/>
    <w:rsid w:val="008C286E"/>
    <w:rsid w:val="008C2B02"/>
    <w:rsid w:val="008C3154"/>
    <w:rsid w:val="008C350F"/>
    <w:rsid w:val="008C37B2"/>
    <w:rsid w:val="008C4621"/>
    <w:rsid w:val="008C4AD9"/>
    <w:rsid w:val="008C5D30"/>
    <w:rsid w:val="008C6596"/>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1A0D"/>
    <w:rsid w:val="00933630"/>
    <w:rsid w:val="009336C9"/>
    <w:rsid w:val="00933CAE"/>
    <w:rsid w:val="00935111"/>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A6B"/>
    <w:rsid w:val="00964239"/>
    <w:rsid w:val="00965A5A"/>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0EDC"/>
    <w:rsid w:val="009F21C0"/>
    <w:rsid w:val="009F29A7"/>
    <w:rsid w:val="009F3184"/>
    <w:rsid w:val="009F5333"/>
    <w:rsid w:val="009F5411"/>
    <w:rsid w:val="009F734F"/>
    <w:rsid w:val="00A000FD"/>
    <w:rsid w:val="00A001B2"/>
    <w:rsid w:val="00A003DA"/>
    <w:rsid w:val="00A00E8B"/>
    <w:rsid w:val="00A01F54"/>
    <w:rsid w:val="00A02221"/>
    <w:rsid w:val="00A02E21"/>
    <w:rsid w:val="00A03C1A"/>
    <w:rsid w:val="00A04BBE"/>
    <w:rsid w:val="00A04C62"/>
    <w:rsid w:val="00A0537E"/>
    <w:rsid w:val="00A05B11"/>
    <w:rsid w:val="00A06BE2"/>
    <w:rsid w:val="00A0774F"/>
    <w:rsid w:val="00A07794"/>
    <w:rsid w:val="00A10BFB"/>
    <w:rsid w:val="00A113CA"/>
    <w:rsid w:val="00A12CB1"/>
    <w:rsid w:val="00A13501"/>
    <w:rsid w:val="00A13F4B"/>
    <w:rsid w:val="00A14815"/>
    <w:rsid w:val="00A1513C"/>
    <w:rsid w:val="00A1547A"/>
    <w:rsid w:val="00A20C16"/>
    <w:rsid w:val="00A215A8"/>
    <w:rsid w:val="00A2177B"/>
    <w:rsid w:val="00A21FEC"/>
    <w:rsid w:val="00A221EB"/>
    <w:rsid w:val="00A23DD6"/>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4E7F"/>
    <w:rsid w:val="00AB5D9D"/>
    <w:rsid w:val="00AB6161"/>
    <w:rsid w:val="00AB7938"/>
    <w:rsid w:val="00AC52EC"/>
    <w:rsid w:val="00AC5AFE"/>
    <w:rsid w:val="00AC5CD6"/>
    <w:rsid w:val="00AC653E"/>
    <w:rsid w:val="00AD2C16"/>
    <w:rsid w:val="00AD370E"/>
    <w:rsid w:val="00AD519D"/>
    <w:rsid w:val="00AD776B"/>
    <w:rsid w:val="00AD7E67"/>
    <w:rsid w:val="00AE24B5"/>
    <w:rsid w:val="00AE2872"/>
    <w:rsid w:val="00AE2CEA"/>
    <w:rsid w:val="00AE3665"/>
    <w:rsid w:val="00AE3979"/>
    <w:rsid w:val="00AE5960"/>
    <w:rsid w:val="00AE5F82"/>
    <w:rsid w:val="00AE6700"/>
    <w:rsid w:val="00AE6D4E"/>
    <w:rsid w:val="00AF10BB"/>
    <w:rsid w:val="00AF2F40"/>
    <w:rsid w:val="00AF64B2"/>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B0BBD"/>
    <w:rsid w:val="00BB1857"/>
    <w:rsid w:val="00BB260C"/>
    <w:rsid w:val="00BB2CFB"/>
    <w:rsid w:val="00BB5DDE"/>
    <w:rsid w:val="00BB5DE0"/>
    <w:rsid w:val="00BB616F"/>
    <w:rsid w:val="00BB6D20"/>
    <w:rsid w:val="00BC040F"/>
    <w:rsid w:val="00BC0FDB"/>
    <w:rsid w:val="00BC1CE6"/>
    <w:rsid w:val="00BC34C7"/>
    <w:rsid w:val="00BD1F6A"/>
    <w:rsid w:val="00BD2B1B"/>
    <w:rsid w:val="00BD3CDC"/>
    <w:rsid w:val="00BD5F94"/>
    <w:rsid w:val="00BE1774"/>
    <w:rsid w:val="00BE26D7"/>
    <w:rsid w:val="00BE381F"/>
    <w:rsid w:val="00BF0D3D"/>
    <w:rsid w:val="00BF318A"/>
    <w:rsid w:val="00BF3502"/>
    <w:rsid w:val="00BF59F0"/>
    <w:rsid w:val="00C005E6"/>
    <w:rsid w:val="00C01A70"/>
    <w:rsid w:val="00C01F71"/>
    <w:rsid w:val="00C021CA"/>
    <w:rsid w:val="00C0278E"/>
    <w:rsid w:val="00C02D8F"/>
    <w:rsid w:val="00C02E4A"/>
    <w:rsid w:val="00C0326F"/>
    <w:rsid w:val="00C04471"/>
    <w:rsid w:val="00C0474D"/>
    <w:rsid w:val="00C04B89"/>
    <w:rsid w:val="00C04D03"/>
    <w:rsid w:val="00C066C6"/>
    <w:rsid w:val="00C079CF"/>
    <w:rsid w:val="00C10CD1"/>
    <w:rsid w:val="00C116C6"/>
    <w:rsid w:val="00C151D6"/>
    <w:rsid w:val="00C15887"/>
    <w:rsid w:val="00C16063"/>
    <w:rsid w:val="00C171E5"/>
    <w:rsid w:val="00C218E6"/>
    <w:rsid w:val="00C2200A"/>
    <w:rsid w:val="00C23782"/>
    <w:rsid w:val="00C24AAD"/>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515"/>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5959"/>
    <w:rsid w:val="00C663C4"/>
    <w:rsid w:val="00C67B81"/>
    <w:rsid w:val="00C67FFB"/>
    <w:rsid w:val="00C70229"/>
    <w:rsid w:val="00C73E5F"/>
    <w:rsid w:val="00C74342"/>
    <w:rsid w:val="00C75E9E"/>
    <w:rsid w:val="00C76C89"/>
    <w:rsid w:val="00C811BC"/>
    <w:rsid w:val="00C849D2"/>
    <w:rsid w:val="00C84F8E"/>
    <w:rsid w:val="00C8503D"/>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B0500"/>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DF0"/>
    <w:rsid w:val="00D03467"/>
    <w:rsid w:val="00D04463"/>
    <w:rsid w:val="00D045F3"/>
    <w:rsid w:val="00D05C1D"/>
    <w:rsid w:val="00D06BC2"/>
    <w:rsid w:val="00D07DD3"/>
    <w:rsid w:val="00D104B4"/>
    <w:rsid w:val="00D1151F"/>
    <w:rsid w:val="00D11706"/>
    <w:rsid w:val="00D1594E"/>
    <w:rsid w:val="00D15F55"/>
    <w:rsid w:val="00D2508B"/>
    <w:rsid w:val="00D25384"/>
    <w:rsid w:val="00D26977"/>
    <w:rsid w:val="00D26BAA"/>
    <w:rsid w:val="00D27221"/>
    <w:rsid w:val="00D27A03"/>
    <w:rsid w:val="00D27F4C"/>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9A7"/>
    <w:rsid w:val="00DA3B62"/>
    <w:rsid w:val="00DA43AC"/>
    <w:rsid w:val="00DA49C2"/>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7276"/>
    <w:rsid w:val="00DF0096"/>
    <w:rsid w:val="00DF1E35"/>
    <w:rsid w:val="00DF21B2"/>
    <w:rsid w:val="00DF2622"/>
    <w:rsid w:val="00DF420E"/>
    <w:rsid w:val="00DF57D0"/>
    <w:rsid w:val="00DF60D2"/>
    <w:rsid w:val="00DF65A7"/>
    <w:rsid w:val="00E012A6"/>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6699"/>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71F"/>
    <w:rsid w:val="00F771BF"/>
    <w:rsid w:val="00F77336"/>
    <w:rsid w:val="00F77E26"/>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1C6AE8E"/>
  <w15:docId w15:val="{5FC92E56-3DAB-4EDF-9A4B-1EB4F06A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0">
    <w:name w:val="Znak Znak Znak Znak Znak Znak Znak"/>
    <w:basedOn w:val="Normalny"/>
    <w:uiPriority w:val="99"/>
    <w:rsid w:val="00A0537E"/>
    <w:rPr>
      <w:rFonts w:ascii="Arial" w:hAnsi="Arial" w:cs="Arial"/>
    </w:rPr>
  </w:style>
  <w:style w:type="paragraph" w:customStyle="1" w:styleId="Znak0">
    <w:name w:val="Znak"/>
    <w:basedOn w:val="Normalny"/>
    <w:uiPriority w:val="99"/>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rPr>
      <w:rFonts w:eastAsia="Calibri"/>
      <w:sz w:val="20"/>
      <w:szCs w:val="20"/>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7"/>
      </w:numPr>
      <w:suppressAutoHyphens w:val="0"/>
      <w:spacing w:before="120" w:after="120"/>
      <w:jc w:val="both"/>
    </w:pPr>
    <w:rPr>
      <w:rFonts w:eastAsia="Calibri"/>
      <w:szCs w:val="22"/>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0">
    <w:name w:val="Znak Znak Znak Znak Znak Znak Znak Znak Znak"/>
    <w:basedOn w:val="Normalny"/>
    <w:rsid w:val="00A45CD2"/>
    <w:pPr>
      <w:suppressAutoHyphens w:val="0"/>
    </w:pPr>
    <w:rPr>
      <w:rFonts w:ascii="Arial" w:hAnsi="Arial" w:cs="Arial"/>
      <w:lang w:eastAsia="pl-PL"/>
    </w:rPr>
  </w:style>
  <w:style w:type="paragraph" w:customStyle="1" w:styleId="ZnakZnakZnak0">
    <w:name w:val="Znak Znak Znak"/>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0">
    <w:name w:val="Znak Znak Znak Znak Znak Znak Znak Znak Znak Znak Znak Znak Znak Znak Znak"/>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uppressAutoHyphens w:val="0"/>
    </w:pPr>
    <w:rPr>
      <w:rFonts w:ascii="Arial" w:hAnsi="Arial" w:cs="Arial"/>
      <w:lang w:eastAsia="pl-PL"/>
    </w:rPr>
  </w:style>
  <w:style w:type="paragraph" w:customStyle="1" w:styleId="ZnakZnakZnakZnak0">
    <w:name w:val="Znak Znak Znak Znak"/>
    <w:basedOn w:val="Normalny"/>
    <w:rsid w:val="00A45CD2"/>
    <w:pPr>
      <w:suppressAutoHyphens w:val="0"/>
    </w:pPr>
    <w:rPr>
      <w:rFonts w:ascii="Arial" w:hAnsi="Arial" w:cs="Arial"/>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uppressAutoHyphens w:val="0"/>
    </w:pPr>
    <w:rPr>
      <w:rFonts w:ascii="Arial" w:hAnsi="Arial" w:cs="Arial"/>
      <w:lang w:eastAsia="pl-PL"/>
    </w:rPr>
  </w:style>
  <w:style w:type="paragraph" w:customStyle="1" w:styleId="ZnakZnakZnak10">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0">
    <w:name w:val="Znak Znak Znak1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0">
    <w:name w:val="Znak Znak Znak Znak Znak Znak Znak Znak Znak Znak Znak Znak Znak"/>
    <w:basedOn w:val="Normalny"/>
    <w:rsid w:val="00A45CD2"/>
    <w:pPr>
      <w:suppressAutoHyphens w:val="0"/>
    </w:pPr>
    <w:rPr>
      <w:rFonts w:ascii="Arial" w:hAnsi="Arial" w:cs="Arial"/>
      <w:lang w:eastAsia="pl-PL"/>
    </w:rPr>
  </w:style>
  <w:style w:type="paragraph" w:customStyle="1" w:styleId="Tytu10">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0">
    <w:name w:val="Znak Znak Znak1 Znak"/>
    <w:basedOn w:val="Normalny"/>
    <w:rsid w:val="00A45CD2"/>
    <w:pPr>
      <w:suppressAutoHyphens w:val="0"/>
    </w:pPr>
    <w:rPr>
      <w:rFonts w:ascii="Arial" w:hAnsi="Arial" w:cs="Arial"/>
      <w:lang w:eastAsia="pl-PL"/>
    </w:rPr>
  </w:style>
  <w:style w:type="paragraph" w:customStyle="1" w:styleId="ZnakZnakZnak1ZnakZnakZnakZnakZnakZnak0">
    <w:name w:val="Znak Znak Znak1 Znak Znak Znak Znak Znak Znak"/>
    <w:basedOn w:val="Normalny"/>
    <w:rsid w:val="00A45CD2"/>
    <w:pPr>
      <w:suppressAutoHyphens w:val="0"/>
    </w:pPr>
    <w:rPr>
      <w:rFonts w:ascii="Arial" w:hAnsi="Arial" w:cs="Arial"/>
      <w:lang w:eastAsia="pl-PL"/>
    </w:rPr>
  </w:style>
  <w:style w:type="paragraph" w:customStyle="1" w:styleId="ZnakZnakZnakZnakZnak0">
    <w:name w:val="Znak Znak Znak Znak Znak"/>
    <w:basedOn w:val="Normalny"/>
    <w:rsid w:val="00A45CD2"/>
    <w:pPr>
      <w:suppressAutoHyphens w:val="0"/>
    </w:pPr>
    <w:rPr>
      <w:rFonts w:ascii="Arial" w:hAnsi="Arial" w:cs="Arial"/>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0">
    <w:name w:val="Znak Znak Znak Znak Znak Znak Znak Znak"/>
    <w:basedOn w:val="Normalny"/>
    <w:rsid w:val="00A45CD2"/>
    <w:pPr>
      <w:suppressAutoHyphens w:val="0"/>
    </w:pPr>
    <w:rPr>
      <w:rFonts w:ascii="Arial" w:hAnsi="Arial" w:cs="Arial"/>
      <w:lang w:eastAsia="pl-PL"/>
    </w:rPr>
  </w:style>
  <w:style w:type="paragraph" w:customStyle="1" w:styleId="ZnakZnakZnak1ZnakZnakZnak0">
    <w:name w:val="Znak Znak Znak1 Znak Znak Znak"/>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41121384">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68767576">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10924235">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864B-BF4B-4667-98E8-9F6F088C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45</Pages>
  <Words>17310</Words>
  <Characters>103863</Characters>
  <Application>Microsoft Office Word</Application>
  <DocSecurity>0</DocSecurity>
  <Lines>865</Lines>
  <Paragraphs>241</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120932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Piotr Spychała</cp:lastModifiedBy>
  <cp:revision>14</cp:revision>
  <cp:lastPrinted>2019-07-08T07:45:00Z</cp:lastPrinted>
  <dcterms:created xsi:type="dcterms:W3CDTF">2019-06-26T08:45:00Z</dcterms:created>
  <dcterms:modified xsi:type="dcterms:W3CDTF">2019-07-08T07:46:00Z</dcterms:modified>
</cp:coreProperties>
</file>