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C0B9D9" w14:textId="77777777" w:rsidR="001922DA" w:rsidRPr="00F22B28" w:rsidRDefault="001922DA"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5BA6B5E9" w14:textId="77777777" w:rsidR="001922DA" w:rsidRPr="00F22B28" w:rsidRDefault="00981EF8"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259DA40E"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2BAB82F5"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3EE974CB" w14:textId="58228666" w:rsidR="001922DA" w:rsidRDefault="00145E39" w:rsidP="00F22B28">
      <w:pPr>
        <w:spacing w:after="0"/>
        <w:jc w:val="both"/>
        <w:rPr>
          <w:rFonts w:ascii="Arial" w:hAnsi="Arial" w:cs="Arial"/>
          <w:b/>
          <w:i/>
        </w:rPr>
      </w:pPr>
      <w:r w:rsidRPr="00145E39">
        <w:rPr>
          <w:rFonts w:ascii="Arial" w:hAnsi="Arial" w:cs="Arial"/>
          <w:b/>
          <w:i/>
        </w:rPr>
        <w:t>Zintegrowany System Ścieżek Rowerowych w gminach Babimost, Kargowa i Zbąszynek</w:t>
      </w:r>
      <w:r>
        <w:rPr>
          <w:rFonts w:ascii="Arial" w:hAnsi="Arial" w:cs="Arial"/>
          <w:b/>
          <w:i/>
        </w:rPr>
        <w:t>.</w:t>
      </w:r>
      <w:bookmarkStart w:id="0" w:name="_GoBack"/>
      <w:bookmarkEnd w:id="0"/>
      <w:r w:rsidRPr="00145E39">
        <w:rPr>
          <w:rFonts w:ascii="Arial" w:hAnsi="Arial" w:cs="Arial"/>
          <w:b/>
          <w:i/>
        </w:rPr>
        <w:t xml:space="preserve"> </w:t>
      </w:r>
      <w:r w:rsidR="00C33180" w:rsidRPr="00C33180">
        <w:rPr>
          <w:rFonts w:ascii="Arial" w:hAnsi="Arial" w:cs="Arial"/>
          <w:b/>
          <w:i/>
        </w:rPr>
        <w:t>Zaprojektowanie i wybudowanie ścieżki rowerowej nr 7 w ciągu drogi wojewódzkiej nr 302 (Kręcko – Chlastawa) oraz ścieżki rowerowej nr 8 w ciągu drogi powiatowej 1213F (Dąbrówka Wlkp. – Rogoziniec) w ramach projektu Zintegrowany System Ścieżek Rowerowych w gminach Babimost, Kargowa i Zbąszynek</w:t>
      </w:r>
      <w:r w:rsidR="00C33180">
        <w:rPr>
          <w:rFonts w:ascii="Arial" w:hAnsi="Arial" w:cs="Arial"/>
          <w:b/>
          <w:i/>
        </w:rPr>
        <w:t xml:space="preserve"> – Część nr… odcinek……………………………………………….</w:t>
      </w:r>
    </w:p>
    <w:p w14:paraId="14D7B8CD" w14:textId="77777777" w:rsidR="00C33180" w:rsidRPr="00F22B28" w:rsidRDefault="00C33180" w:rsidP="00F22B28">
      <w:pPr>
        <w:spacing w:after="0"/>
        <w:jc w:val="both"/>
        <w:rPr>
          <w:rFonts w:ascii="Arial" w:eastAsia="Times New Roman" w:hAnsi="Arial" w:cs="Arial"/>
          <w:kern w:val="1"/>
        </w:rPr>
      </w:pPr>
    </w:p>
    <w:p w14:paraId="1D326E15" w14:textId="6AF53AA3"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C33180">
        <w:rPr>
          <w:rFonts w:ascii="Arial" w:eastAsia="Times New Roman" w:hAnsi="Arial" w:cs="Arial"/>
          <w:kern w:val="1"/>
        </w:rPr>
        <w:t>…</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32B5E968" w14:textId="77777777" w:rsidR="00530508" w:rsidRPr="00F22B28" w:rsidRDefault="00530508" w:rsidP="00F22B28">
      <w:pPr>
        <w:spacing w:after="0"/>
        <w:ind w:left="567"/>
        <w:jc w:val="both"/>
        <w:rPr>
          <w:rFonts w:ascii="Arial" w:eastAsia="Times New Roman" w:hAnsi="Arial" w:cs="Arial"/>
          <w:kern w:val="1"/>
        </w:rPr>
      </w:pPr>
    </w:p>
    <w:p w14:paraId="07C803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1F2B47B3"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5A6A564C" w14:textId="77777777" w:rsidR="00530508"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3C7D8B42"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3754412A" w14:textId="77777777" w:rsidR="0090249B"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3654A819"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68C197A1" w14:textId="77777777" w:rsidR="004D4084" w:rsidRPr="00F22B28" w:rsidRDefault="004D4084" w:rsidP="00F22B28">
      <w:pPr>
        <w:spacing w:after="0"/>
        <w:ind w:left="567"/>
        <w:jc w:val="both"/>
        <w:rPr>
          <w:rFonts w:ascii="Arial" w:eastAsia="Times New Roman" w:hAnsi="Arial" w:cs="Arial"/>
          <w:kern w:val="1"/>
        </w:rPr>
      </w:pPr>
    </w:p>
    <w:p w14:paraId="65E2DF71"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4BA2D7BA" w14:textId="77777777" w:rsidR="00530508" w:rsidRPr="00F22B28" w:rsidRDefault="00530508" w:rsidP="00F22B28">
      <w:pPr>
        <w:spacing w:after="0"/>
        <w:ind w:firstLine="567"/>
        <w:jc w:val="both"/>
        <w:rPr>
          <w:rFonts w:ascii="Arial" w:eastAsia="Times New Roman" w:hAnsi="Arial" w:cs="Arial"/>
        </w:rPr>
      </w:pPr>
    </w:p>
    <w:p w14:paraId="413AE711"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0BBF519E" w14:textId="77777777" w:rsidR="001922DA" w:rsidRPr="00F22B28" w:rsidRDefault="001922DA" w:rsidP="00D77659">
      <w:pPr>
        <w:numPr>
          <w:ilvl w:val="0"/>
          <w:numId w:val="43"/>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AAD717"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60A6C24" w14:textId="46066B25"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tekst jedn. Dz. U. z 201</w:t>
      </w:r>
      <w:r w:rsidR="003F4BBA">
        <w:rPr>
          <w:rFonts w:ascii="Arial" w:eastAsia="Times New Roman" w:hAnsi="Arial" w:cs="Arial"/>
        </w:rPr>
        <w:t>8</w:t>
      </w:r>
      <w:r w:rsidR="008B3BDB" w:rsidRPr="00F22B28">
        <w:rPr>
          <w:rFonts w:ascii="Arial" w:eastAsia="Times New Roman" w:hAnsi="Arial" w:cs="Arial"/>
        </w:rPr>
        <w:t>r. poz. 1</w:t>
      </w:r>
      <w:r w:rsidR="003F4BBA">
        <w:rPr>
          <w:rFonts w:ascii="Arial" w:eastAsia="Times New Roman" w:hAnsi="Arial" w:cs="Arial"/>
        </w:rPr>
        <w:t>986</w:t>
      </w:r>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18E3724E" w14:textId="77777777" w:rsidR="001922DA" w:rsidRPr="00F22B28" w:rsidRDefault="001922DA" w:rsidP="00F22B28">
      <w:pPr>
        <w:tabs>
          <w:tab w:val="left" w:pos="2760"/>
        </w:tabs>
        <w:spacing w:after="0"/>
        <w:jc w:val="both"/>
        <w:rPr>
          <w:rFonts w:ascii="Arial" w:eastAsia="Times New Roman" w:hAnsi="Arial" w:cs="Arial"/>
        </w:rPr>
      </w:pPr>
    </w:p>
    <w:p w14:paraId="68A4C9EA"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14E2FCF6" w14:textId="5CD76C29"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w:t>
      </w:r>
    </w:p>
    <w:p w14:paraId="630F32DF" w14:textId="77777777" w:rsidR="00981EF8"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niniejszej Umowie,</w:t>
      </w:r>
    </w:p>
    <w:p w14:paraId="591F761E" w14:textId="77777777" w:rsidR="00314E4D"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034653" w14:textId="77777777" w:rsidR="00981EF8"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43ADA76F" w14:textId="77777777" w:rsidR="00314E4D"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77FD1986"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43C91F78"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lastRenderedPageBreak/>
        <w:t>Wykonawca zobowiązuje się do zrealizowania pełnego zakresu rzeczowego niniejszej umowy zgodnie z obowiązującymi przepisami, ogólnie przyjętą wiedzą w tym zakresie oraz ustaleniami z Zamawiającym.</w:t>
      </w:r>
    </w:p>
    <w:p w14:paraId="15C906C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5C14CA84" w14:textId="77777777" w:rsidR="00686643" w:rsidRPr="00F22B28" w:rsidRDefault="00686643" w:rsidP="008F6566">
      <w:pPr>
        <w:tabs>
          <w:tab w:val="left" w:pos="5245"/>
        </w:tabs>
        <w:spacing w:after="0"/>
        <w:jc w:val="center"/>
        <w:outlineLvl w:val="0"/>
        <w:rPr>
          <w:rFonts w:ascii="Arial" w:eastAsia="Times New Roman" w:hAnsi="Arial" w:cs="Arial"/>
        </w:rPr>
      </w:pPr>
      <w:r w:rsidRPr="00F22B28">
        <w:rPr>
          <w:rFonts w:ascii="Arial" w:eastAsia="Times New Roman" w:hAnsi="Arial" w:cs="Arial"/>
          <w:b/>
          <w:bCs/>
        </w:rPr>
        <w:t>§ 2</w:t>
      </w:r>
    </w:p>
    <w:p w14:paraId="1B2E3D3D" w14:textId="5D3E0096" w:rsidR="003F4BBA" w:rsidRDefault="003F4BBA" w:rsidP="00CF1D93">
      <w:pPr>
        <w:keepLines/>
        <w:spacing w:after="0"/>
        <w:ind w:left="720"/>
        <w:jc w:val="both"/>
        <w:rPr>
          <w:rFonts w:ascii="Arial" w:eastAsia="Times New Roman" w:hAnsi="Arial" w:cs="Arial"/>
        </w:rPr>
      </w:pPr>
      <w:r>
        <w:rPr>
          <w:rFonts w:ascii="Arial" w:eastAsia="Times New Roman" w:hAnsi="Arial" w:cs="Arial"/>
        </w:rPr>
        <w:t>Zakres rzeczowy podzadania</w:t>
      </w:r>
    </w:p>
    <w:p w14:paraId="57F01863" w14:textId="3E33CD0B" w:rsidR="003F4BBA" w:rsidRDefault="003F4BBA" w:rsidP="003F4BBA">
      <w:pPr>
        <w:keepNext/>
        <w:keepLines/>
        <w:spacing w:after="0"/>
        <w:ind w:left="720"/>
        <w:rPr>
          <w:rFonts w:ascii="Arial" w:hAnsi="Arial" w:cs="Arial"/>
          <w:b/>
          <w:i/>
        </w:rPr>
      </w:pPr>
      <w:r>
        <w:rPr>
          <w:rFonts w:ascii="Arial" w:hAnsi="Arial" w:cs="Arial"/>
          <w:b/>
          <w:i/>
        </w:rPr>
        <w:t xml:space="preserve">Część … - Zaprojektowanie i wybudowanie ścieżki rowerowej </w:t>
      </w:r>
      <w:r w:rsidR="00CF1D93">
        <w:rPr>
          <w:rFonts w:ascii="Arial" w:hAnsi="Arial" w:cs="Arial"/>
          <w:b/>
          <w:i/>
        </w:rPr>
        <w:t>………………………………</w:t>
      </w:r>
    </w:p>
    <w:p w14:paraId="4E34E70F" w14:textId="77777777" w:rsidR="003F4BBA" w:rsidRDefault="003F4BBA" w:rsidP="003F4BBA">
      <w:pPr>
        <w:keepLines/>
        <w:spacing w:after="0"/>
        <w:ind w:firstLine="709"/>
        <w:jc w:val="both"/>
        <w:rPr>
          <w:rFonts w:ascii="Arial" w:eastAsia="Times New Roman" w:hAnsi="Arial" w:cs="Arial"/>
        </w:rPr>
      </w:pPr>
      <w:r>
        <w:rPr>
          <w:rFonts w:ascii="Arial" w:eastAsia="Times New Roman" w:hAnsi="Arial" w:cs="Arial"/>
        </w:rPr>
        <w:t>został podzielony na dwa etapy realizacji:</w:t>
      </w:r>
    </w:p>
    <w:p w14:paraId="5E9118BE" w14:textId="77777777" w:rsidR="003F4BBA" w:rsidRDefault="003F4BBA" w:rsidP="003F4BBA">
      <w:pPr>
        <w:numPr>
          <w:ilvl w:val="4"/>
          <w:numId w:val="54"/>
        </w:numPr>
        <w:tabs>
          <w:tab w:val="left" w:pos="284"/>
          <w:tab w:val="num" w:pos="1276"/>
        </w:tabs>
        <w:spacing w:after="0"/>
        <w:ind w:left="1134" w:hanging="283"/>
        <w:jc w:val="both"/>
        <w:rPr>
          <w:rFonts w:ascii="Arial" w:eastAsia="Times New Roman" w:hAnsi="Arial" w:cs="Arial"/>
        </w:rPr>
      </w:pPr>
      <w:r>
        <w:rPr>
          <w:rFonts w:ascii="Arial" w:eastAsia="Times New Roman" w:hAnsi="Arial" w:cs="Arial"/>
        </w:rPr>
        <w:t>Etap I – opracowanie dokumentacji projektowej,</w:t>
      </w:r>
    </w:p>
    <w:p w14:paraId="7F6F193F" w14:textId="77777777" w:rsidR="003F4BBA" w:rsidRDefault="003F4BBA" w:rsidP="003F4BBA">
      <w:pPr>
        <w:numPr>
          <w:ilvl w:val="4"/>
          <w:numId w:val="54"/>
        </w:numPr>
        <w:tabs>
          <w:tab w:val="left" w:pos="284"/>
          <w:tab w:val="num" w:pos="1276"/>
        </w:tabs>
        <w:spacing w:after="0"/>
        <w:ind w:left="1134" w:hanging="283"/>
        <w:jc w:val="both"/>
        <w:rPr>
          <w:rFonts w:ascii="Arial" w:eastAsia="Times New Roman" w:hAnsi="Arial" w:cs="Arial"/>
        </w:rPr>
      </w:pPr>
      <w:r>
        <w:rPr>
          <w:rFonts w:ascii="Arial" w:eastAsia="Times New Roman" w:hAnsi="Arial" w:cs="Arial"/>
        </w:rPr>
        <w:t>Etap II – wykonawstwo i uzyskanie pozwolenia na użytkowanie</w:t>
      </w:r>
    </w:p>
    <w:p w14:paraId="65E47FC8" w14:textId="77777777" w:rsidR="00043434" w:rsidRPr="00043434" w:rsidRDefault="00043434" w:rsidP="00043434">
      <w:pPr>
        <w:keepLines/>
        <w:spacing w:after="0"/>
        <w:ind w:left="720"/>
        <w:jc w:val="both"/>
        <w:rPr>
          <w:rFonts w:ascii="Arial" w:eastAsia="Times New Roman" w:hAnsi="Arial" w:cs="Arial"/>
        </w:rPr>
      </w:pPr>
    </w:p>
    <w:p w14:paraId="0A071B6A"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4C58ED65" w14:textId="2CBA4081" w:rsidR="00686643" w:rsidRPr="00F22B28" w:rsidRDefault="00686643" w:rsidP="00D77659">
      <w:pPr>
        <w:numPr>
          <w:ilvl w:val="0"/>
          <w:numId w:val="26"/>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w:t>
      </w:r>
      <w:r w:rsidR="00CF1D93">
        <w:rPr>
          <w:rFonts w:ascii="Arial" w:eastAsia="Times New Roman" w:hAnsi="Arial" w:cs="Arial"/>
        </w:rPr>
        <w:t xml:space="preserve"> przez Wykonawcę i uzgodnionym z Zamawiającym</w:t>
      </w:r>
      <w:r w:rsidRPr="00F22B28">
        <w:rPr>
          <w:rFonts w:ascii="Arial" w:eastAsia="Times New Roman" w:hAnsi="Arial" w:cs="Arial"/>
        </w:rPr>
        <w:t xml:space="preserve"> projektem budowlanym.</w:t>
      </w:r>
    </w:p>
    <w:p w14:paraId="26DC4201" w14:textId="77777777" w:rsidR="00686643" w:rsidRPr="00F22B28" w:rsidRDefault="00686643" w:rsidP="00F22B28">
      <w:pPr>
        <w:spacing w:after="0"/>
        <w:jc w:val="both"/>
        <w:rPr>
          <w:rFonts w:ascii="Arial" w:eastAsia="Times New Roman" w:hAnsi="Arial" w:cs="Arial"/>
          <w:shd w:val="clear" w:color="auto" w:fill="FFFF00"/>
        </w:rPr>
      </w:pPr>
    </w:p>
    <w:p w14:paraId="6ADCD8DB" w14:textId="2D49EC09"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7B2C2D">
        <w:rPr>
          <w:rFonts w:ascii="Arial" w:eastAsia="Times New Roman" w:hAnsi="Arial" w:cs="Arial"/>
          <w:b/>
        </w:rPr>
        <w:t>4</w:t>
      </w:r>
    </w:p>
    <w:p w14:paraId="3578481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273526E" w14:textId="77777777" w:rsidR="00686643" w:rsidRPr="00F22B28" w:rsidRDefault="00686643" w:rsidP="00F22B28">
      <w:pPr>
        <w:spacing w:after="0"/>
        <w:jc w:val="center"/>
        <w:rPr>
          <w:rFonts w:ascii="Arial" w:eastAsia="Times New Roman" w:hAnsi="Arial" w:cs="Arial"/>
          <w:b/>
        </w:rPr>
      </w:pPr>
    </w:p>
    <w:p w14:paraId="7D2E3441" w14:textId="3E48F6EB"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5</w:t>
      </w:r>
    </w:p>
    <w:p w14:paraId="709789D6"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274769E8" w14:textId="59DFE9FC"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w:t>
      </w:r>
      <w:r w:rsidR="00750FE0">
        <w:rPr>
          <w:rFonts w:ascii="Arial" w:eastAsia="Times New Roman" w:hAnsi="Arial" w:cs="Arial"/>
        </w:rPr>
        <w:t>prac.</w:t>
      </w:r>
    </w:p>
    <w:p w14:paraId="79B6B58E"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716010D7"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D730145"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Protokolarne przekazanie terenu budowy w terminie 7 dni kalendarzowych licząc od daty uprawomocnienia dokumentu formalno</w:t>
      </w:r>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10045C9B" w14:textId="77777777" w:rsidR="00686643" w:rsidRPr="00F22B28" w:rsidRDefault="00686643" w:rsidP="008F6566">
      <w:pPr>
        <w:numPr>
          <w:ilvl w:val="0"/>
          <w:numId w:val="45"/>
        </w:numPr>
        <w:tabs>
          <w:tab w:val="left" w:pos="851"/>
        </w:tabs>
        <w:spacing w:after="0"/>
        <w:ind w:left="1418"/>
        <w:jc w:val="both"/>
        <w:outlineLvl w:val="0"/>
        <w:rPr>
          <w:rFonts w:ascii="Arial" w:eastAsia="Times New Roman" w:hAnsi="Arial" w:cs="Arial"/>
        </w:rPr>
      </w:pPr>
      <w:r w:rsidRPr="00F22B28">
        <w:rPr>
          <w:rFonts w:ascii="Arial" w:eastAsia="Times New Roman" w:hAnsi="Arial" w:cs="Arial"/>
        </w:rPr>
        <w:t>Odbiór poszczególnych części przedmiotu umowy,</w:t>
      </w:r>
    </w:p>
    <w:p w14:paraId="1261640D"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3D4813F9" w14:textId="77777777" w:rsidR="00686643" w:rsidRPr="00F22B28" w:rsidRDefault="00686643" w:rsidP="00F22B28">
      <w:pPr>
        <w:tabs>
          <w:tab w:val="left" w:pos="5245"/>
        </w:tabs>
        <w:spacing w:after="0"/>
        <w:ind w:left="644"/>
        <w:jc w:val="both"/>
        <w:rPr>
          <w:rFonts w:ascii="Arial" w:eastAsia="Times New Roman" w:hAnsi="Arial" w:cs="Arial"/>
        </w:rPr>
      </w:pPr>
    </w:p>
    <w:p w14:paraId="11331BB7" w14:textId="6AD614DC"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6</w:t>
      </w:r>
    </w:p>
    <w:p w14:paraId="70BAF04D" w14:textId="77777777" w:rsidR="00686643" w:rsidRPr="00F22B28" w:rsidRDefault="00686643" w:rsidP="00D77659">
      <w:pPr>
        <w:numPr>
          <w:ilvl w:val="0"/>
          <w:numId w:val="29"/>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4EA1BC5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2DC37E45"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FCFF20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27851C5C"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w:t>
      </w:r>
      <w:r w:rsidRPr="00F22B28">
        <w:rPr>
          <w:rFonts w:ascii="Arial" w:eastAsia="Times New Roman" w:hAnsi="Arial" w:cs="Arial"/>
        </w:rPr>
        <w:lastRenderedPageBreak/>
        <w:t>Odpowiedzialność wykonawcy za teren budowy rozpoczyna się z dniem przekazania terenu budowy przez Zamawiającego i trwa do dnia odbioru końcowego.</w:t>
      </w:r>
    </w:p>
    <w:p w14:paraId="389DCE23"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18F9F0F4"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479D8B1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01EEECD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4601DADD"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50361E70"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473A8A79"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2BDF315B"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2C752B07"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6008383"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CC1F58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37F4498E"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31B69172"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43F6997B"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666AE01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2D22EAF5"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lastRenderedPageBreak/>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2F9C795E"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20E8E61D"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21D0ADA5" w14:textId="77777777" w:rsidR="00686643" w:rsidRPr="00F22B28" w:rsidRDefault="00686643" w:rsidP="00D77659">
      <w:pPr>
        <w:numPr>
          <w:ilvl w:val="0"/>
          <w:numId w:val="48"/>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5DA254E0"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379F0F95"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C25AAC8"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7C15AAD2"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66473758"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55230AF3"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3C680044"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CDF116F"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 przypadku konieczności wprowadzenia zmian w składzie brygady wykonującej prace Wykonawca powiadomi o tym Zamawiającego w terminie 7 dni od dnia zaistnienie zmiany (wykonawca przedstawi korektę wykazu osób o której mowa w pkt. 27) </w:t>
      </w:r>
      <w:r w:rsidRPr="00F22B28">
        <w:rPr>
          <w:rFonts w:ascii="Arial" w:eastAsia="Times New Roman" w:hAnsi="Arial" w:cs="Arial"/>
        </w:rPr>
        <w:lastRenderedPageBreak/>
        <w:t>wykonujących zamówienia do wiadomości zamawiającego). Zatrudnienie nowych osób podlega rygorowi wskazanemu w pkt. 26). Wprowadzenie zmian do wykazu o którym mowa powyżej nie wymaga aneksu do umowy.</w:t>
      </w:r>
    </w:p>
    <w:p w14:paraId="14ACBC46"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41BF811A"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AC89AB5" w14:textId="77777777" w:rsidR="00086F98" w:rsidRPr="00F22B28" w:rsidRDefault="00086F98" w:rsidP="00F22B28">
      <w:pPr>
        <w:tabs>
          <w:tab w:val="left" w:pos="5245"/>
        </w:tabs>
        <w:spacing w:after="0"/>
        <w:jc w:val="center"/>
        <w:rPr>
          <w:rFonts w:ascii="Arial" w:eastAsia="Times New Roman" w:hAnsi="Arial" w:cs="Arial"/>
          <w:b/>
        </w:rPr>
      </w:pPr>
    </w:p>
    <w:p w14:paraId="2CE410E9" w14:textId="24F9113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7</w:t>
      </w:r>
    </w:p>
    <w:p w14:paraId="44697790"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D1C9CA4" w14:textId="77777777" w:rsidR="00EA30AD" w:rsidRPr="00F22B28" w:rsidRDefault="00EA30AD" w:rsidP="00F22B28">
      <w:pPr>
        <w:tabs>
          <w:tab w:val="left" w:pos="5245"/>
        </w:tabs>
        <w:spacing w:after="0"/>
        <w:ind w:left="567"/>
        <w:jc w:val="both"/>
        <w:rPr>
          <w:rFonts w:ascii="Arial" w:eastAsia="Times New Roman" w:hAnsi="Arial" w:cs="Arial"/>
          <w:b/>
        </w:rPr>
      </w:pPr>
    </w:p>
    <w:p w14:paraId="6DB2046F" w14:textId="1B9453AB"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B2C2D">
        <w:rPr>
          <w:rFonts w:ascii="Arial" w:eastAsia="Times New Roman" w:hAnsi="Arial" w:cs="Arial"/>
          <w:b/>
        </w:rPr>
        <w:t>8</w:t>
      </w:r>
    </w:p>
    <w:p w14:paraId="616113C1" w14:textId="77777777" w:rsidR="00686643" w:rsidRPr="00F22B28" w:rsidRDefault="00686643" w:rsidP="00D77659">
      <w:pPr>
        <w:numPr>
          <w:ilvl w:val="1"/>
          <w:numId w:val="32"/>
        </w:numPr>
        <w:tabs>
          <w:tab w:val="left" w:pos="284"/>
        </w:tabs>
        <w:spacing w:after="0"/>
        <w:ind w:left="851" w:hanging="425"/>
        <w:jc w:val="both"/>
        <w:rPr>
          <w:rFonts w:ascii="Arial" w:eastAsia="Times New Roman" w:hAnsi="Arial" w:cs="Arial"/>
        </w:rPr>
      </w:pPr>
      <w:bookmarkStart w:id="1" w:name="_Toc4489716"/>
      <w:bookmarkStart w:id="2" w:name="_Toc514069198"/>
      <w:bookmarkStart w:id="3" w:name="_Toc513013296"/>
      <w:r w:rsidRPr="00F22B28">
        <w:rPr>
          <w:rFonts w:ascii="Arial" w:eastAsia="Times New Roman" w:hAnsi="Arial" w:cs="Arial"/>
        </w:rPr>
        <w:t>Termin rozpoczęcia prac będących przedmiotem umowy ustala się na dzień zawarcia umowy.</w:t>
      </w:r>
    </w:p>
    <w:p w14:paraId="5E766084" w14:textId="1DDF444E" w:rsidR="00677224" w:rsidRPr="00C16C52" w:rsidRDefault="00686643" w:rsidP="00CF1D93">
      <w:pPr>
        <w:numPr>
          <w:ilvl w:val="1"/>
          <w:numId w:val="32"/>
        </w:numPr>
        <w:tabs>
          <w:tab w:val="left" w:pos="360"/>
          <w:tab w:val="left" w:pos="1134"/>
        </w:tabs>
        <w:spacing w:after="0"/>
        <w:ind w:left="720" w:hanging="294"/>
        <w:jc w:val="both"/>
        <w:rPr>
          <w:rFonts w:ascii="Arial" w:hAnsi="Arial" w:cs="Arial"/>
          <w:b/>
        </w:rPr>
      </w:pPr>
      <w:r w:rsidRPr="00C16C52">
        <w:rPr>
          <w:rFonts w:ascii="Arial" w:eastAsia="Times New Roman" w:hAnsi="Arial" w:cs="Arial"/>
        </w:rPr>
        <w:t xml:space="preserve">Wykonawca zobowiązuje się </w:t>
      </w:r>
      <w:r w:rsidR="00C16C52">
        <w:rPr>
          <w:rFonts w:ascii="Arial" w:eastAsia="Times New Roman" w:hAnsi="Arial" w:cs="Arial"/>
        </w:rPr>
        <w:t xml:space="preserve">do wykonania przedmiotu umowy </w:t>
      </w:r>
      <w:r w:rsidR="00677224" w:rsidRPr="00C16C52">
        <w:rPr>
          <w:rFonts w:ascii="Arial" w:hAnsi="Arial" w:cs="Arial"/>
        </w:rPr>
        <w:t xml:space="preserve">na przedmiotowym zadaniu zgodnie z opracowaną dokumentacją techniczną oraz STWiORB i odpowiednimi przepisami prawa </w:t>
      </w:r>
      <w:r w:rsidR="00677224" w:rsidRPr="00C16C52">
        <w:rPr>
          <w:rFonts w:ascii="Arial" w:hAnsi="Arial" w:cs="Arial"/>
          <w:b/>
        </w:rPr>
        <w:t xml:space="preserve">– do dnia </w:t>
      </w:r>
      <w:r w:rsidR="00CF1D93">
        <w:rPr>
          <w:rFonts w:ascii="Arial" w:hAnsi="Arial" w:cs="Arial"/>
          <w:b/>
        </w:rPr>
        <w:t>30</w:t>
      </w:r>
      <w:r w:rsidR="00677224" w:rsidRPr="00C16C52">
        <w:rPr>
          <w:rFonts w:ascii="Arial" w:hAnsi="Arial" w:cs="Arial"/>
          <w:b/>
        </w:rPr>
        <w:t xml:space="preserve"> </w:t>
      </w:r>
      <w:r w:rsidR="00CF1D93">
        <w:rPr>
          <w:rFonts w:ascii="Arial" w:hAnsi="Arial" w:cs="Arial"/>
          <w:b/>
        </w:rPr>
        <w:t>sierpnia</w:t>
      </w:r>
      <w:r w:rsidR="00677224" w:rsidRPr="00C16C52">
        <w:rPr>
          <w:rFonts w:ascii="Arial" w:hAnsi="Arial" w:cs="Arial"/>
          <w:b/>
        </w:rPr>
        <w:t xml:space="preserve"> 201</w:t>
      </w:r>
      <w:r w:rsidR="00CF1D93">
        <w:rPr>
          <w:rFonts w:ascii="Arial" w:hAnsi="Arial" w:cs="Arial"/>
          <w:b/>
        </w:rPr>
        <w:t>9</w:t>
      </w:r>
      <w:r w:rsidR="00677224" w:rsidRPr="00C16C52">
        <w:rPr>
          <w:rFonts w:ascii="Arial" w:hAnsi="Arial" w:cs="Arial"/>
          <w:b/>
        </w:rPr>
        <w:t xml:space="preserve"> roku,</w:t>
      </w:r>
    </w:p>
    <w:p w14:paraId="7E6183BD" w14:textId="77777777" w:rsidR="002C5382" w:rsidRPr="00F22B28" w:rsidRDefault="002C5382" w:rsidP="00F22B28">
      <w:pPr>
        <w:spacing w:after="0"/>
        <w:jc w:val="center"/>
        <w:rPr>
          <w:rFonts w:ascii="Arial" w:eastAsia="Times New Roman" w:hAnsi="Arial" w:cs="Arial"/>
          <w:b/>
        </w:rPr>
      </w:pPr>
    </w:p>
    <w:p w14:paraId="7E07D70D" w14:textId="3DA28DD1"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9</w:t>
      </w:r>
    </w:p>
    <w:bookmarkEnd w:id="1"/>
    <w:bookmarkEnd w:id="2"/>
    <w:bookmarkEnd w:id="3"/>
    <w:p w14:paraId="0DD2156C" w14:textId="77777777" w:rsidR="00686643" w:rsidRPr="00F22B28" w:rsidRDefault="00686643" w:rsidP="00D77659">
      <w:pPr>
        <w:numPr>
          <w:ilvl w:val="0"/>
          <w:numId w:val="33"/>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4F8C81E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5C60B1E4" w14:textId="77777777" w:rsidR="00686643" w:rsidRPr="00F22B28" w:rsidRDefault="00686643" w:rsidP="008F6566">
      <w:pPr>
        <w:tabs>
          <w:tab w:val="left" w:pos="5245"/>
        </w:tabs>
        <w:spacing w:after="0"/>
        <w:ind w:left="1134"/>
        <w:outlineLvl w:val="0"/>
        <w:rPr>
          <w:rFonts w:ascii="Arial" w:eastAsia="Times New Roman" w:hAnsi="Arial" w:cs="Arial"/>
        </w:rPr>
      </w:pPr>
      <w:r w:rsidRPr="00F22B28">
        <w:rPr>
          <w:rFonts w:ascii="Arial" w:eastAsia="Times New Roman" w:hAnsi="Arial" w:cs="Arial"/>
        </w:rPr>
        <w:t>2) obowiązująca stawka podatku VAT- 23 %</w:t>
      </w:r>
    </w:p>
    <w:p w14:paraId="0495676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072EA130" w14:textId="6DDAD9F4" w:rsidR="00686643" w:rsidRPr="00F22B28" w:rsidRDefault="00686643" w:rsidP="00D77659">
      <w:pPr>
        <w:numPr>
          <w:ilvl w:val="0"/>
          <w:numId w:val="33"/>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oraz obowiązujący podatek VAT. </w:t>
      </w:r>
    </w:p>
    <w:p w14:paraId="22EA5913" w14:textId="04A5F5FF" w:rsidR="00686643" w:rsidRPr="00F22B28" w:rsidRDefault="00686643" w:rsidP="00D77659">
      <w:pPr>
        <w:numPr>
          <w:ilvl w:val="0"/>
          <w:numId w:val="33"/>
        </w:numPr>
        <w:tabs>
          <w:tab w:val="left" w:pos="709"/>
        </w:tabs>
        <w:spacing w:after="0"/>
        <w:jc w:val="both"/>
        <w:rPr>
          <w:rFonts w:ascii="Arial" w:eastAsia="Times New Roman" w:hAnsi="Arial" w:cs="Arial"/>
          <w:lang w:val="cs-CZ"/>
        </w:rPr>
      </w:pPr>
      <w:r w:rsidRPr="00F22B28">
        <w:rPr>
          <w:rFonts w:ascii="Arial" w:eastAsia="Times New Roman" w:hAnsi="Arial" w:cs="Arial"/>
        </w:rPr>
        <w:t xml:space="preserve">Wynagrodzenie za wykonanie przedmiotu umowy nie podlega rewaloryzacji lub negocjacji w trakcie realizacji niniejszej umowy, z  zastrzeżeniem postanowień § </w:t>
      </w:r>
      <w:r w:rsidR="007B2C2D">
        <w:rPr>
          <w:rFonts w:ascii="Arial" w:eastAsia="Times New Roman" w:hAnsi="Arial" w:cs="Arial"/>
        </w:rPr>
        <w:t>19</w:t>
      </w:r>
      <w:r w:rsidRPr="00F22B28">
        <w:rPr>
          <w:rFonts w:ascii="Arial" w:eastAsia="Times New Roman" w:hAnsi="Arial" w:cs="Arial"/>
        </w:rPr>
        <w:t>.</w:t>
      </w:r>
    </w:p>
    <w:p w14:paraId="1367EEF1" w14:textId="77777777" w:rsidR="00686643" w:rsidRPr="00F22B28" w:rsidRDefault="00686643" w:rsidP="00F22B28">
      <w:pPr>
        <w:spacing w:after="0"/>
        <w:rPr>
          <w:rFonts w:ascii="Arial" w:eastAsia="Times New Roman" w:hAnsi="Arial" w:cs="Arial"/>
          <w:b/>
        </w:rPr>
      </w:pPr>
    </w:p>
    <w:p w14:paraId="15466081" w14:textId="0CF1D6C3"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0</w:t>
      </w:r>
    </w:p>
    <w:p w14:paraId="47F0FD3E" w14:textId="77A9D247" w:rsidR="006E1EA3" w:rsidRPr="00F22B28" w:rsidRDefault="006E1EA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 dwa miesiące)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677224" w:rsidRPr="00F22B28">
        <w:rPr>
          <w:rFonts w:ascii="Arial" w:eastAsia="Times New Roman" w:hAnsi="Arial" w:cs="Arial"/>
          <w:lang w:eastAsia="pl-PL"/>
        </w:rPr>
        <w:t>ściowych nie może przekraczać 75</w:t>
      </w:r>
      <w:r w:rsidRPr="00F22B28">
        <w:rPr>
          <w:rFonts w:ascii="Arial" w:eastAsia="Times New Roman" w:hAnsi="Arial" w:cs="Arial"/>
          <w:lang w:eastAsia="pl-PL"/>
        </w:rPr>
        <w:t xml:space="preserve">% wartości umowy, o 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Podstawą wystawienia fakt</w:t>
      </w:r>
      <w:r w:rsidR="00677224" w:rsidRPr="00F22B28">
        <w:rPr>
          <w:rFonts w:ascii="Arial" w:eastAsia="Times New Roman" w:hAnsi="Arial" w:cs="Arial"/>
          <w:lang w:eastAsia="pl-PL"/>
        </w:rPr>
        <w:t>ury końcowej w wysokości min. 25</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 xml:space="preserve">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03301F33"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 xml:space="preserve">Strony ustaliły termin płatności faktur do </w:t>
      </w:r>
      <w:r w:rsidR="004303C7" w:rsidRPr="00F22B28">
        <w:rPr>
          <w:rFonts w:ascii="Arial" w:eastAsia="Times New Roman" w:hAnsi="Arial" w:cs="Arial"/>
        </w:rPr>
        <w:t>14</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68299BAD" w14:textId="7CFA22B8" w:rsidR="00F1239C"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2312EA80" w14:textId="543A3B59" w:rsidR="00B10727" w:rsidRPr="00F22B28" w:rsidRDefault="00EB4E1D" w:rsidP="00D77659">
      <w:pPr>
        <w:numPr>
          <w:ilvl w:val="0"/>
          <w:numId w:val="34"/>
        </w:numPr>
        <w:tabs>
          <w:tab w:val="clear" w:pos="360"/>
          <w:tab w:val="num" w:pos="709"/>
        </w:tabs>
        <w:spacing w:after="0"/>
        <w:ind w:left="709" w:hanging="425"/>
        <w:jc w:val="both"/>
        <w:rPr>
          <w:rFonts w:ascii="Arial" w:eastAsia="Times New Roman" w:hAnsi="Arial" w:cs="Arial"/>
        </w:rPr>
      </w:pPr>
      <w:r>
        <w:rPr>
          <w:rFonts w:ascii="Arial" w:eastAsia="Times New Roman" w:hAnsi="Arial" w:cs="Arial"/>
        </w:rPr>
        <w:t>Strony ustalają, że pierwsza częściowa faktura może zostać wystawiona po dostarczeniu                          i zatwierdzeniu przez Zamawiającego dokumentacji projektowej.</w:t>
      </w:r>
    </w:p>
    <w:p w14:paraId="1F4625E0" w14:textId="738F8D18"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W przypadku, gdy wykonawca powierzył wykonanie części zamówienia podwykonawcom lub dalszym podwykonawcom (§ 1</w:t>
      </w:r>
      <w:r w:rsidR="007B2C2D">
        <w:rPr>
          <w:rFonts w:ascii="Arial" w:eastAsia="Times New Roman" w:hAnsi="Arial" w:cs="Arial"/>
        </w:rPr>
        <w:t>2</w:t>
      </w:r>
      <w:r w:rsidRPr="00F22B28">
        <w:rPr>
          <w:rFonts w:ascii="Arial" w:eastAsia="Times New Roman" w:hAnsi="Arial" w:cs="Arial"/>
        </w:rPr>
        <w:t xml:space="preserve">),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6127CDAD" w14:textId="77777777"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4F0A54BE"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A61D04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7FB95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3FF6030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5BDE842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2807B87"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60F95BB"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6EEFD670"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lastRenderedPageBreak/>
        <w:t>dokonać bezpośredniej zapłaty wynagrodzenia podwykonawcy lub dalszemu podwykonawcy, jeżeli podwykonawca lub dalszy podwykonawca wykaże zasadność takiej zapłaty.</w:t>
      </w:r>
    </w:p>
    <w:p w14:paraId="02027DAD"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349C1A68"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3ADE957" w14:textId="77777777" w:rsidR="00677224" w:rsidRPr="00F22B28" w:rsidRDefault="00677224" w:rsidP="00F22B28">
      <w:pPr>
        <w:spacing w:after="0"/>
        <w:jc w:val="center"/>
        <w:rPr>
          <w:rFonts w:ascii="Arial" w:eastAsia="Times New Roman" w:hAnsi="Arial" w:cs="Arial"/>
          <w:b/>
        </w:rPr>
      </w:pPr>
    </w:p>
    <w:p w14:paraId="21DD8C1E" w14:textId="4D969EF0"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1</w:t>
      </w:r>
    </w:p>
    <w:p w14:paraId="4B5528C0" w14:textId="37F2DF21"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sidR="007B2C2D">
        <w:rPr>
          <w:rFonts w:ascii="Arial" w:eastAsia="Times New Roman" w:hAnsi="Arial" w:cs="Arial"/>
        </w:rPr>
        <w:t>9</w:t>
      </w:r>
      <w:r w:rsidRPr="00F22B28">
        <w:rPr>
          <w:rFonts w:ascii="Arial" w:eastAsia="Times New Roman" w:hAnsi="Arial" w:cs="Arial"/>
        </w:rPr>
        <w:t xml:space="preserve"> ust.2 pkt. 2) niniejszej umowy.</w:t>
      </w:r>
    </w:p>
    <w:p w14:paraId="1D091D0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01AB4FC4" w14:textId="2FC0A7B8"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w:t>
      </w:r>
      <w:r w:rsidR="007B2C2D">
        <w:rPr>
          <w:rFonts w:ascii="Arial" w:eastAsia="Times New Roman" w:hAnsi="Arial" w:cs="Arial"/>
          <w:bCs/>
        </w:rPr>
        <w:t>9</w:t>
      </w:r>
      <w:r w:rsidR="004107B5" w:rsidRPr="00F22B28">
        <w:rPr>
          <w:rFonts w:ascii="Arial" w:eastAsia="Times New Roman" w:hAnsi="Arial" w:cs="Arial"/>
          <w:bCs/>
        </w:rPr>
        <w:t xml:space="preserve"> ust. 1 pkt 3</w:t>
      </w:r>
      <w:r w:rsidRPr="00F22B28">
        <w:rPr>
          <w:rFonts w:ascii="Arial" w:eastAsia="Times New Roman" w:hAnsi="Arial" w:cs="Arial"/>
          <w:bCs/>
        </w:rPr>
        <w:t>) umowy zostanie potrącona kwota za roboty zaniechane, wynikająca z kosztorysu przygotowanego przez Wykonawcę w oparciu o odpowiednie KNR-y lub KNNR-y, rynkowe ceny materiałów i sprzętu oraz składniki kalkulacyjne podane w f</w:t>
      </w:r>
      <w:r w:rsidR="007E0350">
        <w:rPr>
          <w:rFonts w:ascii="Arial" w:eastAsia="Times New Roman" w:hAnsi="Arial" w:cs="Arial"/>
          <w:bCs/>
        </w:rPr>
        <w:t>ormularzu oferty</w:t>
      </w:r>
      <w:r w:rsidRPr="00F22B28">
        <w:rPr>
          <w:rFonts w:ascii="Arial" w:eastAsia="Times New Roman" w:hAnsi="Arial" w:cs="Arial"/>
          <w:bCs/>
        </w:rPr>
        <w:t xml:space="preserve"> i aktualne na dzień złożenia oferty.</w:t>
      </w:r>
      <w:r w:rsidRPr="00F22B28">
        <w:rPr>
          <w:rFonts w:ascii="Arial" w:eastAsia="Times New Roman" w:hAnsi="Arial" w:cs="Arial"/>
        </w:rPr>
        <w:t xml:space="preserve"> Kosztorys podlega sprawdzeniu przez inspektora nadzoru i zatwierdzeniu przez Zamawiającego.</w:t>
      </w:r>
    </w:p>
    <w:p w14:paraId="241FCADA" w14:textId="28AE609E" w:rsidR="00686643"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kosztorysu przygotowanego przez Wykonawcę w oparciu o odpowiednie KNR-y lub KNNR-y, rynkowe ceny materiałów i sprzętu oraz składniki kalkulacyjne podan</w:t>
      </w:r>
      <w:r w:rsidR="007E0350">
        <w:rPr>
          <w:rFonts w:ascii="Arial" w:eastAsia="Times New Roman" w:hAnsi="Arial" w:cs="Arial"/>
          <w:bCs/>
        </w:rPr>
        <w:t xml:space="preserve">e w formularzu oferty </w:t>
      </w:r>
      <w:r w:rsidRPr="00F22B28">
        <w:rPr>
          <w:rFonts w:ascii="Arial" w:eastAsia="Times New Roman" w:hAnsi="Arial" w:cs="Arial"/>
          <w:bCs/>
        </w:rPr>
        <w:t xml:space="preserve">i aktualne na dzień złożenia oferty. </w:t>
      </w:r>
      <w:r w:rsidRPr="00F22B28">
        <w:rPr>
          <w:rFonts w:ascii="Arial" w:eastAsia="Times New Roman" w:hAnsi="Arial" w:cs="Arial"/>
        </w:rPr>
        <w:t>Kosztorys podlega sprawdzeniu przez inspektora nadzoru i zatwierdzeniu przez Zamawiającego.</w:t>
      </w:r>
    </w:p>
    <w:p w14:paraId="44BD5CF9" w14:textId="77777777" w:rsidR="007B2C2D" w:rsidRPr="00F22B28" w:rsidRDefault="007B2C2D" w:rsidP="007B2C2D">
      <w:pPr>
        <w:spacing w:after="0"/>
        <w:ind w:left="709"/>
        <w:jc w:val="both"/>
        <w:rPr>
          <w:rFonts w:ascii="Arial" w:eastAsia="Times New Roman" w:hAnsi="Arial" w:cs="Arial"/>
        </w:rPr>
      </w:pPr>
    </w:p>
    <w:p w14:paraId="72B5CCF5" w14:textId="38D20F12" w:rsidR="00686643" w:rsidRPr="00F22B28" w:rsidRDefault="00686643" w:rsidP="008F6566">
      <w:pPr>
        <w:spacing w:after="0"/>
        <w:jc w:val="center"/>
        <w:outlineLvl w:val="0"/>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2</w:t>
      </w:r>
    </w:p>
    <w:p w14:paraId="4384D9F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5AAA1E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4B5B9C8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lastRenderedPageBreak/>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4905FC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01B7176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6808C60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33A1893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571A7D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2E603FC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3D7BB29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4D7E7FD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08FBAED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3A6FC72C"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6D38C4F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35EA0E3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odniesienia do okresu odpowiedzialności podwykonawcy z tytułu rękojmi za wady, który nie może być krótszy od okresu odpowiedzialności za wady wykonawcy wobec </w:t>
      </w:r>
      <w:r w:rsidRPr="00F22B28">
        <w:rPr>
          <w:rFonts w:ascii="Arial" w:eastAsia="Times New Roman" w:hAnsi="Arial" w:cs="Arial"/>
        </w:rPr>
        <w:lastRenderedPageBreak/>
        <w:t>zamawiającego, jak również zakres odpowiedzialności powinien odpowiadać zakresowi odpowiedzialności przyjętej przez wykonawcę wobec zamawiającego,</w:t>
      </w:r>
    </w:p>
    <w:p w14:paraId="6F30AB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3937C9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2C417939"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66D4451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86B64D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B084BA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84AD3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09B3124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5D0522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3EC9CC1" w14:textId="68641239"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w:t>
      </w:r>
      <w:r w:rsidRPr="007B2C2D">
        <w:rPr>
          <w:rFonts w:ascii="Arial" w:eastAsia="Times New Roman" w:hAnsi="Arial" w:cs="Arial"/>
          <w:color w:val="FF0000"/>
        </w:rPr>
        <w:t xml:space="preserve">Postanowienia § </w:t>
      </w:r>
      <w:r w:rsidR="007B2C2D" w:rsidRPr="007B2C2D">
        <w:rPr>
          <w:rFonts w:ascii="Arial" w:eastAsia="Times New Roman" w:hAnsi="Arial" w:cs="Arial"/>
          <w:color w:val="FF0000"/>
        </w:rPr>
        <w:t xml:space="preserve">19 </w:t>
      </w:r>
      <w:r w:rsidRPr="007B2C2D">
        <w:rPr>
          <w:rFonts w:ascii="Arial" w:eastAsia="Times New Roman" w:hAnsi="Arial" w:cs="Arial"/>
          <w:color w:val="FF0000"/>
        </w:rPr>
        <w:t>ust</w:t>
      </w:r>
      <w:r w:rsidRPr="00F22B28">
        <w:rPr>
          <w:rFonts w:ascii="Arial" w:eastAsia="Times New Roman" w:hAnsi="Arial" w:cs="Arial"/>
        </w:rPr>
        <w:t xml:space="preserve">. 1 pkt. 5) </w:t>
      </w:r>
      <w:r w:rsidRPr="00F22B28">
        <w:rPr>
          <w:rFonts w:ascii="Arial" w:eastAsia="Times New Roman" w:hAnsi="Arial" w:cs="Arial"/>
          <w:lang w:val="cs-CZ"/>
        </w:rPr>
        <w:t>umowy znajdują odpowiednie zastosowanie.</w:t>
      </w:r>
    </w:p>
    <w:p w14:paraId="774651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FC026AA" w14:textId="77777777" w:rsidR="00086F98" w:rsidRPr="00F22B28" w:rsidRDefault="00086F98" w:rsidP="00F22B28">
      <w:pPr>
        <w:keepLines/>
        <w:spacing w:after="0"/>
        <w:jc w:val="both"/>
        <w:rPr>
          <w:rFonts w:ascii="Arial" w:eastAsia="Times New Roman" w:hAnsi="Arial" w:cs="Arial"/>
          <w:b/>
          <w:shd w:val="clear" w:color="auto" w:fill="FFFF00"/>
        </w:rPr>
      </w:pPr>
    </w:p>
    <w:p w14:paraId="06213703" w14:textId="5E36414E" w:rsidR="00686643" w:rsidRPr="00F22B28" w:rsidRDefault="00686643" w:rsidP="00EE5061">
      <w:pPr>
        <w:tabs>
          <w:tab w:val="left" w:pos="1134"/>
        </w:tabs>
        <w:spacing w:after="0"/>
        <w:ind w:left="1134"/>
        <w:jc w:val="both"/>
        <w:rPr>
          <w:rFonts w:ascii="Arial" w:eastAsia="Times New Roman" w:hAnsi="Arial" w:cs="Arial"/>
          <w:lang w:val="cs-CZ"/>
        </w:rPr>
      </w:pPr>
    </w:p>
    <w:p w14:paraId="43481FC4" w14:textId="77777777" w:rsidR="00686643" w:rsidRPr="00F22B28" w:rsidRDefault="00686643" w:rsidP="00F22B28">
      <w:pPr>
        <w:tabs>
          <w:tab w:val="left" w:pos="5245"/>
        </w:tabs>
        <w:spacing w:after="0"/>
        <w:rPr>
          <w:rFonts w:ascii="Arial" w:eastAsia="Times New Roman" w:hAnsi="Arial" w:cs="Arial"/>
          <w:lang w:val="cs-CZ"/>
        </w:rPr>
      </w:pPr>
    </w:p>
    <w:p w14:paraId="40F78C74" w14:textId="1E406D5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w:t>
      </w:r>
      <w:r w:rsidR="007B2C2D">
        <w:rPr>
          <w:rFonts w:ascii="Arial" w:eastAsia="Times New Roman" w:hAnsi="Arial" w:cs="Arial"/>
          <w:b/>
          <w:bCs/>
        </w:rPr>
        <w:t>3</w:t>
      </w:r>
    </w:p>
    <w:p w14:paraId="73D40758"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282AA691" w14:textId="77777777" w:rsidR="00686643" w:rsidRPr="00F22B28" w:rsidRDefault="00686643" w:rsidP="00F22B28">
      <w:pPr>
        <w:tabs>
          <w:tab w:val="left" w:pos="5245"/>
        </w:tabs>
        <w:spacing w:after="0"/>
        <w:jc w:val="both"/>
        <w:rPr>
          <w:rFonts w:ascii="Arial" w:eastAsia="Times New Roman" w:hAnsi="Arial" w:cs="Arial"/>
          <w:lang w:val="cs-CZ"/>
        </w:rPr>
      </w:pPr>
    </w:p>
    <w:p w14:paraId="0744DC3A"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77C13E7C"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4B871BB3"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93E7739"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708D58"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54EB0EF5" w14:textId="1038AB5C"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w:t>
      </w:r>
      <w:r w:rsidR="007B2C2D">
        <w:rPr>
          <w:rFonts w:ascii="Arial" w:eastAsia="Times New Roman" w:hAnsi="Arial" w:cs="Arial"/>
        </w:rPr>
        <w:t xml:space="preserve">                   </w:t>
      </w:r>
      <w:r w:rsidRPr="00F22B28">
        <w:rPr>
          <w:rFonts w:ascii="Arial" w:eastAsia="Times New Roman" w:hAnsi="Arial" w:cs="Arial"/>
        </w:rPr>
        <w:t xml:space="preserve">§ </w:t>
      </w:r>
      <w:r w:rsidR="007B2C2D">
        <w:rPr>
          <w:rFonts w:ascii="Arial" w:eastAsia="Times New Roman" w:hAnsi="Arial" w:cs="Arial"/>
        </w:rPr>
        <w:t>14</w:t>
      </w:r>
      <w:r w:rsidRPr="00F22B28">
        <w:rPr>
          <w:rFonts w:ascii="Arial" w:eastAsia="Times New Roman" w:hAnsi="Arial" w:cs="Arial"/>
        </w:rPr>
        <w:t>.</w:t>
      </w:r>
    </w:p>
    <w:p w14:paraId="58A9AA5D" w14:textId="55F7FC03"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B2C2D">
        <w:rPr>
          <w:rFonts w:ascii="Arial" w:eastAsia="Times New Roman" w:hAnsi="Arial" w:cs="Arial"/>
          <w:lang w:val="cs-CZ"/>
        </w:rPr>
        <w:t>14</w:t>
      </w:r>
      <w:r w:rsidRPr="00F22B28">
        <w:rPr>
          <w:rFonts w:ascii="Arial" w:eastAsia="Times New Roman" w:hAnsi="Arial" w:cs="Arial"/>
          <w:lang w:val="cs-CZ"/>
        </w:rPr>
        <w:t xml:space="preserve"> ust. 3 a także, jeżeli w toku czynności odbioru zostaną stwierdzone wady – Zamawiający może odmówić odbioru.</w:t>
      </w:r>
    </w:p>
    <w:p w14:paraId="7FF9980F"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54B7555" w14:textId="02E4E325"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 xml:space="preserve">W przypadku dwukrotnej odmowy odbioru końcowego z przyczyn zawinionych przez Wykonawcę, Zamawiający może odstąpić od umowy. Postanowienia </w:t>
      </w:r>
      <w:r w:rsidRPr="007B2C2D">
        <w:rPr>
          <w:rFonts w:ascii="Arial" w:eastAsia="Times New Roman" w:hAnsi="Arial" w:cs="Arial"/>
          <w:color w:val="FF0000"/>
          <w:lang w:val="cs-CZ"/>
        </w:rPr>
        <w:t xml:space="preserve">§ </w:t>
      </w:r>
      <w:r w:rsidR="007B2C2D" w:rsidRPr="007B2C2D">
        <w:rPr>
          <w:rFonts w:ascii="Arial" w:eastAsia="Times New Roman" w:hAnsi="Arial" w:cs="Arial"/>
          <w:color w:val="FF0000"/>
          <w:lang w:val="cs-CZ"/>
        </w:rPr>
        <w:t>19</w:t>
      </w:r>
      <w:r w:rsidRPr="007B2C2D">
        <w:rPr>
          <w:rFonts w:ascii="Arial" w:eastAsia="Times New Roman" w:hAnsi="Arial" w:cs="Arial"/>
          <w:color w:val="FF0000"/>
          <w:lang w:val="cs-CZ"/>
        </w:rPr>
        <w:t xml:space="preserve"> ust.1 pkt 5) </w:t>
      </w:r>
      <w:r w:rsidRPr="00F22B28">
        <w:rPr>
          <w:rFonts w:ascii="Arial" w:eastAsia="Times New Roman" w:hAnsi="Arial" w:cs="Arial"/>
          <w:lang w:val="cs-CZ"/>
        </w:rPr>
        <w:t>umowy znajdują odpowiednie zastosowanie.</w:t>
      </w:r>
    </w:p>
    <w:p w14:paraId="5AE0F759" w14:textId="77777777" w:rsidR="00F22B28" w:rsidRDefault="00F22B28" w:rsidP="00F22B28">
      <w:pPr>
        <w:spacing w:after="0"/>
        <w:jc w:val="center"/>
        <w:rPr>
          <w:rFonts w:ascii="Arial" w:eastAsia="Times New Roman" w:hAnsi="Arial" w:cs="Arial"/>
          <w:b/>
          <w:bCs/>
        </w:rPr>
      </w:pPr>
    </w:p>
    <w:p w14:paraId="037DF763" w14:textId="45B07A44"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B2C2D">
        <w:rPr>
          <w:rFonts w:ascii="Arial" w:eastAsia="Times New Roman" w:hAnsi="Arial" w:cs="Arial"/>
          <w:b/>
          <w:bCs/>
        </w:rPr>
        <w:t>4</w:t>
      </w:r>
    </w:p>
    <w:p w14:paraId="1288539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2FB1A9A"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6384483"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77A922C3" w14:textId="77777777" w:rsidR="00686643" w:rsidRPr="00F22B28" w:rsidRDefault="00686643" w:rsidP="008F6566">
      <w:pPr>
        <w:numPr>
          <w:ilvl w:val="0"/>
          <w:numId w:val="49"/>
        </w:numPr>
        <w:spacing w:after="0"/>
        <w:jc w:val="both"/>
        <w:outlineLvl w:val="0"/>
        <w:rPr>
          <w:rFonts w:ascii="Arial" w:eastAsia="Times New Roman" w:hAnsi="Arial" w:cs="Arial"/>
        </w:rPr>
      </w:pPr>
      <w:r w:rsidRPr="00F22B28">
        <w:rPr>
          <w:rFonts w:ascii="Arial" w:eastAsia="Times New Roman" w:hAnsi="Arial" w:cs="Arial"/>
        </w:rPr>
        <w:t>Oryginał Dziennika budowy,</w:t>
      </w:r>
    </w:p>
    <w:p w14:paraId="2EA7967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6E4518CB"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lastRenderedPageBreak/>
        <w:t>Geodezyjną dokumentację powykonawczą, sporządzoną przez uprawnionego geodetę wraz z podaniem obmiarów zrealizowanego zakresu robót, w dwóch egzemplarzach,</w:t>
      </w:r>
    </w:p>
    <w:p w14:paraId="6BD50659" w14:textId="67390465"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w:t>
      </w:r>
      <w:r w:rsidR="007B2C2D">
        <w:rPr>
          <w:rFonts w:ascii="Arial" w:eastAsia="Times New Roman" w:hAnsi="Arial" w:cs="Arial"/>
        </w:rPr>
        <w:t>6</w:t>
      </w:r>
      <w:r w:rsidRPr="00F22B28">
        <w:rPr>
          <w:rFonts w:ascii="Arial" w:eastAsia="Times New Roman" w:hAnsi="Arial" w:cs="Arial"/>
        </w:rPr>
        <w:t xml:space="preserve"> niniejszej umowy, po jednym egzemplarzu,</w:t>
      </w:r>
    </w:p>
    <w:p w14:paraId="6661860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465FCAE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3F8E71F"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5EC7883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27C1C521"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4FB45555"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543A8F9F"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A49642"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76255776"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19942E1"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3FA772B4"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15E82960"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06881461"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2D82922C"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52E8006" w14:textId="59E7B77E"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 xml:space="preserve">Po protokolarnym stwierdzeniu usunięcia wad stwierdzonych podczas odbioru oraz w okresie rękojmi i gwarancji  rozpoczynają swój bieg terminy na zwolnienie Zabezpieczenia Należytego Wykonania Umowy, o którym mowa w § </w:t>
      </w:r>
      <w:r w:rsidR="00424F03">
        <w:rPr>
          <w:rFonts w:ascii="Arial" w:eastAsia="Times New Roman" w:hAnsi="Arial" w:cs="Arial"/>
        </w:rPr>
        <w:t>15</w:t>
      </w:r>
      <w:r w:rsidRPr="00F22B28">
        <w:rPr>
          <w:rFonts w:ascii="Arial" w:eastAsia="Times New Roman" w:hAnsi="Arial" w:cs="Arial"/>
        </w:rPr>
        <w:t xml:space="preserve"> niniejszej Umowy.</w:t>
      </w:r>
    </w:p>
    <w:p w14:paraId="63F21814" w14:textId="77777777" w:rsidR="00686643" w:rsidRPr="00F22B28" w:rsidRDefault="00686643" w:rsidP="00F22B28">
      <w:pPr>
        <w:spacing w:after="0"/>
        <w:jc w:val="center"/>
        <w:rPr>
          <w:rFonts w:ascii="Arial" w:eastAsia="Times New Roman" w:hAnsi="Arial" w:cs="Arial"/>
          <w:b/>
          <w:shd w:val="clear" w:color="auto" w:fill="FFFF00"/>
        </w:rPr>
      </w:pPr>
    </w:p>
    <w:p w14:paraId="5992B66B" w14:textId="3B53C7F3"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lastRenderedPageBreak/>
        <w:t xml:space="preserve">§ </w:t>
      </w:r>
      <w:r w:rsidR="00424F03">
        <w:rPr>
          <w:rFonts w:ascii="Arial" w:eastAsia="Times New Roman" w:hAnsi="Arial" w:cs="Arial"/>
          <w:b/>
          <w:bCs/>
          <w:lang w:val="cs-CZ"/>
        </w:rPr>
        <w:t>15</w:t>
      </w:r>
    </w:p>
    <w:p w14:paraId="6C6D0A13"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E2867A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5F1C2E2E"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724785F"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2D2AB04D"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59BA4101" w14:textId="77777777" w:rsidR="00686643" w:rsidRPr="00F22B28" w:rsidRDefault="00686643" w:rsidP="00F22B28">
      <w:pPr>
        <w:spacing w:after="0"/>
        <w:ind w:left="731"/>
        <w:jc w:val="both"/>
        <w:rPr>
          <w:rFonts w:ascii="Arial" w:eastAsia="Times New Roman" w:hAnsi="Arial" w:cs="Arial"/>
        </w:rPr>
      </w:pPr>
    </w:p>
    <w:p w14:paraId="595CA4B2" w14:textId="4B32985F"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16</w:t>
      </w:r>
    </w:p>
    <w:p w14:paraId="522718A1"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40E8BBC5"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3B7841E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F84B30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0D5D0C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55B7B1C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032BAB10"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3D4E25C8"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7A0C407F"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lastRenderedPageBreak/>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3134CFC"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567D3B5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D5A194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48873C3" w14:textId="77777777" w:rsidR="00B33B5D" w:rsidRPr="00F22B28" w:rsidRDefault="00B33B5D" w:rsidP="00F22B28">
      <w:pPr>
        <w:tabs>
          <w:tab w:val="left" w:pos="5245"/>
        </w:tabs>
        <w:spacing w:after="0"/>
        <w:jc w:val="center"/>
        <w:rPr>
          <w:rFonts w:ascii="Arial" w:eastAsia="Times New Roman" w:hAnsi="Arial" w:cs="Arial"/>
          <w:b/>
          <w:bCs/>
          <w:lang w:val="cs-CZ"/>
        </w:rPr>
      </w:pPr>
    </w:p>
    <w:p w14:paraId="21CDD7CF" w14:textId="0091414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424F03">
        <w:rPr>
          <w:rFonts w:ascii="Arial" w:eastAsia="Times New Roman" w:hAnsi="Arial" w:cs="Arial"/>
          <w:b/>
          <w:bCs/>
          <w:lang w:val="cs-CZ"/>
        </w:rPr>
        <w:t>17</w:t>
      </w:r>
    </w:p>
    <w:p w14:paraId="70DCDD1D"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641B9539"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13896E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4302FF87"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6511BA6D" w14:textId="0097E593" w:rsidR="00686643" w:rsidRPr="00F22B28" w:rsidRDefault="00686643" w:rsidP="008F6566">
      <w:pPr>
        <w:numPr>
          <w:ilvl w:val="0"/>
          <w:numId w:val="8"/>
        </w:numPr>
        <w:tabs>
          <w:tab w:val="left" w:pos="1701"/>
        </w:tabs>
        <w:spacing w:after="0"/>
        <w:ind w:left="1701" w:hanging="284"/>
        <w:jc w:val="both"/>
        <w:outlineLvl w:val="0"/>
        <w:rPr>
          <w:rFonts w:ascii="Arial" w:eastAsia="Times New Roman" w:hAnsi="Arial" w:cs="Arial"/>
        </w:rPr>
      </w:pPr>
      <w:r w:rsidRPr="00F22B28">
        <w:rPr>
          <w:rFonts w:ascii="Arial" w:eastAsia="Times New Roman" w:hAnsi="Arial" w:cs="Arial"/>
        </w:rPr>
        <w:t xml:space="preserve">o którym mowa w </w:t>
      </w:r>
      <w:r w:rsidRPr="00424F03">
        <w:rPr>
          <w:rFonts w:ascii="Arial" w:eastAsia="Times New Roman" w:hAnsi="Arial" w:cs="Arial"/>
          <w:color w:val="FF0000"/>
        </w:rPr>
        <w:t xml:space="preserve">§ </w:t>
      </w:r>
      <w:r w:rsidR="00424F03" w:rsidRPr="00424F03">
        <w:rPr>
          <w:rFonts w:ascii="Arial" w:eastAsia="Times New Roman" w:hAnsi="Arial" w:cs="Arial"/>
          <w:color w:val="FF0000"/>
        </w:rPr>
        <w:t>11</w:t>
      </w:r>
      <w:r w:rsidRPr="00424F03">
        <w:rPr>
          <w:rFonts w:ascii="Arial" w:eastAsia="Times New Roman" w:hAnsi="Arial" w:cs="Arial"/>
          <w:color w:val="FF0000"/>
        </w:rPr>
        <w:t xml:space="preserve"> ust. 18 i  § </w:t>
      </w:r>
      <w:r w:rsidR="00424F03" w:rsidRPr="00424F03">
        <w:rPr>
          <w:rFonts w:ascii="Arial" w:eastAsia="Times New Roman" w:hAnsi="Arial" w:cs="Arial"/>
          <w:color w:val="FF0000"/>
        </w:rPr>
        <w:t>12</w:t>
      </w:r>
      <w:r w:rsidRPr="00424F03">
        <w:rPr>
          <w:rFonts w:ascii="Arial" w:eastAsia="Times New Roman" w:hAnsi="Arial" w:cs="Arial"/>
          <w:color w:val="FF0000"/>
        </w:rPr>
        <w:t xml:space="preserve"> ust. 8 i  </w:t>
      </w:r>
      <w:r w:rsidRPr="00F22B28">
        <w:rPr>
          <w:rFonts w:ascii="Arial" w:eastAsia="Times New Roman" w:hAnsi="Arial" w:cs="Arial"/>
        </w:rPr>
        <w:t>niniejszej umowy,</w:t>
      </w:r>
    </w:p>
    <w:p w14:paraId="7429E660"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0677D79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E9709FC"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4366D69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5B4475F1"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6C6D72C5"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 terminie 7 dni kalendarzowych od daty odstąpienia od Umowy Wykonawca przy udziale Zamawiającego i inspektora nadzoru inwestorskiego sporządzi szczegółowy protokół inwentaryzacji robót w toku według stanu na dzień odstąpienia,</w:t>
      </w:r>
    </w:p>
    <w:p w14:paraId="3DD8CFB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1A4E1AA"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D72163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4CCB258E"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286C8FE1"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7D875AA"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7626ED2C" w14:textId="77777777" w:rsidR="00686643" w:rsidRPr="00F22B28" w:rsidRDefault="00686643" w:rsidP="00F22B28">
      <w:pPr>
        <w:spacing w:after="0"/>
        <w:jc w:val="center"/>
        <w:rPr>
          <w:rFonts w:ascii="Arial" w:eastAsia="Times New Roman" w:hAnsi="Arial" w:cs="Arial"/>
          <w:b/>
        </w:rPr>
      </w:pPr>
    </w:p>
    <w:p w14:paraId="4E6598D6" w14:textId="2EF1C03D"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18</w:t>
      </w:r>
    </w:p>
    <w:p w14:paraId="2AA51A4B"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1AEE6CD7" w14:textId="77777777" w:rsidR="00EA0B55" w:rsidRPr="00EA0B55" w:rsidRDefault="00686643" w:rsidP="00EA0B55">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47D2336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kompletnej dokumentacji projektowej (Etap I)  przedmiotu umowy, o którym mowa w § 2 ust. 2 lit a)  w wysokości 100,00 zł (słownie: sto złotych 00/100), za każdy dzień zwłoki,</w:t>
      </w:r>
    </w:p>
    <w:p w14:paraId="660B7C5E"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usunięciu wad lub nieuwzględnieniu uwag zgłoszonych przy odbiorze  dokumentacji projektowej lub w okresie gwarancji bądź rękojmi – w wysokości 100,00 zł słownie: sto złotych 00/100) za każdy dzień zwłoki, licząc od dnia wyznaczonego na usunięcie wad lub uwzględnienie uwag,</w:t>
      </w:r>
    </w:p>
    <w:p w14:paraId="61AEFC96"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przedmiotu umowy, określonej w § 2  w wysokości 100,00 zł słownie: sto złotych 00/100), za każdy dzień zwłoki,</w:t>
      </w:r>
    </w:p>
    <w:p w14:paraId="111CE98D"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każdy dzień zwłoki w usunięciu wad stwierdzonych przy odbiorze końcowym przedmiotu umowy oraz w okresie rękojmi i gwarancji w wysokości 100,00 zł słownie: sto złotych 00/100),  za każdy dzień zwłoki, licząc od dnia wyznaczonego na usunięcie wad,</w:t>
      </w:r>
    </w:p>
    <w:p w14:paraId="1D387EA5"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odstąpienie od umowy przez Zamawiającego z przyczyn, za które odpowiada Wykonawca, w wysokości 20% wynagrodzenia umownego brutto za cały przedmiot umowy,</w:t>
      </w:r>
    </w:p>
    <w:p w14:paraId="1B5F512B" w14:textId="4B31447A"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w przypadku nie wykonania obowiązku, o którym mowa w § </w:t>
      </w:r>
      <w:r w:rsidR="00424F03">
        <w:rPr>
          <w:rFonts w:ascii="Arial" w:eastAsia="Times New Roman" w:hAnsi="Arial" w:cs="Arial"/>
        </w:rPr>
        <w:t>6</w:t>
      </w:r>
      <w:r w:rsidRPr="00EA0B55">
        <w:rPr>
          <w:rFonts w:ascii="Arial" w:eastAsia="Times New Roman" w:hAnsi="Arial" w:cs="Arial"/>
        </w:rPr>
        <w:t xml:space="preserve"> pkt. 5), w wysokości (100,00 zł słownie: sto złotych 00/100), za każdy dzień opóźnienia,</w:t>
      </w:r>
    </w:p>
    <w:p w14:paraId="32B98E34"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zapłaty lub nieterminowej zapłaty wynagrodzenia należnego podwykonawcom lub dalszym podwykonawcom, w wysokości 100,00 PLN brutto (słownie: sto złotych 00/100), za każde zdarzenie,</w:t>
      </w:r>
    </w:p>
    <w:p w14:paraId="1391217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 tytułu nieprzedłożenia do zaakceptowania projektu umowy o podwykonawstwo, której przedmiotem są roboty budowlane, lub projektu jej zmiany, jeśli Podwykonawca udowodni Zamawiającemu wykonanie robót na rzecz Wykonawcy bez uprzedniego </w:t>
      </w:r>
      <w:r w:rsidRPr="00EA0B55">
        <w:rPr>
          <w:rFonts w:ascii="Arial" w:eastAsia="Times New Roman" w:hAnsi="Arial" w:cs="Arial"/>
        </w:rPr>
        <w:lastRenderedPageBreak/>
        <w:t>zatwierdzenia  go przez Zamawiającego, w wysokości 100,00 PLN brutto (słownie: sto złotych, 00/100) za każdy dzień od daty jej podpisania przez strony do dnia ujawnienia jej realizacji,</w:t>
      </w:r>
    </w:p>
    <w:p w14:paraId="41BE3530"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nieprzedłożenia poświadczonej za zgodność z oryginałem kopii umowy o podwykonawstwo lub o dalsze podwykonawstwo albo ich zmiany, w wysokości 100,00 PLN brutto (słownie: sto złotych, 00/100) za każde zdarzenie</w:t>
      </w:r>
    </w:p>
    <w:p w14:paraId="390B538C"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zmiany umowy o podwykonawstwo lub o dalsze podwykonawstwo w zakresie terminu zapłaty, w wysokości 100,00 PLN brutto (słownie: sto złotych, 00/100), za każde zdarzenie,</w:t>
      </w:r>
    </w:p>
    <w:p w14:paraId="0290E4ED" w14:textId="4516232B"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robót budowlano – montażowych w terminie określonym w § </w:t>
      </w:r>
      <w:r w:rsidR="00424F03">
        <w:rPr>
          <w:rFonts w:ascii="Arial" w:eastAsia="Times New Roman" w:hAnsi="Arial" w:cs="Arial"/>
        </w:rPr>
        <w:t>16</w:t>
      </w:r>
      <w:r w:rsidRPr="00EA0B55">
        <w:rPr>
          <w:rFonts w:ascii="Arial" w:eastAsia="Times New Roman" w:hAnsi="Arial" w:cs="Arial"/>
        </w:rPr>
        <w:t xml:space="preserve"> ust. 2 pkt. 1) w wysokości 100,00 zł (słownie: sto złotych 00/100), za każdy dzień zwłoki,</w:t>
      </w:r>
    </w:p>
    <w:p w14:paraId="0BAAFB05" w14:textId="0537389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pracy zamontowanych urządzeń w terminie określonym w § </w:t>
      </w:r>
      <w:r w:rsidR="00424F03">
        <w:rPr>
          <w:rFonts w:ascii="Arial" w:eastAsia="Times New Roman" w:hAnsi="Arial" w:cs="Arial"/>
        </w:rPr>
        <w:t>16</w:t>
      </w:r>
      <w:r w:rsidRPr="00EA0B55">
        <w:rPr>
          <w:rFonts w:ascii="Arial" w:eastAsia="Times New Roman" w:hAnsi="Arial" w:cs="Arial"/>
        </w:rPr>
        <w:t xml:space="preserve"> ust. 2 pkt. 2) w wysokości 100,00 zł (słownie: sto złotych 00/100), za każdą godzinę zwłoki,</w:t>
      </w:r>
    </w:p>
    <w:p w14:paraId="396C94A9" w14:textId="58651E35"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(słownie: sto złotych 00/100), za każdy dzień opóźnienia,</w:t>
      </w:r>
    </w:p>
    <w:p w14:paraId="158FD774" w14:textId="7A1C6270"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bez uzgodnienia z zamawiającym, wykonania prac budowlano - montażowych innym osobom niż wymienione w wykazie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dziennie (słownie: sto złotych 00/100), za każdy dzień pracy takiego pracownika,</w:t>
      </w:r>
    </w:p>
    <w:p w14:paraId="4A492CF2" w14:textId="50F231FE"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wykonania prac budowlano - montażowych osobom nie zatrudnionym na umowę o pracę o którym mowa w § </w:t>
      </w:r>
      <w:r w:rsidR="00424F03">
        <w:rPr>
          <w:rFonts w:ascii="Arial" w:eastAsia="Times New Roman" w:hAnsi="Arial" w:cs="Arial"/>
        </w:rPr>
        <w:t>6</w:t>
      </w:r>
      <w:r w:rsidRPr="00EA0B55">
        <w:rPr>
          <w:rFonts w:ascii="Arial" w:eastAsia="Times New Roman" w:hAnsi="Arial" w:cs="Arial"/>
        </w:rPr>
        <w:t xml:space="preserve"> ust. 1 pkt. 26) niniejszej umowy w wysokości 100 zł</w:t>
      </w:r>
      <w:r>
        <w:rPr>
          <w:rFonts w:ascii="Arial" w:eastAsia="Times New Roman" w:hAnsi="Arial" w:cs="Arial"/>
        </w:rPr>
        <w:t xml:space="preserve"> </w:t>
      </w:r>
      <w:r w:rsidRPr="00EA0B55">
        <w:rPr>
          <w:rFonts w:ascii="Arial" w:eastAsia="Times New Roman" w:hAnsi="Arial" w:cs="Arial"/>
        </w:rPr>
        <w:t>(słownie: sto złotych 00/100),  dziennie za każdy dzień pracy takiego pracownika,</w:t>
      </w:r>
    </w:p>
    <w:p w14:paraId="744E1568" w14:textId="764E48F4"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korekty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29) niniejszej umowy w wysokości 100 zł (słownie: sto złotych 00/100), za każdy dzień opóźnienia,</w:t>
      </w:r>
    </w:p>
    <w:p w14:paraId="72981A49"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03544C0"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269B58B0" w14:textId="77777777" w:rsidR="00686643" w:rsidRPr="00F22B28" w:rsidRDefault="00686643" w:rsidP="00F22B28">
      <w:pPr>
        <w:tabs>
          <w:tab w:val="left" w:pos="284"/>
        </w:tabs>
        <w:spacing w:after="0"/>
        <w:ind w:left="284"/>
        <w:jc w:val="both"/>
        <w:rPr>
          <w:rFonts w:ascii="Arial" w:eastAsia="Times New Roman" w:hAnsi="Arial" w:cs="Arial"/>
        </w:rPr>
      </w:pPr>
    </w:p>
    <w:p w14:paraId="30A610BC" w14:textId="237B5C7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19</w:t>
      </w:r>
    </w:p>
    <w:p w14:paraId="6DDCC9FF"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4A3E2356" w14:textId="77777777" w:rsidR="00686643" w:rsidRPr="00F22B28" w:rsidRDefault="00686643" w:rsidP="00D77659">
      <w:pPr>
        <w:numPr>
          <w:ilvl w:val="0"/>
          <w:numId w:val="46"/>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156DC8A5" w14:textId="16878B05" w:rsidR="00686643" w:rsidRPr="00F22B28" w:rsidRDefault="006D6519" w:rsidP="00D77659">
      <w:pPr>
        <w:numPr>
          <w:ilvl w:val="0"/>
          <w:numId w:val="22"/>
        </w:numPr>
        <w:tabs>
          <w:tab w:val="left" w:pos="851"/>
        </w:tabs>
        <w:spacing w:after="0"/>
        <w:ind w:left="1418" w:hanging="284"/>
        <w:jc w:val="both"/>
        <w:rPr>
          <w:rFonts w:ascii="Arial" w:eastAsia="Times New Roman" w:hAnsi="Arial" w:cs="Arial"/>
        </w:rPr>
      </w:pPr>
      <w:r>
        <w:rPr>
          <w:rFonts w:ascii="Arial" w:eastAsia="Times New Roman" w:hAnsi="Arial" w:cs="Arial"/>
        </w:rPr>
        <w:t>Dla</w:t>
      </w:r>
      <w:r w:rsidR="00686643" w:rsidRPr="00F22B28">
        <w:rPr>
          <w:rFonts w:ascii="Arial" w:eastAsia="Times New Roman" w:hAnsi="Arial" w:cs="Arial"/>
        </w:rPr>
        <w:t xml:space="preserve"> przedmiotu umowy</w:t>
      </w:r>
      <w:r w:rsidR="00530508" w:rsidRPr="00F22B28">
        <w:rPr>
          <w:rFonts w:ascii="Arial" w:eastAsia="Times New Roman" w:hAnsi="Arial" w:cs="Arial"/>
        </w:rPr>
        <w:t xml:space="preserve"> (roboty budowlane)</w:t>
      </w:r>
      <w:r w:rsidR="00686643" w:rsidRPr="00F22B28">
        <w:rPr>
          <w:rFonts w:ascii="Arial" w:eastAsia="Times New Roman" w:hAnsi="Arial" w:cs="Arial"/>
        </w:rPr>
        <w:t>:</w:t>
      </w:r>
    </w:p>
    <w:p w14:paraId="1EFC8D31" w14:textId="77777777" w:rsidR="00686643"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9C146BF"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klęski żywiołowej,</w:t>
      </w:r>
    </w:p>
    <w:p w14:paraId="66C40532"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09083A04"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lastRenderedPageBreak/>
        <w:t>niewypałów i niewybuchów,</w:t>
      </w:r>
    </w:p>
    <w:p w14:paraId="1BA65FAE"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badań archeologicznych,</w:t>
      </w:r>
    </w:p>
    <w:p w14:paraId="58B160D7"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7DCEEA6"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61BC2846" w14:textId="77777777" w:rsidR="00F23C8B"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0A61FAB2"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6BDB3C67" w14:textId="77777777" w:rsidR="00686643" w:rsidRPr="00F22B28" w:rsidRDefault="00686643" w:rsidP="00D77659">
      <w:pPr>
        <w:numPr>
          <w:ilvl w:val="0"/>
          <w:numId w:val="24"/>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4A92F08" w14:textId="77777777" w:rsidR="00686643" w:rsidRPr="00F22B28" w:rsidRDefault="00686643"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97E2A3B" w14:textId="77777777" w:rsidR="00B82A87" w:rsidRPr="00F22B28" w:rsidRDefault="00B82A87"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782721F3"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104E65A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A9FAE89"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4AF78DF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60D3E08" w14:textId="77777777" w:rsidR="00706B3D" w:rsidRPr="00F22B28" w:rsidRDefault="00706B3D"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 xml:space="preserve">cego (w szczególności w zakresie pozyskania prawa do </w:t>
      </w:r>
      <w:r w:rsidRPr="00F22B28">
        <w:rPr>
          <w:rFonts w:ascii="Arial" w:hAnsi="Arial" w:cs="Arial"/>
        </w:rPr>
        <w:lastRenderedPageBreak/>
        <w:t>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5116677"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5794A77D"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7CEA5274"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446A297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37C6C2A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5F257DFE"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3C5F5B8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314642B9" w14:textId="77777777" w:rsidR="00686643" w:rsidRPr="00424F03" w:rsidRDefault="00686643" w:rsidP="00D77659">
      <w:pPr>
        <w:numPr>
          <w:ilvl w:val="0"/>
          <w:numId w:val="46"/>
        </w:numPr>
        <w:tabs>
          <w:tab w:val="left" w:pos="1134"/>
        </w:tabs>
        <w:spacing w:after="0"/>
        <w:ind w:left="1134"/>
        <w:jc w:val="both"/>
        <w:rPr>
          <w:rFonts w:ascii="Arial" w:eastAsia="Times New Roman" w:hAnsi="Arial" w:cs="Arial"/>
          <w:b/>
        </w:rPr>
      </w:pPr>
      <w:r w:rsidRPr="00424F03">
        <w:rPr>
          <w:rFonts w:ascii="Arial" w:eastAsia="Times New Roman" w:hAnsi="Arial" w:cs="Arial"/>
          <w:b/>
        </w:rPr>
        <w:t>Zmiana przedmiotu umowy w przypadku:</w:t>
      </w:r>
    </w:p>
    <w:p w14:paraId="6F7A8B65" w14:textId="68A4DD2B"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konieczności wykonania robót zamiennych, również istotnych z punktu widzenia Prawa Budowlanego, o których mowa w § 1</w:t>
      </w:r>
      <w:r w:rsidR="00424F03" w:rsidRPr="00424F03">
        <w:rPr>
          <w:rFonts w:ascii="Arial" w:eastAsia="Times New Roman" w:hAnsi="Arial" w:cs="Arial"/>
        </w:rPr>
        <w:t>1</w:t>
      </w:r>
      <w:r w:rsidRPr="00424F03">
        <w:rPr>
          <w:rFonts w:ascii="Arial" w:eastAsia="Times New Roman" w:hAnsi="Arial" w:cs="Arial"/>
        </w:rPr>
        <w:t xml:space="preserve"> ust. 1 niniejszej umowy. </w:t>
      </w:r>
    </w:p>
    <w:p w14:paraId="4B4299E0" w14:textId="14FC6097"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ograniczenia zakresu rzeczowego przedmiotu umowy (roboty zaniechane), o których mowa w § 1</w:t>
      </w:r>
      <w:r w:rsidR="00424F03" w:rsidRPr="00424F03">
        <w:rPr>
          <w:rFonts w:ascii="Arial" w:eastAsia="Times New Roman" w:hAnsi="Arial" w:cs="Arial"/>
        </w:rPr>
        <w:t>1</w:t>
      </w:r>
      <w:r w:rsidRPr="00424F03">
        <w:rPr>
          <w:rFonts w:ascii="Arial" w:eastAsia="Times New Roman" w:hAnsi="Arial" w:cs="Arial"/>
        </w:rPr>
        <w:t xml:space="preserve"> ust. 2 niniejszej umowy. </w:t>
      </w:r>
    </w:p>
    <w:p w14:paraId="55160DB3"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konieczności wykonania robót dodatkowych, o których mowa w art. 144 ust. 1 pkt. 2) ustawy Pzp.</w:t>
      </w:r>
    </w:p>
    <w:p w14:paraId="4A187860"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27CEC761" w14:textId="77777777" w:rsidR="00686643" w:rsidRPr="00F22B28" w:rsidRDefault="00686643"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42C3992C" w14:textId="78465858"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424F03">
        <w:rPr>
          <w:rFonts w:ascii="Arial" w:eastAsia="Times New Roman" w:hAnsi="Arial" w:cs="Arial"/>
        </w:rPr>
        <w:t>1</w:t>
      </w:r>
      <w:r w:rsidRPr="00F22B28">
        <w:rPr>
          <w:rFonts w:ascii="Arial" w:eastAsia="Times New Roman" w:hAnsi="Arial" w:cs="Arial"/>
        </w:rPr>
        <w:t xml:space="preserve"> ust. 3.</w:t>
      </w:r>
    </w:p>
    <w:p w14:paraId="64D80B04" w14:textId="5D122FEB"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424F03">
        <w:rPr>
          <w:rFonts w:ascii="Arial" w:eastAsia="Times New Roman" w:hAnsi="Arial" w:cs="Arial"/>
        </w:rPr>
        <w:t>1</w:t>
      </w:r>
      <w:r w:rsidRPr="00F22B28">
        <w:rPr>
          <w:rFonts w:ascii="Arial" w:eastAsia="Times New Roman" w:hAnsi="Arial" w:cs="Arial"/>
        </w:rPr>
        <w:t xml:space="preserve"> ust. 4.</w:t>
      </w:r>
    </w:p>
    <w:p w14:paraId="4F2B9715" w14:textId="77777777" w:rsidR="00652BCF"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564FD96B" w14:textId="77777777" w:rsidR="00B82A87" w:rsidRPr="00F22B28" w:rsidRDefault="00652BCF"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5054C113" w14:textId="77777777" w:rsidR="00B82A87" w:rsidRPr="00F22B28" w:rsidRDefault="00B82A87"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5E7FE29F" w14:textId="77777777" w:rsidR="00B82A87" w:rsidRPr="00F22B28" w:rsidRDefault="00B82A87" w:rsidP="00D77659">
      <w:pPr>
        <w:numPr>
          <w:ilvl w:val="0"/>
          <w:numId w:val="50"/>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6B25DD1A"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26A02B81"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69B1AD7B"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0593BAC" w14:textId="77777777" w:rsidR="00B82A87" w:rsidRPr="00F22B28" w:rsidRDefault="00B82A87" w:rsidP="008F6566">
      <w:pPr>
        <w:numPr>
          <w:ilvl w:val="0"/>
          <w:numId w:val="46"/>
        </w:numPr>
        <w:tabs>
          <w:tab w:val="num" w:pos="1134"/>
          <w:tab w:val="left" w:pos="3254"/>
        </w:tabs>
        <w:spacing w:after="0"/>
        <w:ind w:left="1134"/>
        <w:jc w:val="both"/>
        <w:outlineLvl w:val="0"/>
        <w:rPr>
          <w:rFonts w:ascii="Arial" w:eastAsia="Times New Roman" w:hAnsi="Arial" w:cs="Arial"/>
          <w:b/>
        </w:rPr>
      </w:pPr>
      <w:r w:rsidRPr="00F22B28">
        <w:rPr>
          <w:rFonts w:ascii="Arial" w:eastAsia="Times New Roman" w:hAnsi="Arial" w:cs="Arial"/>
          <w:b/>
        </w:rPr>
        <w:t>Inne zmiany</w:t>
      </w:r>
    </w:p>
    <w:p w14:paraId="5A531637"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408828ED"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4296E9FC"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329B32E0"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6FB9C69" w14:textId="32DF3131" w:rsidR="00686643" w:rsidRPr="00F22B28" w:rsidRDefault="00686643" w:rsidP="00D77659">
      <w:pPr>
        <w:numPr>
          <w:ilvl w:val="0"/>
          <w:numId w:val="46"/>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t>
      </w:r>
      <w:r w:rsidRPr="00F22B28">
        <w:rPr>
          <w:rFonts w:ascii="Arial" w:eastAsia="Times New Roman" w:hAnsi="Arial" w:cs="Arial"/>
        </w:rPr>
        <w:lastRenderedPageBreak/>
        <w:t>wynagrodzenia należne kwoty wraz z odpowiednim kosztorysem sporządzonym zgodnie z § 1</w:t>
      </w:r>
      <w:r w:rsidR="00424F03">
        <w:rPr>
          <w:rFonts w:ascii="Arial" w:eastAsia="Times New Roman" w:hAnsi="Arial" w:cs="Arial"/>
        </w:rPr>
        <w:t>1</w:t>
      </w:r>
      <w:r w:rsidRPr="00F22B28">
        <w:rPr>
          <w:rFonts w:ascii="Arial" w:eastAsia="Times New Roman" w:hAnsi="Arial" w:cs="Arial"/>
        </w:rPr>
        <w:t>.</w:t>
      </w:r>
    </w:p>
    <w:p w14:paraId="7DAC243C" w14:textId="77777777" w:rsidR="00686643" w:rsidRPr="00F22B28" w:rsidRDefault="00686643" w:rsidP="00F22B28">
      <w:pPr>
        <w:spacing w:after="0"/>
        <w:ind w:left="284"/>
        <w:jc w:val="both"/>
        <w:rPr>
          <w:rFonts w:ascii="Arial" w:eastAsia="Times New Roman" w:hAnsi="Arial" w:cs="Arial"/>
        </w:rPr>
      </w:pPr>
    </w:p>
    <w:p w14:paraId="4FF7058F" w14:textId="45D7799C"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424F03">
        <w:rPr>
          <w:rFonts w:ascii="Arial" w:eastAsia="Lucida Sans Unicode" w:hAnsi="Arial" w:cs="Arial"/>
          <w:b/>
        </w:rPr>
        <w:t>20</w:t>
      </w:r>
    </w:p>
    <w:p w14:paraId="529D313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375E4E4"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0CDAFDD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4848A9B9"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26A3F3C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ACBDD6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79F99686" w14:textId="5E2A26C3" w:rsidR="00686643" w:rsidRPr="00F22B28" w:rsidRDefault="00686643" w:rsidP="008F6566">
      <w:pPr>
        <w:tabs>
          <w:tab w:val="left" w:pos="5245"/>
        </w:tabs>
        <w:spacing w:after="0"/>
        <w:jc w:val="center"/>
        <w:outlineLvl w:val="0"/>
        <w:rPr>
          <w:rFonts w:ascii="Arial" w:eastAsia="Times New Roman" w:hAnsi="Arial" w:cs="Arial"/>
          <w:lang w:val="cs-CZ"/>
        </w:rPr>
      </w:pPr>
      <w:r w:rsidRPr="00F22B28">
        <w:rPr>
          <w:rFonts w:ascii="Arial" w:eastAsia="Times New Roman" w:hAnsi="Arial" w:cs="Arial"/>
          <w:b/>
        </w:rPr>
        <w:t xml:space="preserve">§ </w:t>
      </w:r>
      <w:r w:rsidR="00424F03">
        <w:rPr>
          <w:rFonts w:ascii="Arial" w:eastAsia="Times New Roman" w:hAnsi="Arial" w:cs="Arial"/>
          <w:b/>
        </w:rPr>
        <w:t>21</w:t>
      </w:r>
    </w:p>
    <w:p w14:paraId="77109846" w14:textId="77777777" w:rsidR="00686643" w:rsidRPr="00F22B28" w:rsidRDefault="004107B5"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52AEB089" w14:textId="77777777" w:rsidR="00686643" w:rsidRPr="00F22B28" w:rsidRDefault="00686643"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12B76265" w14:textId="77777777" w:rsidR="00F22B28" w:rsidRDefault="00F22B28" w:rsidP="00F22B28">
      <w:pPr>
        <w:tabs>
          <w:tab w:val="left" w:pos="5245"/>
        </w:tabs>
        <w:spacing w:after="0"/>
        <w:jc w:val="center"/>
        <w:rPr>
          <w:rFonts w:ascii="Arial" w:eastAsia="Times New Roman" w:hAnsi="Arial" w:cs="Arial"/>
          <w:b/>
          <w:lang w:val="cs-CZ"/>
        </w:rPr>
      </w:pPr>
    </w:p>
    <w:p w14:paraId="20468261" w14:textId="0BEC967D"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22</w:t>
      </w:r>
    </w:p>
    <w:p w14:paraId="4C0473DE" w14:textId="77777777" w:rsidR="00686643" w:rsidRPr="00F22B28" w:rsidRDefault="00686643" w:rsidP="00D77659">
      <w:pPr>
        <w:numPr>
          <w:ilvl w:val="4"/>
          <w:numId w:val="47"/>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61DDE111" w14:textId="77777777" w:rsidR="00686643" w:rsidRPr="00F22B28" w:rsidRDefault="00686643" w:rsidP="00D77659">
      <w:pPr>
        <w:numPr>
          <w:ilvl w:val="4"/>
          <w:numId w:val="47"/>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181025B7"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3E839D78"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A3CE314" w14:textId="77777777" w:rsidR="00530508" w:rsidRPr="00F22B28" w:rsidRDefault="00A335F8"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6CE051F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74B5CA3F"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7D1CB869"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1DB992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8E9D" w14:textId="77777777" w:rsidR="00634D6D" w:rsidRDefault="00634D6D">
      <w:pPr>
        <w:spacing w:after="0" w:line="240" w:lineRule="auto"/>
      </w:pPr>
      <w:r>
        <w:separator/>
      </w:r>
    </w:p>
  </w:endnote>
  <w:endnote w:type="continuationSeparator" w:id="0">
    <w:p w14:paraId="1F0B0FBC" w14:textId="77777777" w:rsidR="00634D6D" w:rsidRDefault="006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EED" w14:textId="1AD275E7" w:rsidR="006E1EA3" w:rsidRPr="00B801FA" w:rsidRDefault="00C33180">
    <w:pPr>
      <w:pStyle w:val="Stopka"/>
      <w:jc w:val="right"/>
      <w:rPr>
        <w:rFonts w:ascii="Arial" w:eastAsia="Times New Roman" w:hAnsi="Arial" w:cs="Arial"/>
        <w:sz w:val="16"/>
        <w:szCs w:val="16"/>
      </w:rPr>
    </w:pPr>
    <w:r w:rsidRPr="00C33180">
      <w:rPr>
        <w:noProof/>
      </w:rPr>
      <w:drawing>
        <wp:inline distT="0" distB="0" distL="0" distR="0" wp14:anchorId="1701D0AC" wp14:editId="3BAF2157">
          <wp:extent cx="5762625" cy="619125"/>
          <wp:effectExtent l="0" t="0" r="9525" b="952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r w:rsidR="006E1EA3" w:rsidRPr="00B801FA">
      <w:rPr>
        <w:rFonts w:ascii="Arial" w:eastAsia="Times New Roman" w:hAnsi="Arial" w:cs="Arial"/>
        <w:sz w:val="16"/>
        <w:szCs w:val="16"/>
      </w:rPr>
      <w:t xml:space="preserve">str. </w:t>
    </w:r>
    <w:r w:rsidR="009C1148" w:rsidRPr="00B801FA">
      <w:rPr>
        <w:rFonts w:ascii="Arial" w:eastAsia="Times New Roman" w:hAnsi="Arial" w:cs="Arial"/>
        <w:sz w:val="16"/>
        <w:szCs w:val="16"/>
      </w:rPr>
      <w:fldChar w:fldCharType="begin"/>
    </w:r>
    <w:r w:rsidR="006E1EA3" w:rsidRPr="00B801FA">
      <w:rPr>
        <w:rFonts w:ascii="Arial" w:hAnsi="Arial" w:cs="Arial"/>
        <w:sz w:val="16"/>
        <w:szCs w:val="16"/>
      </w:rPr>
      <w:instrText>PAGE    \* MERGEFORMAT</w:instrText>
    </w:r>
    <w:r w:rsidR="009C1148" w:rsidRPr="00B801FA">
      <w:rPr>
        <w:rFonts w:ascii="Arial" w:eastAsia="Times New Roman" w:hAnsi="Arial" w:cs="Arial"/>
        <w:sz w:val="16"/>
        <w:szCs w:val="16"/>
      </w:rPr>
      <w:fldChar w:fldCharType="separate"/>
    </w:r>
    <w:r w:rsidR="006D6519" w:rsidRPr="006D6519">
      <w:rPr>
        <w:rFonts w:ascii="Arial" w:eastAsia="Times New Roman" w:hAnsi="Arial" w:cs="Arial"/>
        <w:noProof/>
        <w:sz w:val="16"/>
        <w:szCs w:val="16"/>
      </w:rPr>
      <w:t>19</w:t>
    </w:r>
    <w:r w:rsidR="009C1148" w:rsidRPr="00B801FA">
      <w:rPr>
        <w:rFonts w:ascii="Arial" w:eastAsia="Times New Roman" w:hAnsi="Arial" w:cs="Arial"/>
        <w:sz w:val="16"/>
        <w:szCs w:val="16"/>
      </w:rPr>
      <w:fldChar w:fldCharType="end"/>
    </w:r>
  </w:p>
  <w:p w14:paraId="1CFAEA28" w14:textId="7DDC4AD0" w:rsidR="006E1EA3" w:rsidRDefault="006E1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21E2" w14:textId="77777777" w:rsidR="00634D6D" w:rsidRDefault="00634D6D">
      <w:pPr>
        <w:spacing w:after="0" w:line="240" w:lineRule="auto"/>
      </w:pPr>
      <w:r>
        <w:separator/>
      </w:r>
    </w:p>
  </w:footnote>
  <w:footnote w:type="continuationSeparator" w:id="0">
    <w:p w14:paraId="594B3930" w14:textId="77777777" w:rsidR="00634D6D" w:rsidRDefault="0063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522"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122AA812"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0E84F97"/>
    <w:multiLevelType w:val="multilevel"/>
    <w:tmpl w:val="0000004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1"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13991180"/>
    <w:multiLevelType w:val="hybridMultilevel"/>
    <w:tmpl w:val="2CFE6054"/>
    <w:lvl w:ilvl="0" w:tplc="0415000F">
      <w:start w:val="1"/>
      <w:numFmt w:val="decimal"/>
      <w:lvlText w:val="%1."/>
      <w:lvlJc w:val="left"/>
      <w:pPr>
        <w:ind w:left="720" w:hanging="360"/>
      </w:pPr>
    </w:lvl>
    <w:lvl w:ilvl="1" w:tplc="DAF47D6A">
      <w:start w:val="1"/>
      <w:numFmt w:val="decimal"/>
      <w:lvlText w:val="%2."/>
      <w:lvlJc w:val="left"/>
      <w:pPr>
        <w:ind w:left="1440" w:hanging="360"/>
      </w:pPr>
      <w:rPr>
        <w:b w:val="0"/>
      </w:r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8"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9"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1"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65"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66"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7"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0"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1"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72"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1"/>
  </w:num>
  <w:num w:numId="20">
    <w:abstractNumId w:val="42"/>
  </w:num>
  <w:num w:numId="21">
    <w:abstractNumId w:val="43"/>
  </w:num>
  <w:num w:numId="22">
    <w:abstractNumId w:val="44"/>
  </w:num>
  <w:num w:numId="23">
    <w:abstractNumId w:val="45"/>
  </w:num>
  <w:num w:numId="24">
    <w:abstractNumId w:val="46"/>
  </w:num>
  <w:num w:numId="25">
    <w:abstractNumId w:val="51"/>
  </w:num>
  <w:num w:numId="26">
    <w:abstractNumId w:val="54"/>
  </w:num>
  <w:num w:numId="27">
    <w:abstractNumId w:val="60"/>
  </w:num>
  <w:num w:numId="28">
    <w:abstractNumId w:val="47"/>
  </w:num>
  <w:num w:numId="29">
    <w:abstractNumId w:val="55"/>
  </w:num>
  <w:num w:numId="30">
    <w:abstractNumId w:val="68"/>
  </w:num>
  <w:num w:numId="31">
    <w:abstractNumId w:val="73"/>
  </w:num>
  <w:num w:numId="32">
    <w:abstractNumId w:val="52"/>
  </w:num>
  <w:num w:numId="33">
    <w:abstractNumId w:val="63"/>
  </w:num>
  <w:num w:numId="34">
    <w:abstractNumId w:val="75"/>
  </w:num>
  <w:num w:numId="35">
    <w:abstractNumId w:val="53"/>
  </w:num>
  <w:num w:numId="36">
    <w:abstractNumId w:val="71"/>
  </w:num>
  <w:num w:numId="37">
    <w:abstractNumId w:val="66"/>
  </w:num>
  <w:num w:numId="38">
    <w:abstractNumId w:val="57"/>
  </w:num>
  <w:num w:numId="39">
    <w:abstractNumId w:val="48"/>
  </w:num>
  <w:num w:numId="40">
    <w:abstractNumId w:val="69"/>
  </w:num>
  <w:num w:numId="41">
    <w:abstractNumId w:val="65"/>
  </w:num>
  <w:num w:numId="42">
    <w:abstractNumId w:val="70"/>
  </w:num>
  <w:num w:numId="43">
    <w:abstractNumId w:val="72"/>
  </w:num>
  <w:num w:numId="44">
    <w:abstractNumId w:val="61"/>
  </w:num>
  <w:num w:numId="45">
    <w:abstractNumId w:val="59"/>
  </w:num>
  <w:num w:numId="46">
    <w:abstractNumId w:val="56"/>
  </w:num>
  <w:num w:numId="47">
    <w:abstractNumId w:val="74"/>
  </w:num>
  <w:num w:numId="48">
    <w:abstractNumId w:val="67"/>
  </w:num>
  <w:num w:numId="49">
    <w:abstractNumId w:val="64"/>
  </w:num>
  <w:num w:numId="50">
    <w:abstractNumId w:val="58"/>
  </w:num>
  <w:num w:numId="51">
    <w:abstractNumId w:val="49"/>
  </w:num>
  <w:num w:numId="52">
    <w:abstractNumId w:val="62"/>
  </w:num>
  <w:num w:numId="53">
    <w:abstractNumId w:val="50"/>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FA"/>
    <w:rsid w:val="0000020A"/>
    <w:rsid w:val="00017F80"/>
    <w:rsid w:val="000328AF"/>
    <w:rsid w:val="00033043"/>
    <w:rsid w:val="00043434"/>
    <w:rsid w:val="00056EA1"/>
    <w:rsid w:val="0006536E"/>
    <w:rsid w:val="0007128D"/>
    <w:rsid w:val="0007402B"/>
    <w:rsid w:val="0008165E"/>
    <w:rsid w:val="00086F98"/>
    <w:rsid w:val="000957A9"/>
    <w:rsid w:val="000C5DFF"/>
    <w:rsid w:val="000D7ADC"/>
    <w:rsid w:val="000E0895"/>
    <w:rsid w:val="001247CA"/>
    <w:rsid w:val="00145E39"/>
    <w:rsid w:val="00147E6D"/>
    <w:rsid w:val="00151BE4"/>
    <w:rsid w:val="001638CB"/>
    <w:rsid w:val="00165733"/>
    <w:rsid w:val="001922DA"/>
    <w:rsid w:val="0019649A"/>
    <w:rsid w:val="001969AF"/>
    <w:rsid w:val="001D2373"/>
    <w:rsid w:val="001E00A1"/>
    <w:rsid w:val="001F105C"/>
    <w:rsid w:val="00220850"/>
    <w:rsid w:val="00223D14"/>
    <w:rsid w:val="002312C9"/>
    <w:rsid w:val="00232B9C"/>
    <w:rsid w:val="002678BB"/>
    <w:rsid w:val="00275F30"/>
    <w:rsid w:val="002901D9"/>
    <w:rsid w:val="002A5E5C"/>
    <w:rsid w:val="002B52F4"/>
    <w:rsid w:val="002C5382"/>
    <w:rsid w:val="002D77B2"/>
    <w:rsid w:val="002E04F2"/>
    <w:rsid w:val="002E1D09"/>
    <w:rsid w:val="002E3A01"/>
    <w:rsid w:val="002E3BA3"/>
    <w:rsid w:val="002F2FB0"/>
    <w:rsid w:val="00314E4D"/>
    <w:rsid w:val="00346CB9"/>
    <w:rsid w:val="00356ADF"/>
    <w:rsid w:val="0036031D"/>
    <w:rsid w:val="00386768"/>
    <w:rsid w:val="00392747"/>
    <w:rsid w:val="003C5138"/>
    <w:rsid w:val="003F4BBA"/>
    <w:rsid w:val="00401CF2"/>
    <w:rsid w:val="00405880"/>
    <w:rsid w:val="004104CF"/>
    <w:rsid w:val="004107B5"/>
    <w:rsid w:val="00417E69"/>
    <w:rsid w:val="00424F03"/>
    <w:rsid w:val="004303C7"/>
    <w:rsid w:val="00431732"/>
    <w:rsid w:val="00434838"/>
    <w:rsid w:val="00444A6B"/>
    <w:rsid w:val="00482A5D"/>
    <w:rsid w:val="00487FB7"/>
    <w:rsid w:val="004A56E8"/>
    <w:rsid w:val="004D4084"/>
    <w:rsid w:val="004E00C8"/>
    <w:rsid w:val="004E7261"/>
    <w:rsid w:val="00514B8D"/>
    <w:rsid w:val="005219DF"/>
    <w:rsid w:val="00530508"/>
    <w:rsid w:val="00556D49"/>
    <w:rsid w:val="00584BB9"/>
    <w:rsid w:val="00591C9C"/>
    <w:rsid w:val="005C6E83"/>
    <w:rsid w:val="005D41D8"/>
    <w:rsid w:val="00616FB3"/>
    <w:rsid w:val="006244C4"/>
    <w:rsid w:val="00630DEB"/>
    <w:rsid w:val="00634D6D"/>
    <w:rsid w:val="00637FA8"/>
    <w:rsid w:val="00652BCF"/>
    <w:rsid w:val="006661D3"/>
    <w:rsid w:val="0066666D"/>
    <w:rsid w:val="006702C4"/>
    <w:rsid w:val="006706FE"/>
    <w:rsid w:val="0067690A"/>
    <w:rsid w:val="00677224"/>
    <w:rsid w:val="00686643"/>
    <w:rsid w:val="006C4262"/>
    <w:rsid w:val="006D2673"/>
    <w:rsid w:val="006D6519"/>
    <w:rsid w:val="006E1CC9"/>
    <w:rsid w:val="006E1EA3"/>
    <w:rsid w:val="006E30E2"/>
    <w:rsid w:val="006E38AD"/>
    <w:rsid w:val="006F0077"/>
    <w:rsid w:val="00706B3D"/>
    <w:rsid w:val="00732BFD"/>
    <w:rsid w:val="0074616A"/>
    <w:rsid w:val="00750FE0"/>
    <w:rsid w:val="00764AAB"/>
    <w:rsid w:val="007708CB"/>
    <w:rsid w:val="007A6EBC"/>
    <w:rsid w:val="007B2C2D"/>
    <w:rsid w:val="007C3EE1"/>
    <w:rsid w:val="007E0301"/>
    <w:rsid w:val="007E0350"/>
    <w:rsid w:val="00851FCF"/>
    <w:rsid w:val="00872DB2"/>
    <w:rsid w:val="008B3BDB"/>
    <w:rsid w:val="008D1415"/>
    <w:rsid w:val="008F2DA4"/>
    <w:rsid w:val="008F6566"/>
    <w:rsid w:val="0090249B"/>
    <w:rsid w:val="00920DED"/>
    <w:rsid w:val="00942759"/>
    <w:rsid w:val="00976A63"/>
    <w:rsid w:val="009806E1"/>
    <w:rsid w:val="00981EF8"/>
    <w:rsid w:val="0098306C"/>
    <w:rsid w:val="0098516E"/>
    <w:rsid w:val="00985888"/>
    <w:rsid w:val="00994770"/>
    <w:rsid w:val="009B7C16"/>
    <w:rsid w:val="009C1148"/>
    <w:rsid w:val="009C43FB"/>
    <w:rsid w:val="00A16C9A"/>
    <w:rsid w:val="00A31743"/>
    <w:rsid w:val="00A335F8"/>
    <w:rsid w:val="00A541A4"/>
    <w:rsid w:val="00A574CE"/>
    <w:rsid w:val="00A6195C"/>
    <w:rsid w:val="00A740E5"/>
    <w:rsid w:val="00A77198"/>
    <w:rsid w:val="00A8535E"/>
    <w:rsid w:val="00A93C2F"/>
    <w:rsid w:val="00A958E4"/>
    <w:rsid w:val="00AA4173"/>
    <w:rsid w:val="00AB1C79"/>
    <w:rsid w:val="00AC6A01"/>
    <w:rsid w:val="00AC6EBA"/>
    <w:rsid w:val="00AD6784"/>
    <w:rsid w:val="00AF1A77"/>
    <w:rsid w:val="00AF4762"/>
    <w:rsid w:val="00AF5B47"/>
    <w:rsid w:val="00B10727"/>
    <w:rsid w:val="00B2254E"/>
    <w:rsid w:val="00B24E21"/>
    <w:rsid w:val="00B31C1E"/>
    <w:rsid w:val="00B33B5D"/>
    <w:rsid w:val="00B44BC5"/>
    <w:rsid w:val="00B801FA"/>
    <w:rsid w:val="00B82A87"/>
    <w:rsid w:val="00B84F41"/>
    <w:rsid w:val="00B859EA"/>
    <w:rsid w:val="00B92FFB"/>
    <w:rsid w:val="00BA17BD"/>
    <w:rsid w:val="00BB570E"/>
    <w:rsid w:val="00C0729E"/>
    <w:rsid w:val="00C16C52"/>
    <w:rsid w:val="00C21B5E"/>
    <w:rsid w:val="00C253B8"/>
    <w:rsid w:val="00C30029"/>
    <w:rsid w:val="00C33180"/>
    <w:rsid w:val="00C3716E"/>
    <w:rsid w:val="00C502AE"/>
    <w:rsid w:val="00C54ED3"/>
    <w:rsid w:val="00C92FCE"/>
    <w:rsid w:val="00CA1D1D"/>
    <w:rsid w:val="00CB668D"/>
    <w:rsid w:val="00CC720D"/>
    <w:rsid w:val="00CF1D93"/>
    <w:rsid w:val="00CF4B01"/>
    <w:rsid w:val="00D05251"/>
    <w:rsid w:val="00D523FF"/>
    <w:rsid w:val="00D77659"/>
    <w:rsid w:val="00DA09F4"/>
    <w:rsid w:val="00DB1D4A"/>
    <w:rsid w:val="00DB4B81"/>
    <w:rsid w:val="00DD157B"/>
    <w:rsid w:val="00DD36EF"/>
    <w:rsid w:val="00DD56C3"/>
    <w:rsid w:val="00DF3DC2"/>
    <w:rsid w:val="00E12CF3"/>
    <w:rsid w:val="00E1625F"/>
    <w:rsid w:val="00E212BC"/>
    <w:rsid w:val="00E3497D"/>
    <w:rsid w:val="00E61E6F"/>
    <w:rsid w:val="00E635CF"/>
    <w:rsid w:val="00E76811"/>
    <w:rsid w:val="00E85347"/>
    <w:rsid w:val="00E85A77"/>
    <w:rsid w:val="00E878E3"/>
    <w:rsid w:val="00EA0B55"/>
    <w:rsid w:val="00EA30AD"/>
    <w:rsid w:val="00EA50B7"/>
    <w:rsid w:val="00EB4E1D"/>
    <w:rsid w:val="00EE5061"/>
    <w:rsid w:val="00F006AC"/>
    <w:rsid w:val="00F1239C"/>
    <w:rsid w:val="00F22B28"/>
    <w:rsid w:val="00F23C8B"/>
    <w:rsid w:val="00F36AA9"/>
    <w:rsid w:val="00F40F96"/>
    <w:rsid w:val="00F66025"/>
    <w:rsid w:val="00FB0CAE"/>
    <w:rsid w:val="00FC055E"/>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CF09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487FB7"/>
    <w:rPr>
      <w:sz w:val="16"/>
      <w:szCs w:val="16"/>
    </w:rPr>
  </w:style>
  <w:style w:type="paragraph" w:styleId="Tekstkomentarza">
    <w:name w:val="annotation text"/>
    <w:basedOn w:val="Normalny"/>
    <w:link w:val="TekstkomentarzaZnak"/>
    <w:uiPriority w:val="99"/>
    <w:semiHidden/>
    <w:unhideWhenUsed/>
    <w:rsid w:val="00487F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FB7"/>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487FB7"/>
    <w:rPr>
      <w:b/>
      <w:bCs/>
    </w:rPr>
  </w:style>
  <w:style w:type="character" w:customStyle="1" w:styleId="TematkomentarzaZnak">
    <w:name w:val="Temat komentarza Znak"/>
    <w:basedOn w:val="TekstkomentarzaZnak"/>
    <w:link w:val="Tematkomentarza"/>
    <w:uiPriority w:val="99"/>
    <w:semiHidden/>
    <w:rsid w:val="00487FB7"/>
    <w:rPr>
      <w:rFonts w:ascii="Calibri" w:eastAsia="SimSun" w:hAnsi="Calibri" w:cs="font290"/>
      <w:b/>
      <w:bCs/>
      <w:lang w:eastAsia="ar-SA"/>
    </w:rPr>
  </w:style>
  <w:style w:type="paragraph" w:styleId="Poprawka">
    <w:name w:val="Revision"/>
    <w:hidden/>
    <w:uiPriority w:val="99"/>
    <w:semiHidden/>
    <w:rsid w:val="00EA0B55"/>
    <w:rPr>
      <w:rFonts w:ascii="Calibri" w:eastAsia="SimSun" w:hAnsi="Calibri" w:cs="font2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01409144">
      <w:bodyDiv w:val="1"/>
      <w:marLeft w:val="0"/>
      <w:marRight w:val="0"/>
      <w:marTop w:val="0"/>
      <w:marBottom w:val="0"/>
      <w:divBdr>
        <w:top w:val="none" w:sz="0" w:space="0" w:color="auto"/>
        <w:left w:val="none" w:sz="0" w:space="0" w:color="auto"/>
        <w:bottom w:val="none" w:sz="0" w:space="0" w:color="auto"/>
        <w:right w:val="none" w:sz="0" w:space="0" w:color="auto"/>
      </w:divBdr>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099567151">
      <w:bodyDiv w:val="1"/>
      <w:marLeft w:val="0"/>
      <w:marRight w:val="0"/>
      <w:marTop w:val="0"/>
      <w:marBottom w:val="0"/>
      <w:divBdr>
        <w:top w:val="none" w:sz="0" w:space="0" w:color="auto"/>
        <w:left w:val="none" w:sz="0" w:space="0" w:color="auto"/>
        <w:bottom w:val="none" w:sz="0" w:space="0" w:color="auto"/>
        <w:right w:val="none" w:sz="0" w:space="0" w:color="auto"/>
      </w:divBdr>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8017</Words>
  <Characters>48102</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2</cp:revision>
  <cp:lastPrinted>2016-10-04T07:09:00Z</cp:lastPrinted>
  <dcterms:created xsi:type="dcterms:W3CDTF">2019-02-05T12:48:00Z</dcterms:created>
  <dcterms:modified xsi:type="dcterms:W3CDTF">2019-02-05T12:48:00Z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